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b w:val="1"/>
          <w:i w:val="1"/>
          <w:sz w:val="56"/>
          <w:szCs w:val="56"/>
          <w:rtl w:val="0"/>
        </w:rPr>
        <w:t xml:space="preserve">1.</w:t>
      </w: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i w:val="1"/>
          <w:sz w:val="40"/>
          <w:szCs w:val="40"/>
          <w:u w:val="single"/>
          <w:rtl w:val="0"/>
        </w:rPr>
        <w:t xml:space="preserve">My Report On Bugs and Vulnerabilities for </w:t>
      </w: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            </w:t>
      </w:r>
      <w:r w:rsidDel="00000000" w:rsidR="00000000" w:rsidRPr="00000000">
        <w:rPr>
          <w:b w:val="1"/>
          <w:i w:val="1"/>
          <w:sz w:val="40"/>
          <w:szCs w:val="40"/>
          <w:u w:val="single"/>
          <w:rtl w:val="0"/>
        </w:rPr>
        <w:t xml:space="preserve">( </w:t>
      </w:r>
      <w:hyperlink r:id="rId6">
        <w:r w:rsidDel="00000000" w:rsidR="00000000" w:rsidRPr="00000000">
          <w:rPr>
            <w:b w:val="1"/>
            <w:i w:val="1"/>
            <w:color w:val="1155cc"/>
            <w:sz w:val="40"/>
            <w:szCs w:val="40"/>
            <w:u w:val="single"/>
            <w:rtl w:val="0"/>
          </w:rPr>
          <w:t xml:space="preserve">https://dare2compete.com</w:t>
        </w:r>
      </w:hyperlink>
      <w:r w:rsidDel="00000000" w:rsidR="00000000" w:rsidRPr="00000000">
        <w:rPr>
          <w:b w:val="1"/>
          <w:i w:val="1"/>
          <w:sz w:val="40"/>
          <w:szCs w:val="40"/>
          <w:u w:val="single"/>
          <w:rtl w:val="0"/>
        </w:rPr>
        <w:t xml:space="preserve"> )</w:t>
      </w:r>
    </w:p>
    <w:p w:rsidR="00000000" w:rsidDel="00000000" w:rsidP="00000000" w:rsidRDefault="00000000" w:rsidRPr="00000000" w14:paraId="00000002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My report is completely based on the security point of view.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report is prepared on the data by static pen-testing of 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0"/>
          <w:szCs w:val="30"/>
          <w:rtl w:val="0"/>
        </w:rPr>
        <w:t xml:space="preserve">the website 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b w:val="1"/>
            <w:i w:val="1"/>
            <w:color w:val="1155cc"/>
            <w:sz w:val="32"/>
            <w:szCs w:val="32"/>
            <w:u w:val="single"/>
            <w:rtl w:val="0"/>
          </w:rPr>
          <w:t xml:space="preserve">https://dare2compete.com</w:t>
        </w:r>
      </w:hyperlink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Before beginning, i would like to inform that the dare2compete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website contains following categories of vulnerabilities: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1.Confirmed - 6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2.Informational - 10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The 3 which i would like to mention based on their severity and importance with regards to Dare2Compete are:</w:t>
      </w:r>
    </w:p>
    <w:p w:rsidR="00000000" w:rsidDel="00000000" w:rsidP="00000000" w:rsidRDefault="00000000" w:rsidRPr="00000000" w14:paraId="0000000D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i w:val="1"/>
          <w:sz w:val="42"/>
          <w:szCs w:val="42"/>
          <w:u w:val="single"/>
          <w:rtl w:val="0"/>
        </w:rPr>
        <w:t xml:space="preserve">1.</w:t>
      </w: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[Possible] Phishing by Navigating Browser Tabs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 observed that dare2compete openes windows through normal hrefs with target="_blank" which can modify window.opener.location and replace the parent webpage with something else, even on a different origin. While this doesn't allow script execution, it does allow phishing attacks that silently replace the parent.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u w:val="single"/>
          <w:rtl w:val="0"/>
        </w:rPr>
        <w:t xml:space="preserve">Impact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If the links lack of rel="noopener noreferrer" attribute, third party site can change the URL of source tab using window.opener.location.assign and trick the user as if he is still in a trusted page and lead him to enter his secret information or credentials to this malicious code.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For example this site :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8"/>
            <w:szCs w:val="28"/>
            <w:u w:val="single"/>
            <w:rtl w:val="0"/>
          </w:rPr>
          <w:t xml:space="preserve">https://reliancetup.in/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8"/>
          <w:szCs w:val="28"/>
          <w:u w:val="single"/>
          <w:rtl w:val="0"/>
        </w:rPr>
        <w:t xml:space="preserve">This is what i requested from browser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GET /amp HTTP/1.1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Host: dare2compete.com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Cache-Control: no-cache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Referer: https://dare2compete.com/76-es5.f1b3219e400eb4b008bf.js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Accept: text/xml,application/xml,application/xhtml+xml,text/html;q=0.9,text/plain;q=0.8,image/png,*/*;q=0.5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User-Agent: Mozilla/5.0 (Windows NT 6.3; WOW64) AppleWebKit/537.36 (KHTML, like Gecko) Chrome/41.0.2272.16 Safari/537.36 Accept-Language: en-us,en;q=0.5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X-Scanner: Netsparker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Accept-Encoding: gzip, deflate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30"/>
          <w:szCs w:val="30"/>
          <w:u w:val="single"/>
          <w:rtl w:val="0"/>
        </w:rPr>
        <w:t xml:space="preserve">This the response </w:t>
      </w: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:</w:t>
        <w:tab/>
        <w:tab/>
        <w:tab/>
        <w:tab/>
        <w:tab/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&lt;/amp-img&gt; &lt;/a&gt; &lt;/li&gt; &lt;li&gt;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&lt;a href="https://reliancetup.in/" target="_blank"&gt; &lt;amp-img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alt="service-banner"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Verdana" w:cs="Verdana" w:eastAsia="Verdana" w:hAnsi="Verdana"/>
          <w:b w:val="1"/>
          <w:sz w:val="8"/>
          <w:szCs w:val="8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src="</w:t>
      </w:r>
      <w:hyperlink r:id="rId9">
        <w:r w:rsidDel="00000000" w:rsidR="00000000" w:rsidRPr="00000000">
          <w:rPr>
            <w:rFonts w:ascii="Verdana" w:cs="Verdana" w:eastAsia="Verdana" w:hAnsi="Verdana"/>
            <w:b w:val="1"/>
            <w:color w:val="1155cc"/>
            <w:u w:val="single"/>
            <w:rtl w:val="0"/>
          </w:rPr>
          <w:t xml:space="preserve">https://dare2compete.co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u w:val="single"/>
          <w:rtl w:val="0"/>
        </w:rPr>
        <w:t xml:space="preserve">Conclusion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Hence we can use a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Reverse Tabnabbing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attack and create a hologram of that page ( phishing page), and get some credentials to play around and break the privacy.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Verdana" w:cs="Verdana" w:eastAsia="Verdana" w:hAnsi="Verdana"/>
          <w:b w:val="1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b w:val="1"/>
          <w:sz w:val="40"/>
          <w:szCs w:val="40"/>
          <w:u w:val="single"/>
          <w:rtl w:val="0"/>
        </w:rPr>
        <w:t xml:space="preserve">2. Robots.txt Detected</w:t>
      </w:r>
      <w:r w:rsidDel="00000000" w:rsidR="00000000" w:rsidRPr="00000000">
        <w:rPr>
          <w:rFonts w:ascii="Verdana" w:cs="Verdana" w:eastAsia="Verdana" w:hAnsi="Verdana"/>
          <w:b w:val="1"/>
          <w:sz w:val="40"/>
          <w:szCs w:val="40"/>
          <w:rtl w:val="0"/>
        </w:rPr>
        <w:t xml:space="preserve"> 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rebuchet MS" w:cs="Trebuchet MS" w:eastAsia="Trebuchet MS" w:hAnsi="Trebuchet MS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32"/>
          <w:szCs w:val="32"/>
          <w:u w:val="single"/>
          <w:rtl w:val="0"/>
        </w:rPr>
        <w:t xml:space="preserve">Impact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Depending on the content of the file, an attacker might discover hidden directories and files like the path of an administration panel.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Link of robot file for dare2compete : </w:t>
      </w: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6"/>
            <w:szCs w:val="26"/>
            <w:u w:val="single"/>
            <w:rtl w:val="0"/>
          </w:rPr>
          <w:t xml:space="preserve">https://dare2compete.com/robots.txt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It is not necessary that robot.txt file may contain desirable information but it shows lack of security measures.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So we should be always active.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This is how it looks like :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</w:rPr>
        <w:drawing>
          <wp:inline distB="114300" distT="114300" distL="114300" distR="114300">
            <wp:extent cx="5734050" cy="52572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5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38"/>
          <w:szCs w:val="38"/>
          <w:u w:val="single"/>
          <w:rtl w:val="0"/>
        </w:rPr>
        <w:t xml:space="preserve">3. Missing X-XSS Protection Header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 a missing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X-XSS-Protection </w:t>
      </w: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header which means that this website could be at risk of Cross-site Scripting (XSS) attacks.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Link to the file : </w:t>
      </w:r>
      <w:hyperlink r:id="rId12">
        <w:r w:rsidDel="00000000" w:rsidR="00000000" w:rsidRPr="00000000">
          <w:rPr>
            <w:rFonts w:ascii="Verdana" w:cs="Verdana" w:eastAsia="Verdana" w:hAnsi="Verdana"/>
            <w:color w:val="1155cc"/>
            <w:sz w:val="32"/>
            <w:szCs w:val="32"/>
            <w:u w:val="single"/>
            <w:rtl w:val="0"/>
          </w:rPr>
          <w:t xml:space="preserve">https://dare2compete.com/runtime-es2015.d0e31b794685186052f7.js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Verdana" w:cs="Verdana" w:eastAsia="Verdana" w:hAnsi="Verdana"/>
          <w:b w:val="1"/>
          <w:sz w:val="34"/>
          <w:szCs w:val="3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34"/>
          <w:szCs w:val="34"/>
          <w:u w:val="single"/>
          <w:rtl w:val="0"/>
        </w:rPr>
        <w:t xml:space="preserve">Impact :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Verdana" w:cs="Verdana" w:eastAsia="Verdana" w:hAnsi="Verdana"/>
          <w:sz w:val="34"/>
          <w:szCs w:val="34"/>
        </w:rPr>
      </w:pPr>
      <w:r w:rsidDel="00000000" w:rsidR="00000000" w:rsidRPr="00000000">
        <w:rPr>
          <w:rFonts w:ascii="Verdana" w:cs="Verdana" w:eastAsia="Verdana" w:hAnsi="Verdana"/>
          <w:sz w:val="34"/>
          <w:szCs w:val="34"/>
          <w:rtl w:val="0"/>
        </w:rPr>
        <w:t xml:space="preserve">Vulnerable to XSS and CSRF(Reverse Forgery)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Verdana" w:cs="Verdana" w:eastAsia="Verdana" w:hAnsi="Verdan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Verdana" w:cs="Verdana" w:eastAsia="Verdana" w:hAnsi="Verdana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Verdana" w:cs="Verdana" w:eastAsia="Verdana" w:hAnsi="Verdana"/>
          <w:sz w:val="34"/>
          <w:szCs w:val="34"/>
        </w:rPr>
      </w:pPr>
      <w:r w:rsidDel="00000000" w:rsidR="00000000" w:rsidRPr="00000000">
        <w:rPr>
          <w:rFonts w:ascii="Verdana" w:cs="Verdana" w:eastAsia="Verdana" w:hAnsi="Verdana"/>
          <w:sz w:val="34"/>
          <w:szCs w:val="34"/>
          <w:rtl w:val="0"/>
        </w:rPr>
        <w:t xml:space="preserve">Apart from this, a lot of other bugs are there like 505 error, poor tls certification algorithm, “option” method is enabled in header of requests, out of version php and CSP,SRI not implemented.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Verdana" w:cs="Verdana" w:eastAsia="Verdana" w:hAnsi="Verdan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Verdana" w:cs="Verdana" w:eastAsia="Verdana" w:hAnsi="Verdana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Verdana" w:cs="Verdana" w:eastAsia="Verdana" w:hAnsi="Verdan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Verdana" w:cs="Verdana" w:eastAsia="Verdana" w:hAnsi="Verdan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  <w:tab/>
        <w:tab/>
        <w:tab/>
        <w:t xml:space="preserve">                                                                        </w:t>
      </w:r>
      <w:r w:rsidDel="00000000" w:rsidR="00000000" w:rsidRPr="00000000">
        <w:rPr>
          <w:b w:val="1"/>
          <w:i w:val="1"/>
          <w:sz w:val="44"/>
          <w:szCs w:val="44"/>
          <w:u w:val="single"/>
          <w:rtl w:val="0"/>
        </w:rPr>
        <w:t xml:space="preserve">2. </w:t>
      </w: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If I found a non-reproducible bug in an application, then I would report it in the following way: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I am working on a project ( of an application), and I found a bug which isn’t appearing very frequently due to several reasons.</w:t>
      </w:r>
    </w:p>
    <w:p w:rsidR="00000000" w:rsidDel="00000000" w:rsidP="00000000" w:rsidRDefault="00000000" w:rsidRPr="00000000" w14:paraId="00000043">
      <w:pPr>
        <w:rPr>
          <w:b w:val="1"/>
          <w:color w:val="3a3a3a"/>
          <w:sz w:val="25"/>
          <w:szCs w:val="25"/>
          <w:highlight w:val="white"/>
        </w:rPr>
      </w:pPr>
      <w:r w:rsidDel="00000000" w:rsidR="00000000" w:rsidRPr="00000000">
        <w:rPr>
          <w:b w:val="1"/>
          <w:rtl w:val="0"/>
        </w:rPr>
        <w:t xml:space="preserve">For example</w:t>
      </w:r>
      <w:r w:rsidDel="00000000" w:rsidR="00000000" w:rsidRPr="00000000">
        <w:rPr>
          <w:rtl w:val="0"/>
        </w:rPr>
        <w:t xml:space="preserve">, the bug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 </w:t>
      </w:r>
      <w:r w:rsidDel="00000000" w:rsidR="00000000" w:rsidRPr="00000000">
        <w:rPr>
          <w:b w:val="1"/>
          <w:color w:val="3a3a3a"/>
          <w:sz w:val="25"/>
          <w:szCs w:val="25"/>
          <w:highlight w:val="white"/>
          <w:rtl w:val="0"/>
        </w:rPr>
        <w:t xml:space="preserve">Application crashes upon clicking the SAVE button while creating a new user”.</w:t>
      </w:r>
    </w:p>
    <w:p w:rsidR="00000000" w:rsidDel="00000000" w:rsidP="00000000" w:rsidRDefault="00000000" w:rsidRPr="00000000" w14:paraId="00000044">
      <w:pPr>
        <w:rPr>
          <w:color w:val="3a3a3a"/>
          <w:sz w:val="25"/>
          <w:szCs w:val="25"/>
          <w:highlight w:val="white"/>
        </w:rPr>
      </w:pPr>
      <w:r w:rsidDel="00000000" w:rsidR="00000000" w:rsidRPr="00000000">
        <w:rPr>
          <w:color w:val="3a3a3a"/>
          <w:sz w:val="25"/>
          <w:szCs w:val="25"/>
          <w:highlight w:val="white"/>
          <w:rtl w:val="0"/>
        </w:rPr>
        <w:t xml:space="preserve">But i don't know how it appears and the path of the bug, so i have to report it then:</w:t>
      </w:r>
    </w:p>
    <w:p w:rsidR="00000000" w:rsidDel="00000000" w:rsidP="00000000" w:rsidRDefault="00000000" w:rsidRPr="00000000" w14:paraId="00000045">
      <w:pPr>
        <w:rPr>
          <w:color w:val="3a3a3a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b w:val="1"/>
          <w:color w:val="3a3a3a"/>
          <w:sz w:val="25"/>
          <w:szCs w:val="25"/>
          <w:highlight w:val="white"/>
          <w:u w:val="single"/>
        </w:rPr>
      </w:pPr>
      <w:r w:rsidDel="00000000" w:rsidR="00000000" w:rsidRPr="00000000">
        <w:rPr>
          <w:b w:val="1"/>
          <w:color w:val="3a3a3a"/>
          <w:sz w:val="25"/>
          <w:szCs w:val="25"/>
          <w:highlight w:val="white"/>
          <w:u w:val="single"/>
          <w:rtl w:val="0"/>
        </w:rPr>
        <w:t xml:space="preserve">SAMPLE BUG REPORT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Bug Name:</w:t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Application crashes upon clicking the SAVE button while creating a new user.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Bug ID:</w:t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(It will be automatically created by the BUG Tracking tool once you save this bug).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Area Path:</w:t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USERS menu -&gt; New Users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Build Number:</w:t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Version Number 5.0.1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Severity:</w:t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HIGH (High/Medium/Low) or 1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Priority:</w:t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HIGH (High/Medium/Low) or 1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Assigned to:</w:t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Developer-X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Reported By:</w:t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Myself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Reported On:</w:t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Date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Reason:</w:t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Defect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Status:</w:t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New/Open/Active (Depends on the Tool I am  Using)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Environment:</w:t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Windows 2003/SQL Server 2005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Description: </w:t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Application crashes upon clicking the SAVE button while creating a new user, hence being unable to create a new user in the application.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rPr>
          <w:b w:val="1"/>
          <w:color w:val="3a3a3a"/>
          <w:sz w:val="27"/>
          <w:szCs w:val="27"/>
          <w:highlight w:val="white"/>
          <w:u w:val="single"/>
        </w:rPr>
      </w:pPr>
      <w:r w:rsidDel="00000000" w:rsidR="00000000" w:rsidRPr="00000000">
        <w:rPr>
          <w:b w:val="1"/>
          <w:color w:val="3a3a3a"/>
          <w:sz w:val="27"/>
          <w:szCs w:val="27"/>
          <w:highlight w:val="white"/>
          <w:u w:val="single"/>
          <w:rtl w:val="0"/>
        </w:rPr>
        <w:t xml:space="preserve">Steps to Reproduce: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4"/>
          <w:szCs w:val="24"/>
          <w:highlight w:val="white"/>
          <w:u w:val="single"/>
          <w:rtl w:val="0"/>
        </w:rPr>
        <w:t xml:space="preserve">If you can’t reproduce a bug, you first document the steps and repeat them under a different environment to find it again.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4"/>
          <w:szCs w:val="24"/>
          <w:highlight w:val="white"/>
          <w:u w:val="single"/>
          <w:rtl w:val="0"/>
        </w:rPr>
        <w:t xml:space="preserve">And if the bug is unable to reappear, then you should ask for more information from the customer/client regarding the bug reproducibility.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4"/>
          <w:szCs w:val="24"/>
          <w:highlight w:val="white"/>
          <w:u w:val="single"/>
          <w:rtl w:val="0"/>
        </w:rPr>
        <w:t xml:space="preserve">If the bug has stopped reappearing at the client side, you can close the bug as “unreproducible” or similar flag in your defect tracking tool.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4"/>
          <w:szCs w:val="24"/>
          <w:highlight w:val="white"/>
          <w:u w:val="single"/>
          <w:rtl w:val="0"/>
        </w:rPr>
        <w:t xml:space="preserve">Capture as much information as you can to write new test cases for the same test steps with different environment, user error and data corruption scenarios.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4"/>
          <w:szCs w:val="24"/>
          <w:highlight w:val="white"/>
          <w:u w:val="single"/>
          <w:rtl w:val="0"/>
        </w:rPr>
        <w:t xml:space="preserve">Check the logging software in the background to identify the system sources when the bug was found.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4"/>
          <w:szCs w:val="24"/>
          <w:highlight w:val="white"/>
          <w:u w:val="single"/>
          <w:rtl w:val="0"/>
        </w:rPr>
        <w:t xml:space="preserve">Ask the client or the test executor to use a screenshot recording tool like Camtasia (or any other tool specific to that operating system) to record the bug.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4"/>
          <w:szCs w:val="24"/>
          <w:highlight w:val="white"/>
          <w:u w:val="single"/>
          <w:rtl w:val="0"/>
        </w:rPr>
        <w:t xml:space="preserve">Compare the environment logs and the software debugger logs before and after noticing such bugs.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4"/>
          <w:szCs w:val="24"/>
          <w:highlight w:val="white"/>
          <w:u w:val="single"/>
          <w:rtl w:val="0"/>
        </w:rPr>
        <w:t xml:space="preserve">Examine the test execution results and evaluate the changes in the tests.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4"/>
          <w:szCs w:val="24"/>
          <w:highlight w:val="white"/>
          <w:u w:val="single"/>
          <w:rtl w:val="0"/>
        </w:rPr>
        <w:t xml:space="preserve">Examine the test data and modify as per the client test inputs or adjust to reproduce the bug.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4"/>
          <w:szCs w:val="24"/>
          <w:highlight w:val="white"/>
          <w:u w:val="single"/>
          <w:rtl w:val="0"/>
        </w:rPr>
        <w:t xml:space="preserve">Add the test steps that get the execution closer to the bug.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4"/>
          <w:szCs w:val="24"/>
          <w:highlight w:val="white"/>
          <w:u w:val="single"/>
          <w:rtl w:val="0"/>
        </w:rPr>
        <w:t xml:space="preserve">Do keep a screenshot or documentation of the error message that appeared during the bug occurrence.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4"/>
          <w:szCs w:val="24"/>
          <w:highlight w:val="white"/>
          <w:u w:val="single"/>
          <w:rtl w:val="0"/>
        </w:rPr>
        <w:t xml:space="preserve">Need  more patience (they won’t occur easily)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ind w:left="720" w:firstLine="0"/>
        <w:rPr>
          <w:rFonts w:ascii="Georgia" w:cs="Georgia" w:eastAsia="Georgia" w:hAnsi="Georgia"/>
          <w:b w:val="1"/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ind w:left="720" w:firstLine="0"/>
        <w:rPr>
          <w:rFonts w:ascii="Georgia" w:cs="Georgia" w:eastAsia="Georgia" w:hAnsi="Georgia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4"/>
          <w:szCs w:val="24"/>
          <w:highlight w:val="white"/>
          <w:u w:val="single"/>
          <w:rtl w:val="0"/>
        </w:rPr>
        <w:t xml:space="preserve">Conclusion :</w:t>
      </w: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 After following these series of steps, finally we will be able to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22222"/>
          <w:sz w:val="24"/>
          <w:szCs w:val="24"/>
          <w:highlight w:val="white"/>
          <w:rtl w:val="0"/>
        </w:rPr>
        <w:t xml:space="preserve">Reproduce bugs in an efficient way.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ab/>
        <w:tab/>
        <w:tab/>
      </w:r>
    </w:p>
    <w:p w:rsidR="00000000" w:rsidDel="00000000" w:rsidP="00000000" w:rsidRDefault="00000000" w:rsidRPr="00000000" w14:paraId="0000006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ab/>
        <w:tab/>
      </w:r>
    </w:p>
    <w:p w:rsidR="00000000" w:rsidDel="00000000" w:rsidP="00000000" w:rsidRDefault="00000000" w:rsidRPr="00000000" w14:paraId="0000006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ab/>
      </w:r>
    </w:p>
    <w:p w:rsidR="00000000" w:rsidDel="00000000" w:rsidP="00000000" w:rsidRDefault="00000000" w:rsidRPr="00000000" w14:paraId="0000006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ab/>
        <w:tab/>
      </w:r>
    </w:p>
    <w:p w:rsidR="00000000" w:rsidDel="00000000" w:rsidP="00000000" w:rsidRDefault="00000000" w:rsidRPr="00000000" w14:paraId="0000006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ab/>
      </w:r>
    </w:p>
    <w:p w:rsidR="00000000" w:rsidDel="00000000" w:rsidP="00000000" w:rsidRDefault="00000000" w:rsidRPr="00000000" w14:paraId="0000007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</w:r>
    </w:p>
    <w:p w:rsidR="00000000" w:rsidDel="00000000" w:rsidP="00000000" w:rsidRDefault="00000000" w:rsidRPr="00000000" w14:paraId="0000007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rebuchet MS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dare2compete.com/robots.txt" TargetMode="External"/><Relationship Id="rId12" Type="http://schemas.openxmlformats.org/officeDocument/2006/relationships/hyperlink" Target="https://dare2compete.com/runtime-es2015.d0e31b794685186052f7.js" TargetMode="External"/><Relationship Id="rId9" Type="http://schemas.openxmlformats.org/officeDocument/2006/relationships/hyperlink" Target="https://dare2compete.co" TargetMode="External"/><Relationship Id="rId5" Type="http://schemas.openxmlformats.org/officeDocument/2006/relationships/styles" Target="styles.xml"/><Relationship Id="rId6" Type="http://schemas.openxmlformats.org/officeDocument/2006/relationships/hyperlink" Target="https://dare2compete.com" TargetMode="External"/><Relationship Id="rId7" Type="http://schemas.openxmlformats.org/officeDocument/2006/relationships/hyperlink" Target="https://dare2compete.com" TargetMode="External"/><Relationship Id="rId8" Type="http://schemas.openxmlformats.org/officeDocument/2006/relationships/hyperlink" Target="https://reliancetup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