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B878" w14:textId="77777777" w:rsidR="00293688" w:rsidRPr="0053437D" w:rsidRDefault="00F35708" w:rsidP="000050DE">
      <w:pPr>
        <w:pStyle w:val="icsmtitle"/>
        <w:spacing w:before="100" w:after="100"/>
        <w:rPr>
          <w:b/>
          <w:bCs/>
          <w:sz w:val="32"/>
          <w:szCs w:val="18"/>
        </w:rPr>
      </w:pPr>
      <w:bookmarkStart w:id="0" w:name="_Hlk88584367"/>
      <w:r>
        <w:rPr>
          <w:b/>
          <w:bCs/>
          <w:sz w:val="32"/>
          <w:szCs w:val="18"/>
        </w:rPr>
        <w:t>De-Biasing Visual Datasets with Variational Auto Encoders.</w:t>
      </w:r>
    </w:p>
    <w:p w14:paraId="78AD9CB8" w14:textId="77777777" w:rsidR="00586C6E" w:rsidRPr="008526C4" w:rsidRDefault="00586C6E" w:rsidP="000050DE">
      <w:pPr>
        <w:pBdr>
          <w:bottom w:val="single" w:sz="4" w:space="1" w:color="auto"/>
        </w:pBdr>
        <w:shd w:val="clear" w:color="auto" w:fill="FFFFFF" w:themeFill="background1"/>
        <w:jc w:val="both"/>
      </w:pPr>
    </w:p>
    <w:p w14:paraId="376249D6" w14:textId="77777777" w:rsidR="00293688" w:rsidRDefault="00293688" w:rsidP="000050DE">
      <w:pPr>
        <w:jc w:val="both"/>
        <w:rPr>
          <w:b/>
        </w:rPr>
      </w:pPr>
    </w:p>
    <w:p w14:paraId="50B76E7C" w14:textId="77777777" w:rsidR="00293688" w:rsidRPr="00FB674C" w:rsidRDefault="00F35708" w:rsidP="000050DE">
      <w:pPr>
        <w:pStyle w:val="icsmabstracttitle"/>
        <w:pBdr>
          <w:top w:val="none" w:sz="0" w:space="0" w:color="auto"/>
        </w:pBdr>
        <w:jc w:val="both"/>
        <w:outlineLvl w:val="0"/>
        <w:rPr>
          <w:sz w:val="20"/>
        </w:rPr>
      </w:pPr>
      <w:r w:rsidRPr="00FB674C">
        <w:rPr>
          <w:sz w:val="20"/>
        </w:rPr>
        <w:t>Introduction</w:t>
      </w:r>
    </w:p>
    <w:p w14:paraId="2816596C" w14:textId="77777777" w:rsidR="0057165B" w:rsidRDefault="00F35708" w:rsidP="0057165B">
      <w:r>
        <w:t>In this project, we will address algorithmic bias. We will build a facial detection model that learns the latent variables underlying face image datasets and uses this to re-sample the training data and hopefully helps to mitigate any biases that may be present to train a debiased model.</w:t>
      </w:r>
    </w:p>
    <w:p w14:paraId="7C715DEC" w14:textId="77777777" w:rsidR="00651DFB" w:rsidRPr="0057165B" w:rsidRDefault="00651DFB" w:rsidP="000050DE">
      <w:pPr>
        <w:jc w:val="both"/>
        <w:rPr>
          <w:rFonts w:cstheme="minorHAnsi"/>
          <w:color w:val="0E101A"/>
          <w:lang w:eastAsia="en-HK"/>
        </w:rPr>
      </w:pPr>
    </w:p>
    <w:p w14:paraId="242D10D6" w14:textId="77777777" w:rsidR="0057165B" w:rsidRDefault="00F35708" w:rsidP="0057165B">
      <w:r>
        <w:t>Definition:</w:t>
      </w:r>
    </w:p>
    <w:p w14:paraId="6FEB9D02" w14:textId="77777777" w:rsidR="0057165B" w:rsidRDefault="00F35708" w:rsidP="0057165B">
      <w:r>
        <w:t>Algorithmic bias describes systematic and repeatable errors in a computer system that create unfair outcomes, such as privileging one arbitrary group of users over others.</w:t>
      </w:r>
      <w:sdt>
        <w:sdtPr>
          <w:rPr>
            <w:color w:val="000000"/>
          </w:rPr>
          <w:tag w:val="MENDELEY_CITATION_v3_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"/>
          <w:id w:val="1179237879"/>
          <w:placeholder>
            <w:docPart w:val="DefaultPlaceholder_-1854013440"/>
          </w:placeholder>
        </w:sdtPr>
        <w:sdtEndPr/>
        <w:sdtContent>
          <w:r w:rsidR="00B25C2B" w:rsidRPr="00B25C2B">
            <w:rPr>
              <w:color w:val="000000"/>
            </w:rPr>
            <w:t xml:space="preserve"> (Goodman and Flaxman, 2017)</w:t>
          </w:r>
        </w:sdtContent>
      </w:sdt>
    </w:p>
    <w:p w14:paraId="3CF34991" w14:textId="77777777" w:rsidR="00CD2915" w:rsidRPr="00267BEC" w:rsidRDefault="00CD2915" w:rsidP="000050DE">
      <w:pPr>
        <w:pStyle w:val="icsmkeywords"/>
        <w:rPr>
          <w:sz w:val="18"/>
        </w:rPr>
      </w:pPr>
    </w:p>
    <w:p w14:paraId="5C5A129F" w14:textId="77777777" w:rsidR="00293688" w:rsidRPr="003649B0" w:rsidRDefault="00F35708" w:rsidP="000050DE">
      <w:pPr>
        <w:pStyle w:val="icsmkeywords"/>
        <w:rPr>
          <w:sz w:val="14"/>
          <w:szCs w:val="14"/>
        </w:rPr>
      </w:pPr>
      <w:r>
        <w:rPr>
          <w:iCs/>
          <w:sz w:val="14"/>
          <w:szCs w:val="14"/>
        </w:rPr>
        <w:t xml:space="preserve">GitHub/Google Collab: </w:t>
      </w:r>
      <w:hyperlink r:id="rId8" w:history="1">
        <w:r w:rsidRPr="00AF2C3E">
          <w:rPr>
            <w:rStyle w:val="Hyperlink"/>
            <w:iCs/>
            <w:sz w:val="14"/>
            <w:szCs w:val="14"/>
          </w:rPr>
          <w:t>https://git.arts.ac.uk/21035961/Term-2-AI-for-Media-Mini-Project</w:t>
        </w:r>
      </w:hyperlink>
      <w:r>
        <w:rPr>
          <w:iCs/>
          <w:sz w:val="14"/>
          <w:szCs w:val="14"/>
        </w:rPr>
        <w:t xml:space="preserve"> - Student ID - 21035961</w:t>
      </w:r>
    </w:p>
    <w:p w14:paraId="06893A87" w14:textId="77777777" w:rsidR="00293688" w:rsidRDefault="00293688" w:rsidP="000050DE">
      <w:pPr>
        <w:pBdr>
          <w:bottom w:val="single" w:sz="4" w:space="0" w:color="auto"/>
        </w:pBdr>
        <w:spacing w:after="200"/>
        <w:jc w:val="both"/>
      </w:pPr>
    </w:p>
    <w:p w14:paraId="5996FB92" w14:textId="77777777" w:rsidR="00293688" w:rsidRDefault="00293688" w:rsidP="000050DE">
      <w:pPr>
        <w:pBdr>
          <w:bottom w:val="single" w:sz="4" w:space="1" w:color="auto"/>
        </w:pBdr>
        <w:spacing w:after="200"/>
        <w:jc w:val="both"/>
        <w:sectPr w:rsidR="00293688" w:rsidSect="00C31591">
          <w:headerReference w:type="default" r:id="rId9"/>
          <w:footerReference w:type="default" r:id="rId10"/>
          <w:footerReference w:type="first" r:id="rId11"/>
          <w:footnotePr>
            <w:numFmt w:val="chicago"/>
            <w:numRestart w:val="eachPage"/>
          </w:footnotePr>
          <w:pgSz w:w="11906" w:h="16838" w:code="9"/>
          <w:pgMar w:top="709" w:right="913" w:bottom="1627" w:left="913" w:header="567" w:footer="567" w:gutter="0"/>
          <w:cols w:space="480"/>
          <w:titlePg/>
          <w:docGrid w:linePitch="272"/>
        </w:sectPr>
      </w:pPr>
    </w:p>
    <w:p w14:paraId="6C5091EC" w14:textId="4FA3B197" w:rsidR="00F35708" w:rsidRDefault="00F35708" w:rsidP="00F35708">
      <w:pPr>
        <w:pStyle w:val="icsmheading1"/>
        <w:numPr>
          <w:ilvl w:val="0"/>
          <w:numId w:val="6"/>
        </w:numPr>
        <w:spacing w:before="10" w:after="10"/>
        <w:outlineLvl w:val="0"/>
      </w:pPr>
      <w:r>
        <w:t>Aims of the Project</w:t>
      </w:r>
    </w:p>
    <w:p w14:paraId="55E0BF60" w14:textId="77777777" w:rsidR="00F35708" w:rsidRDefault="00F35708" w:rsidP="00F35708">
      <w:pPr>
        <w:pStyle w:val="icsmheading1"/>
        <w:spacing w:before="10" w:after="10"/>
        <w:ind w:left="360"/>
        <w:outlineLvl w:val="0"/>
      </w:pPr>
    </w:p>
    <w:p w14:paraId="5E7A78D0" w14:textId="3BF6AD68" w:rsidR="002F7A6F" w:rsidRDefault="00F35708" w:rsidP="002F7A6F">
      <w:r>
        <w:t>The aim</w:t>
      </w:r>
      <w:r w:rsidR="006660BD">
        <w:t>s are</w:t>
      </w:r>
      <w:r>
        <w:t xml:space="preserve"> to build a model that trains on </w:t>
      </w:r>
      <w:proofErr w:type="spellStart"/>
      <w:r>
        <w:t>CelebA</w:t>
      </w:r>
      <w:proofErr w:type="spellEnd"/>
      <w:r>
        <w:t xml:space="preserve"> dataset and achieve high classification accuracy on the test</w:t>
      </w:r>
      <w:r w:rsidR="006660BD">
        <w:t>ed</w:t>
      </w:r>
      <w:r>
        <w:t xml:space="preserve"> dataset across all demographics, </w:t>
      </w:r>
      <w:r w:rsidR="006660BD">
        <w:t>helping us to conclude</w:t>
      </w:r>
      <w:r>
        <w:t xml:space="preserve"> that the model does not suffer from any hidden bias.</w:t>
      </w:r>
    </w:p>
    <w:p w14:paraId="1B79B7EE" w14:textId="77777777" w:rsidR="002F7A6F" w:rsidRDefault="002F7A6F" w:rsidP="002F7A6F">
      <w:pPr>
        <w:pStyle w:val="icsmbodytext"/>
        <w:spacing w:before="10" w:after="10"/>
        <w:ind w:firstLine="0"/>
      </w:pPr>
    </w:p>
    <w:p w14:paraId="2791DC4F" w14:textId="77777777" w:rsidR="002F7A6F" w:rsidRDefault="00F35708" w:rsidP="002F7A6F">
      <w:r>
        <w:t>However, how does bias occur within a classifier?</w:t>
      </w:r>
    </w:p>
    <w:p w14:paraId="21BD9B0B" w14:textId="77777777" w:rsidR="002F7A6F" w:rsidRDefault="002F7A6F" w:rsidP="002F7A6F">
      <w:pPr>
        <w:pStyle w:val="icsmbodytext"/>
        <w:spacing w:before="10" w:after="10"/>
        <w:ind w:firstLine="0"/>
      </w:pPr>
    </w:p>
    <w:p w14:paraId="01F1AE65" w14:textId="77777777" w:rsidR="002F7A6F" w:rsidRDefault="00F35708" w:rsidP="002F7A6F">
      <w:r>
        <w:t>The bias of a classifier is a direct consequence of a bias in the training dataset, frequently caused by the co-occurrence of relevant features and irrelevant ones.</w:t>
      </w:r>
    </w:p>
    <w:sdt>
      <w:sdtPr>
        <w:tag w:val="MENDELEY_CITATION_v3_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"/>
        <w:id w:val="-381949046"/>
        <w:placeholder>
          <w:docPart w:val="E070272560F64C7C967E4FC6F18BBA18"/>
        </w:placeholder>
      </w:sdtPr>
      <w:sdtEndPr/>
      <w:sdtContent>
        <w:p w14:paraId="2FBC116A" w14:textId="77777777" w:rsidR="002F7A6F" w:rsidRDefault="00F35708" w:rsidP="002F7A6F">
          <w:r>
            <w:t>(</w:t>
          </w:r>
          <w:r>
            <w:rPr>
              <w:i/>
              <w:iCs/>
            </w:rPr>
            <w:t>9 Types of Data Bias in Machine Learning - TAUS</w:t>
          </w:r>
          <w:r>
            <w:t xml:space="preserve">, no date; Reimers </w:t>
          </w:r>
          <w:r>
            <w:rPr>
              <w:i/>
              <w:iCs/>
            </w:rPr>
            <w:t>et al.</w:t>
          </w:r>
          <w:r>
            <w:t>, 2021)</w:t>
          </w:r>
        </w:p>
      </w:sdtContent>
    </w:sdt>
    <w:p w14:paraId="5CF4D63E" w14:textId="77777777" w:rsidR="002F7A6F" w:rsidRDefault="002F7A6F" w:rsidP="002F7A6F"/>
    <w:p w14:paraId="37CBE4FC" w14:textId="77777777" w:rsidR="002F7A6F" w:rsidRDefault="00F35708" w:rsidP="00832D70">
      <w:pPr>
        <w:pStyle w:val="icsmheading1"/>
        <w:spacing w:before="0"/>
        <w:jc w:val="both"/>
        <w:outlineLvl w:val="0"/>
      </w:pPr>
      <w:r>
        <w:t>2. Methods used for implementation</w:t>
      </w:r>
    </w:p>
    <w:p w14:paraId="241C76EF" w14:textId="77777777" w:rsidR="002F7A6F" w:rsidRDefault="00F35708" w:rsidP="002F7A6F">
      <w:r>
        <w:t>We will train the model on three datasets. In order to train our facial detection models, we will need a dataset of positive examples (i.e., of faces) and a dataset of negative examples (i.e., of things that are not faces).</w:t>
      </w:r>
    </w:p>
    <w:p w14:paraId="730B6B10" w14:textId="77777777" w:rsidR="002F7A6F" w:rsidRDefault="002F7A6F" w:rsidP="002F7A6F"/>
    <w:p w14:paraId="18174684" w14:textId="77777777" w:rsidR="002F7A6F" w:rsidRDefault="00F35708" w:rsidP="002F7A6F">
      <w:pPr>
        <w:pStyle w:val="ListParagraph"/>
        <w:numPr>
          <w:ilvl w:val="0"/>
          <w:numId w:val="18"/>
        </w:numPr>
      </w:pPr>
      <w:r>
        <w:t>CelebA Dataset.</w:t>
      </w:r>
    </w:p>
    <w:p w14:paraId="4FF8F99D" w14:textId="77777777" w:rsidR="002F7A6F" w:rsidRDefault="00F35708" w:rsidP="002F7A6F">
      <w:pPr>
        <w:pStyle w:val="ListParagraph"/>
        <w:numPr>
          <w:ilvl w:val="0"/>
          <w:numId w:val="18"/>
        </w:numPr>
      </w:pPr>
      <w:r>
        <w:t>Imagenet will be our negative training set, based on the non-human images.</w:t>
      </w:r>
    </w:p>
    <w:p w14:paraId="1D8CD6B3" w14:textId="77777777" w:rsidR="002F7A6F" w:rsidRDefault="00F35708" w:rsidP="002F7A6F">
      <w:pPr>
        <w:pStyle w:val="ListParagraph"/>
        <w:numPr>
          <w:ilvl w:val="0"/>
          <w:numId w:val="18"/>
        </w:numPr>
      </w:pPr>
      <w:r>
        <w:t>We will use the Fitzpatrick Scale skin type classification system. Where the images have been labelled 'lighter', 'Darker.'</w:t>
      </w:r>
    </w:p>
    <w:p w14:paraId="3F1562A0" w14:textId="77777777" w:rsidR="00CD2915" w:rsidRPr="00420366" w:rsidRDefault="00F35708" w:rsidP="002F7A6F">
      <w:pPr>
        <w:pStyle w:val="icsmheading1"/>
        <w:numPr>
          <w:ilvl w:val="0"/>
          <w:numId w:val="18"/>
        </w:numPr>
        <w:spacing w:before="0"/>
        <w:jc w:val="both"/>
        <w:outlineLvl w:val="0"/>
        <w:rPr>
          <w:b w:val="0"/>
          <w:bCs/>
        </w:rPr>
      </w:pPr>
      <w:r w:rsidRPr="00420366">
        <w:rPr>
          <w:b w:val="0"/>
          <w:bCs/>
        </w:rPr>
        <w:t>'</w:t>
      </w:r>
      <w:sdt>
        <w:sdtPr>
          <w:rPr>
            <w:b w:val="0"/>
            <w:bCs/>
          </w:rPr>
          <w:tag w:val="MENDELEY_CITATION_v3_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"/>
          <w:id w:val="-1997640507"/>
          <w:placeholder>
            <w:docPart w:val="4875505612BB48428C1CD133A07E436D"/>
          </w:placeholder>
        </w:sdtPr>
        <w:sdtEndPr/>
        <w:sdtContent>
          <w:r w:rsidR="00B25C2B">
            <w:t>(</w:t>
          </w:r>
          <w:r w:rsidR="00B25C2B">
            <w:rPr>
              <w:i/>
              <w:iCs/>
            </w:rPr>
            <w:t>CelebA Dataset</w:t>
          </w:r>
          <w:r w:rsidR="00B25C2B">
            <w:t xml:space="preserve">, no date; “The Fitzpatrick Skin Type Classification Scale,” no date; Russakovsky </w:t>
          </w:r>
          <w:r w:rsidR="00B25C2B">
            <w:rPr>
              <w:i/>
              <w:iCs/>
            </w:rPr>
            <w:t>et al.</w:t>
          </w:r>
          <w:r w:rsidR="00B25C2B">
            <w:t>, 2015)</w:t>
          </w:r>
        </w:sdtContent>
      </w:sdt>
    </w:p>
    <w:p w14:paraId="3275668C" w14:textId="1FECC4F5" w:rsidR="00670CAF" w:rsidRDefault="00F35708" w:rsidP="00670CAF">
      <w:r>
        <w:t>The model chosen for this project is a Convolutional Neural Network model</w:t>
      </w:r>
      <w:r w:rsidR="006660BD">
        <w:t xml:space="preserve"> (“CNN”)</w:t>
      </w:r>
      <w:r>
        <w:t xml:space="preserve">. The reason for choosing CNN to train the classification model is because the structure of the model is </w:t>
      </w:r>
      <w:proofErr w:type="gramStart"/>
      <w:r>
        <w:t>similar to</w:t>
      </w:r>
      <w:proofErr w:type="gramEnd"/>
      <w:r>
        <w:t xml:space="preserve"> the classical LeNet-5 model, but they are different on some parameters, such as input data, network width and entire connection layer.</w:t>
      </w:r>
      <w:r w:rsidR="00417F64">
        <w:t xml:space="preserve"> </w:t>
      </w:r>
      <w:sdt>
        <w:sdtPr>
          <w:rPr>
            <w:color w:val="000000"/>
          </w:rPr>
          <w:tag w:val="MENDELEY_CITATION_v3_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"/>
          <w:id w:val="2020121417"/>
          <w:placeholder>
            <w:docPart w:val="DefaultPlaceholder_-1854013440"/>
          </w:placeholder>
        </w:sdtPr>
        <w:sdtEndPr/>
        <w:sdtContent>
          <w:r w:rsidR="00B25C2B" w:rsidRPr="00B25C2B">
            <w:rPr>
              <w:color w:val="000000"/>
            </w:rPr>
            <w:t>(Lu, Song and Xu, 2020)</w:t>
          </w:r>
        </w:sdtContent>
      </w:sdt>
    </w:p>
    <w:p w14:paraId="5CEBDB34" w14:textId="77777777" w:rsidR="00D161E4" w:rsidRDefault="00D161E4" w:rsidP="000050DE">
      <w:pPr>
        <w:pStyle w:val="icsmbodytext"/>
        <w:spacing w:before="10" w:after="10"/>
        <w:ind w:firstLine="0"/>
      </w:pPr>
    </w:p>
    <w:p w14:paraId="5F454BA1" w14:textId="77777777" w:rsidR="00FF1123" w:rsidRDefault="00FF1123" w:rsidP="000050DE">
      <w:pPr>
        <w:pStyle w:val="icsmbodytext"/>
        <w:ind w:firstLine="0"/>
      </w:pPr>
    </w:p>
    <w:p w14:paraId="0073555B" w14:textId="77777777" w:rsidR="006A430F" w:rsidRDefault="006A430F" w:rsidP="00E34498">
      <w:pPr>
        <w:pStyle w:val="icsmbodytext"/>
        <w:ind w:firstLine="0"/>
      </w:pPr>
    </w:p>
    <w:p w14:paraId="639E2CD1" w14:textId="77777777" w:rsidR="00E34498" w:rsidRPr="003A0FC2" w:rsidRDefault="00E34498" w:rsidP="00E34498">
      <w:pPr>
        <w:pStyle w:val="icsmbodytext"/>
        <w:ind w:firstLine="0"/>
      </w:pPr>
    </w:p>
    <w:p w14:paraId="462A46F0" w14:textId="77777777" w:rsidR="00C86085" w:rsidRDefault="00C86085" w:rsidP="000050DE">
      <w:pPr>
        <w:pStyle w:val="icsmbodytext"/>
      </w:pPr>
    </w:p>
    <w:p w14:paraId="3CFBEF4F" w14:textId="77777777" w:rsidR="00832D70" w:rsidRDefault="00832D70" w:rsidP="00832D70">
      <w:pPr>
        <w:pStyle w:val="icsmheading1"/>
        <w:spacing w:before="0"/>
        <w:jc w:val="both"/>
        <w:outlineLvl w:val="0"/>
      </w:pPr>
    </w:p>
    <w:p w14:paraId="5EF0318A" w14:textId="49571549" w:rsidR="006A07C6" w:rsidRDefault="00F35708" w:rsidP="00832D70">
      <w:pPr>
        <w:pStyle w:val="icsmheading1"/>
        <w:numPr>
          <w:ilvl w:val="0"/>
          <w:numId w:val="20"/>
        </w:numPr>
        <w:spacing w:before="0"/>
        <w:jc w:val="both"/>
        <w:outlineLvl w:val="0"/>
      </w:pPr>
      <w:r>
        <w:t>Results</w:t>
      </w:r>
    </w:p>
    <w:p w14:paraId="3FA9587E" w14:textId="330A839C" w:rsidR="00D20D79" w:rsidRPr="007E7EDE" w:rsidRDefault="00F35708" w:rsidP="00D20D79">
      <w:pPr>
        <w:pStyle w:val="icsmheading1"/>
        <w:spacing w:before="0"/>
        <w:jc w:val="both"/>
        <w:outlineLvl w:val="0"/>
        <w:rPr>
          <w:b w:val="0"/>
          <w:bCs/>
        </w:rPr>
      </w:pPr>
      <w:r>
        <w:rPr>
          <w:noProof/>
        </w:rPr>
        <w:drawing>
          <wp:anchor distT="0" distB="0" distL="114300" distR="114300" simplePos="0" relativeHeight="251658240" behindDoc="1" locked="0" layoutInCell="1" allowOverlap="1" wp14:anchorId="30EC0381" wp14:editId="694F48D9">
            <wp:simplePos x="0" y="0"/>
            <wp:positionH relativeFrom="column">
              <wp:posOffset>287655</wp:posOffset>
            </wp:positionH>
            <wp:positionV relativeFrom="paragraph">
              <wp:posOffset>530225</wp:posOffset>
            </wp:positionV>
            <wp:extent cx="2524125" cy="847427"/>
            <wp:effectExtent l="0" t="0" r="0" b="0"/>
            <wp:wrapNone/>
            <wp:docPr id="2" name="Picture 2"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a pers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4125" cy="8474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EDE">
        <w:rPr>
          <w:b w:val="0"/>
          <w:bCs/>
        </w:rPr>
        <w:t>Based on the standard CNN we have built, and with the help of the Fitzpatrick scale</w:t>
      </w:r>
      <w:r w:rsidR="007E7EDE" w:rsidRPr="007E7EDE">
        <w:rPr>
          <w:b w:val="0"/>
          <w:bCs/>
        </w:rPr>
        <w:t>, below are the results of facial recognition and categorisation:</w:t>
      </w:r>
    </w:p>
    <w:p w14:paraId="5EB4C00D" w14:textId="77777777" w:rsidR="00C91913" w:rsidRDefault="00C91913" w:rsidP="003652FD">
      <w:pPr>
        <w:pStyle w:val="icsmbodytext"/>
        <w:spacing w:after="240"/>
        <w:ind w:firstLine="0"/>
        <w:jc w:val="center"/>
      </w:pPr>
    </w:p>
    <w:p w14:paraId="57388A3D" w14:textId="77777777" w:rsidR="00A876AD" w:rsidRDefault="00A876AD" w:rsidP="003652FD">
      <w:pPr>
        <w:pStyle w:val="icsmheading1"/>
        <w:spacing w:before="0"/>
        <w:jc w:val="center"/>
        <w:outlineLvl w:val="0"/>
      </w:pPr>
    </w:p>
    <w:p w14:paraId="2F1C25FF" w14:textId="77777777" w:rsidR="00D16A0E" w:rsidRDefault="00F35708" w:rsidP="00613A9F">
      <w:pPr>
        <w:pStyle w:val="icsmheading1"/>
        <w:spacing w:before="0"/>
        <w:jc w:val="center"/>
        <w:outlineLvl w:val="0"/>
      </w:pPr>
      <w:r>
        <w:rPr>
          <w:noProof/>
        </w:rPr>
        <w:drawing>
          <wp:anchor distT="0" distB="0" distL="114300" distR="114300" simplePos="0" relativeHeight="251659264" behindDoc="1" locked="0" layoutInCell="1" allowOverlap="1" wp14:anchorId="21AA96A2" wp14:editId="28618A9D">
            <wp:simplePos x="0" y="0"/>
            <wp:positionH relativeFrom="column">
              <wp:posOffset>298450</wp:posOffset>
            </wp:positionH>
            <wp:positionV relativeFrom="paragraph">
              <wp:posOffset>85090</wp:posOffset>
            </wp:positionV>
            <wp:extent cx="2514600" cy="843915"/>
            <wp:effectExtent l="0" t="0" r="0" b="0"/>
            <wp:wrapNone/>
            <wp:docPr id="3" name="Picture 3"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llage of a pers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14600" cy="843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EA6753" w14:textId="77777777" w:rsidR="00D16A0E" w:rsidRDefault="00D16A0E" w:rsidP="00613A9F">
      <w:pPr>
        <w:pStyle w:val="icsmheading1"/>
        <w:spacing w:before="0"/>
        <w:jc w:val="center"/>
        <w:outlineLvl w:val="0"/>
      </w:pPr>
    </w:p>
    <w:p w14:paraId="6C8AC420" w14:textId="77777777" w:rsidR="00ED335E" w:rsidRDefault="00F35708" w:rsidP="00613A9F">
      <w:pPr>
        <w:pStyle w:val="icsmheading1"/>
        <w:spacing w:before="0"/>
        <w:outlineLvl w:val="0"/>
      </w:pPr>
      <w:r>
        <w:rPr>
          <w:noProof/>
        </w:rPr>
        <w:drawing>
          <wp:anchor distT="0" distB="0" distL="114300" distR="114300" simplePos="0" relativeHeight="251660288" behindDoc="1" locked="0" layoutInCell="1" allowOverlap="1" wp14:anchorId="410F60A2" wp14:editId="05FAF827">
            <wp:simplePos x="0" y="0"/>
            <wp:positionH relativeFrom="column">
              <wp:posOffset>229870</wp:posOffset>
            </wp:positionH>
            <wp:positionV relativeFrom="paragraph">
              <wp:posOffset>252730</wp:posOffset>
            </wp:positionV>
            <wp:extent cx="2581275" cy="866140"/>
            <wp:effectExtent l="0" t="0" r="0" b="0"/>
            <wp:wrapNone/>
            <wp:docPr id="4" name="Picture 4" descr="A collage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lage of a perso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81275" cy="866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2EBD3" w14:textId="77777777" w:rsidR="00ED335E" w:rsidRDefault="00ED335E" w:rsidP="00613A9F">
      <w:pPr>
        <w:pStyle w:val="icsmheading1"/>
        <w:spacing w:before="0"/>
        <w:outlineLvl w:val="0"/>
      </w:pPr>
    </w:p>
    <w:p w14:paraId="796DBC37" w14:textId="77777777" w:rsidR="00ED335E" w:rsidRDefault="00ED335E" w:rsidP="00613A9F">
      <w:pPr>
        <w:pStyle w:val="icsmheading1"/>
        <w:spacing w:before="0"/>
        <w:outlineLvl w:val="0"/>
      </w:pPr>
    </w:p>
    <w:p w14:paraId="01DA7D86" w14:textId="77777777" w:rsidR="00ED335E" w:rsidRDefault="00F35708" w:rsidP="00613A9F">
      <w:pPr>
        <w:pStyle w:val="icsmheading1"/>
        <w:spacing w:before="0"/>
        <w:outlineLvl w:val="0"/>
      </w:pPr>
      <w:r>
        <w:rPr>
          <w:noProof/>
        </w:rPr>
        <w:drawing>
          <wp:anchor distT="0" distB="0" distL="114300" distR="114300" simplePos="0" relativeHeight="251661312" behindDoc="1" locked="0" layoutInCell="1" allowOverlap="1" wp14:anchorId="080EA6B8" wp14:editId="351E9D50">
            <wp:simplePos x="0" y="0"/>
            <wp:positionH relativeFrom="column">
              <wp:posOffset>231714</wp:posOffset>
            </wp:positionH>
            <wp:positionV relativeFrom="paragraph">
              <wp:posOffset>155575</wp:posOffset>
            </wp:positionV>
            <wp:extent cx="2552700" cy="857021"/>
            <wp:effectExtent l="0" t="0" r="0" b="0"/>
            <wp:wrapNone/>
            <wp:docPr id="5" name="Picture 5"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llage of a perso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52700" cy="8570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0E34C1" w14:textId="77777777" w:rsidR="00ED335E" w:rsidRDefault="00ED335E" w:rsidP="00613A9F">
      <w:pPr>
        <w:pStyle w:val="icsmheading1"/>
        <w:spacing w:before="0"/>
        <w:outlineLvl w:val="0"/>
      </w:pPr>
    </w:p>
    <w:p w14:paraId="5A0A96FF" w14:textId="77777777" w:rsidR="00ED335E" w:rsidRDefault="00ED335E" w:rsidP="00613A9F">
      <w:pPr>
        <w:pStyle w:val="icsmheading1"/>
        <w:spacing w:before="0"/>
        <w:outlineLvl w:val="0"/>
      </w:pPr>
    </w:p>
    <w:p w14:paraId="634F9F08" w14:textId="77777777" w:rsidR="00ED335E" w:rsidRDefault="00ED335E" w:rsidP="00613A9F">
      <w:pPr>
        <w:pStyle w:val="icsmheading1"/>
        <w:spacing w:before="0"/>
        <w:outlineLvl w:val="0"/>
      </w:pPr>
    </w:p>
    <w:p w14:paraId="0094F36A" w14:textId="77777777" w:rsidR="00613A9F" w:rsidRDefault="00F35708" w:rsidP="00613A9F">
      <w:pPr>
        <w:pStyle w:val="icsmheading1"/>
        <w:spacing w:before="0"/>
        <w:outlineLvl w:val="0"/>
      </w:pPr>
      <w:r>
        <w:t xml:space="preserve">The above is a look into the dataset the model used, and below </w:t>
      </w:r>
      <w:r w:rsidR="00ED335E">
        <w:t>are</w:t>
      </w:r>
      <w:r>
        <w:t xml:space="preserve"> the classifier's predictions on faces.</w:t>
      </w:r>
    </w:p>
    <w:p w14:paraId="6D4AE67F" w14:textId="77777777" w:rsidR="00ED335E" w:rsidRDefault="00F35708" w:rsidP="000050DE">
      <w:pPr>
        <w:pStyle w:val="icsmheading1"/>
        <w:spacing w:before="0"/>
        <w:jc w:val="both"/>
        <w:outlineLvl w:val="0"/>
      </w:pPr>
      <w:r>
        <w:rPr>
          <w:noProof/>
        </w:rPr>
        <w:drawing>
          <wp:anchor distT="0" distB="0" distL="114300" distR="114300" simplePos="0" relativeHeight="251662336" behindDoc="1" locked="0" layoutInCell="1" allowOverlap="1" wp14:anchorId="7285CFF0" wp14:editId="12872E24">
            <wp:simplePos x="0" y="0"/>
            <wp:positionH relativeFrom="column">
              <wp:posOffset>29210</wp:posOffset>
            </wp:positionH>
            <wp:positionV relativeFrom="paragraph">
              <wp:posOffset>70505</wp:posOffset>
            </wp:positionV>
            <wp:extent cx="2957223" cy="2098675"/>
            <wp:effectExtent l="0" t="0" r="0" b="0"/>
            <wp:wrapNone/>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57223" cy="209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990CB" w14:textId="77777777" w:rsidR="00ED335E" w:rsidRDefault="00ED335E" w:rsidP="000050DE">
      <w:pPr>
        <w:pStyle w:val="icsmheading1"/>
        <w:spacing w:before="0"/>
        <w:jc w:val="both"/>
        <w:outlineLvl w:val="0"/>
      </w:pPr>
    </w:p>
    <w:p w14:paraId="6BB4AE75" w14:textId="77777777" w:rsidR="00ED335E" w:rsidRDefault="00ED335E" w:rsidP="000050DE">
      <w:pPr>
        <w:pStyle w:val="icsmheading1"/>
        <w:spacing w:before="0"/>
        <w:jc w:val="both"/>
        <w:outlineLvl w:val="0"/>
      </w:pPr>
    </w:p>
    <w:p w14:paraId="0D95C24E" w14:textId="77777777" w:rsidR="00ED335E" w:rsidRDefault="00ED335E" w:rsidP="000050DE">
      <w:pPr>
        <w:pStyle w:val="icsmheading1"/>
        <w:spacing w:before="0"/>
        <w:jc w:val="both"/>
        <w:outlineLvl w:val="0"/>
      </w:pPr>
    </w:p>
    <w:p w14:paraId="454BF14B" w14:textId="77777777" w:rsidR="00ED335E" w:rsidRDefault="00ED335E" w:rsidP="000050DE">
      <w:pPr>
        <w:pStyle w:val="icsmheading1"/>
        <w:spacing w:before="0"/>
        <w:jc w:val="both"/>
        <w:outlineLvl w:val="0"/>
      </w:pPr>
    </w:p>
    <w:p w14:paraId="0D74A49D" w14:textId="77777777" w:rsidR="00ED335E" w:rsidRDefault="00ED335E" w:rsidP="000050DE">
      <w:pPr>
        <w:pStyle w:val="icsmheading1"/>
        <w:spacing w:before="0"/>
        <w:jc w:val="both"/>
        <w:outlineLvl w:val="0"/>
      </w:pPr>
    </w:p>
    <w:p w14:paraId="4EDBD0C2" w14:textId="77777777" w:rsidR="00AB1CB4" w:rsidRDefault="00AB1CB4" w:rsidP="000050DE">
      <w:pPr>
        <w:pStyle w:val="icsmheading1"/>
        <w:spacing w:before="0"/>
        <w:jc w:val="both"/>
        <w:outlineLvl w:val="0"/>
      </w:pPr>
    </w:p>
    <w:p w14:paraId="61E48561" w14:textId="77777777" w:rsidR="00AB1CB4" w:rsidRDefault="00F35708" w:rsidP="00AB1CB4">
      <w:r>
        <w:lastRenderedPageBreak/>
        <w:t>Even if there is minimal variation in the model's predictive accuracy, this can still affect an individual if utilised in real-world applications.</w:t>
      </w:r>
    </w:p>
    <w:p w14:paraId="16DDD174" w14:textId="77777777" w:rsidR="00AB1CB4" w:rsidRDefault="00AB1CB4" w:rsidP="000050DE">
      <w:pPr>
        <w:pStyle w:val="icsmheading1"/>
        <w:spacing w:before="0"/>
        <w:jc w:val="both"/>
        <w:outlineLvl w:val="0"/>
      </w:pPr>
    </w:p>
    <w:p w14:paraId="56B9023E" w14:textId="77777777" w:rsidR="00223005" w:rsidRDefault="00F35708" w:rsidP="00223005">
      <w:r>
        <w:t>So, what steps can be taken to mitigate/de-bias this?</w:t>
      </w:r>
    </w:p>
    <w:p w14:paraId="1297D9B8" w14:textId="77777777" w:rsidR="00592D26" w:rsidRDefault="00592D26" w:rsidP="00DD3193"/>
    <w:p w14:paraId="66882F79" w14:textId="3567BC9B" w:rsidR="00DD3193" w:rsidRDefault="00F35708" w:rsidP="00DD3193">
      <w:r>
        <w:t>We need to look at the CelebA dataset (not all 50</w:t>
      </w:r>
      <w:r w:rsidR="006660BD">
        <w:t>,</w:t>
      </w:r>
      <w:r>
        <w:t>000 pictures). However, we can have a look and see the above inaccuracies could be based on the fact that the dataset has just more female faces than males. As a result, a classifier trained on CelebA will be better suited to recognise and classify faces with features similar to these and thus be biased. (This is the most commonplace occurrence when working with pre-existing datasets)</w:t>
      </w:r>
    </w:p>
    <w:p w14:paraId="119227AD" w14:textId="77777777" w:rsidR="00E95C16" w:rsidRDefault="00E95C16" w:rsidP="00DD3193"/>
    <w:p w14:paraId="2F08CED9" w14:textId="1B055C3D" w:rsidR="00E95C16" w:rsidRDefault="00F35708" w:rsidP="00E95C16">
      <w:r>
        <w:t xml:space="preserve">Big tech companies have adopted the approach of labelling different subclasses, </w:t>
      </w:r>
      <w:proofErr w:type="gramStart"/>
      <w:r w:rsidR="00313B72">
        <w:t>e.g</w:t>
      </w:r>
      <w:r>
        <w:t>.</w:t>
      </w:r>
      <w:proofErr w:type="gramEnd"/>
      <w:r>
        <w:t xml:space="preserve"> males with hats vs males without within their training data and then manually even it out.</w:t>
      </w:r>
    </w:p>
    <w:p w14:paraId="7FF41ABE" w14:textId="77777777" w:rsidR="00E95C16" w:rsidRDefault="00E95C16" w:rsidP="00DD3193"/>
    <w:p w14:paraId="52B2E8E7" w14:textId="7FF757B2" w:rsidR="00D22DD3" w:rsidRDefault="00F35708" w:rsidP="00D22DD3">
      <w:r>
        <w:t xml:space="preserve">As students, </w:t>
      </w:r>
      <w:r w:rsidR="00313B72">
        <w:t xml:space="preserve">it </w:t>
      </w:r>
      <w:r>
        <w:t xml:space="preserve">is impossible for us to do independently, </w:t>
      </w:r>
      <w:r w:rsidR="00313B72">
        <w:t xml:space="preserve">and </w:t>
      </w:r>
      <w:r>
        <w:t>would require weeks of annotating massive amounts of data. Secondly, we would have to know and look out for all the potential bias within the dataset without missing a single image, and as we know, this method is prone to many errors with manual annotation.</w:t>
      </w:r>
    </w:p>
    <w:p w14:paraId="349DC5C1" w14:textId="77777777" w:rsidR="00DC1C1B" w:rsidRDefault="00DC1C1B" w:rsidP="00D22DD3"/>
    <w:p w14:paraId="23B83CCE" w14:textId="77777777" w:rsidR="00DC1C1B" w:rsidRDefault="00F35708" w:rsidP="00DC1C1B">
      <w:r>
        <w:t>If the manual annotation solution is not possible due to time constraints, there are other areas of debiasing exploration:</w:t>
      </w:r>
    </w:p>
    <w:p w14:paraId="6E016D72" w14:textId="77777777" w:rsidR="00DC1C1B" w:rsidRDefault="00DC1C1B" w:rsidP="00D22DD3"/>
    <w:p w14:paraId="47D09A9C" w14:textId="71648501" w:rsidR="00957EEE" w:rsidRDefault="00F35708" w:rsidP="00957EEE">
      <w:pPr>
        <w:rPr>
          <w:b/>
          <w:bCs/>
        </w:rPr>
      </w:pPr>
      <w:r w:rsidRPr="00957EEE">
        <w:rPr>
          <w:b/>
          <w:bCs/>
        </w:rPr>
        <w:t>Variational autoencoder (</w:t>
      </w:r>
      <w:r w:rsidR="00313B72">
        <w:rPr>
          <w:b/>
          <w:bCs/>
        </w:rPr>
        <w:t>“</w:t>
      </w:r>
      <w:r w:rsidRPr="00957EEE">
        <w:rPr>
          <w:b/>
          <w:bCs/>
        </w:rPr>
        <w:t>VAE</w:t>
      </w:r>
      <w:r w:rsidR="00313B72">
        <w:rPr>
          <w:b/>
          <w:bCs/>
        </w:rPr>
        <w:t>”</w:t>
      </w:r>
      <w:r w:rsidRPr="00957EEE">
        <w:rPr>
          <w:b/>
          <w:bCs/>
        </w:rPr>
        <w:t>) for learning latent structure</w:t>
      </w:r>
    </w:p>
    <w:p w14:paraId="28C8379A" w14:textId="77777777" w:rsidR="004636CD" w:rsidRPr="00957EEE" w:rsidRDefault="004636CD" w:rsidP="00957EEE">
      <w:pPr>
        <w:rPr>
          <w:b/>
          <w:bCs/>
        </w:rPr>
      </w:pPr>
    </w:p>
    <w:p w14:paraId="2409DC20" w14:textId="77777777" w:rsidR="00B149B5" w:rsidRDefault="00F35708" w:rsidP="00B149B5">
      <w:r>
        <w:t>Our aim will be to try and train a debiased version of the same classifier as earlier, one that could account for potential disparities within the given dataset.</w:t>
      </w:r>
    </w:p>
    <w:p w14:paraId="294E6E8D" w14:textId="77777777" w:rsidR="00B149B5" w:rsidRDefault="00B149B5" w:rsidP="00B149B5"/>
    <w:p w14:paraId="40F3D02B" w14:textId="77777777" w:rsidR="00B149B5" w:rsidRDefault="00F35708" w:rsidP="00B149B5">
      <w:r>
        <w:t>However, to be more specific about our aim, we want to build a debiased facial classifier.</w:t>
      </w:r>
    </w:p>
    <w:p w14:paraId="6485DD42" w14:textId="77777777" w:rsidR="00B1577B" w:rsidRDefault="00B1577B" w:rsidP="00B149B5"/>
    <w:p w14:paraId="7E860C6F" w14:textId="77777777" w:rsidR="00B1577B" w:rsidRDefault="00F35708" w:rsidP="00B1577B">
      <w:r>
        <w:t>Train a model that learns a representation of the underlying latent space to the face training data.</w:t>
      </w:r>
    </w:p>
    <w:p w14:paraId="7797E7E5" w14:textId="751F94C6" w:rsidR="00B1577B" w:rsidRDefault="00F35708" w:rsidP="00B1577B">
      <w:r>
        <w:t>The model can then use that information to mitigate unwanted bias by frequently sampling faces with rare features during the training.</w:t>
      </w:r>
    </w:p>
    <w:p w14:paraId="579B753A" w14:textId="77777777" w:rsidR="00832D70" w:rsidRDefault="00832D70" w:rsidP="00B1577B"/>
    <w:p w14:paraId="19A839D9" w14:textId="4EEC3462" w:rsidR="00B1577B" w:rsidRDefault="00F35708" w:rsidP="00B1577B">
      <w:r>
        <w:t>Ensure that the model meets the requirement of learning how to encode latent features in the face data entirely unsupervised. (To achieve step three, we will enlist the help of VAEs)</w:t>
      </w:r>
    </w:p>
    <w:p w14:paraId="26C08BC1" w14:textId="77777777" w:rsidR="00832D70" w:rsidRDefault="00832D70" w:rsidP="00B1577B"/>
    <w:p w14:paraId="65C004D5" w14:textId="77777777" w:rsidR="004B467D" w:rsidRDefault="00F35708" w:rsidP="00B1577B">
      <w:r>
        <w:t xml:space="preserve">Reference: "An autoencoder is a simple generative model and a type of artificial neural network used to learn efficient data coding unsupervised and thus can be used for generative modelling and debiasing tasks." </w:t>
      </w:r>
    </w:p>
    <w:sdt>
      <w:sdtPr>
        <w:tag w:val="MENDELEY_CITATION_v3_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"/>
        <w:id w:val="-1349402081"/>
        <w:placeholder>
          <w:docPart w:val="DefaultPlaceholder_-1854013440"/>
        </w:placeholder>
      </w:sdtPr>
      <w:sdtEndPr/>
      <w:sdtContent>
        <w:p w14:paraId="128658C4" w14:textId="77777777" w:rsidR="00B1577B" w:rsidRDefault="00F35708" w:rsidP="00B149B5">
          <w:r>
            <w:t>(</w:t>
          </w:r>
          <w:r>
            <w:rPr>
              <w:i/>
              <w:iCs/>
            </w:rPr>
            <w:t>Debiasing a facial detection system using VAEs: detailed overview | by siddhant kandge | Medium</w:t>
          </w:r>
          <w:r>
            <w:t>, no date)</w:t>
          </w:r>
        </w:p>
      </w:sdtContent>
    </w:sdt>
    <w:p w14:paraId="47081492" w14:textId="77777777" w:rsidR="00B149B5" w:rsidRDefault="00B149B5" w:rsidP="000050DE">
      <w:pPr>
        <w:pStyle w:val="icsmheading1"/>
        <w:spacing w:before="0"/>
        <w:jc w:val="both"/>
        <w:outlineLvl w:val="0"/>
      </w:pPr>
    </w:p>
    <w:p w14:paraId="1C09F5D0" w14:textId="77777777" w:rsidR="00D16A0E" w:rsidRDefault="00D16A0E" w:rsidP="000050DE">
      <w:pPr>
        <w:pStyle w:val="icsmheading1"/>
        <w:spacing w:before="0"/>
        <w:jc w:val="both"/>
        <w:outlineLvl w:val="0"/>
      </w:pPr>
    </w:p>
    <w:p w14:paraId="2A70BBC4" w14:textId="5C40A626" w:rsidR="00285437" w:rsidRDefault="00832D70" w:rsidP="00285437">
      <w:r>
        <w:t>To</w:t>
      </w:r>
      <w:r w:rsidR="00F35708">
        <w:t xml:space="preserve"> use Variational autoencoders, we need the following</w:t>
      </w:r>
      <w:r>
        <w:t>:</w:t>
      </w:r>
    </w:p>
    <w:p w14:paraId="41E01576" w14:textId="77777777" w:rsidR="00285437" w:rsidRDefault="00285437" w:rsidP="00285437"/>
    <w:p w14:paraId="4CA41FBE" w14:textId="77777777" w:rsidR="00285437" w:rsidRDefault="00F35708" w:rsidP="00285437">
      <w:r w:rsidRPr="00832D70">
        <w:rPr>
          <w:b/>
          <w:bCs/>
          <w:i/>
          <w:iCs/>
        </w:rPr>
        <w:t>Loss Function</w:t>
      </w:r>
      <w:r>
        <w:t xml:space="preserve"> - </w:t>
      </w:r>
      <w:r w:rsidRPr="00A8075E">
        <w:t>The loss function of the variational autoencoder is the negative log-likelihood with a regularise.</w:t>
      </w:r>
    </w:p>
    <w:p w14:paraId="4F6287A0" w14:textId="77777777" w:rsidR="00285437" w:rsidRDefault="00285437" w:rsidP="00285437"/>
    <w:p w14:paraId="11F9E988" w14:textId="3732E81B" w:rsidR="00285437" w:rsidRDefault="00313B72" w:rsidP="00285437">
      <w:r w:rsidRPr="00832D70">
        <w:rPr>
          <w:b/>
          <w:bCs/>
          <w:i/>
          <w:iCs/>
        </w:rPr>
        <w:t xml:space="preserve">Reparameterization </w:t>
      </w:r>
      <w:r w:rsidR="00F35708">
        <w:t xml:space="preserve">- </w:t>
      </w:r>
      <w:r w:rsidR="00F35708" w:rsidRPr="00A8075E">
        <w:t>The "trick" part of the reparameterisation trick is that you make the randomness an input to your model instead of something that happens "inside" it, which means you never need to differentiate to sampling (which you cannot do)."</w:t>
      </w:r>
    </w:p>
    <w:p w14:paraId="3B80C92B" w14:textId="77777777" w:rsidR="009C47C8" w:rsidRDefault="009C47C8" w:rsidP="00285437"/>
    <w:p w14:paraId="56B24A64" w14:textId="77777777" w:rsidR="00285437" w:rsidRDefault="00F35708" w:rsidP="00285437">
      <w:r>
        <w:t>Cite:</w:t>
      </w:r>
      <w:sdt>
        <w:sdtPr>
          <w:tag w:val="MENDELEY_CITATION_v3_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"/>
          <w:id w:val="-14152945"/>
          <w:placeholder>
            <w:docPart w:val="DefaultPlaceholder_-1854013440"/>
          </w:placeholder>
        </w:sdtPr>
        <w:sdtEndPr/>
        <w:sdtContent>
          <w:r w:rsidR="00B25C2B">
            <w:t>(</w:t>
          </w:r>
          <w:r w:rsidR="00B25C2B">
            <w:rPr>
              <w:i/>
              <w:iCs/>
            </w:rPr>
            <w:t>mathematical statistics - How does the reparameterisation trick for VAEs work and why is it important? - Cross Validated</w:t>
          </w:r>
          <w:r w:rsidR="00B25C2B">
            <w:t>, no date)</w:t>
          </w:r>
        </w:sdtContent>
      </w:sdt>
    </w:p>
    <w:p w14:paraId="10DCBB05" w14:textId="77777777" w:rsidR="00B11B9C" w:rsidRDefault="00B11B9C" w:rsidP="00B11B9C"/>
    <w:p w14:paraId="7EFF5660" w14:textId="77777777" w:rsidR="00B11B9C" w:rsidRDefault="00F35708" w:rsidP="00B11B9C">
      <w:r>
        <w:t>Let us define a function to implement the VAE sampling operation:</w:t>
      </w:r>
    </w:p>
    <w:p w14:paraId="24A19D7C" w14:textId="77777777" w:rsidR="00B11B9C" w:rsidRDefault="00F35708" w:rsidP="00B11B9C">
      <w:r>
        <w:t>Debiasing variational autoencoder (DB-VAE)</w:t>
      </w:r>
    </w:p>
    <w:p w14:paraId="67235438" w14:textId="77777777" w:rsidR="00B11B9C" w:rsidRDefault="00B11B9C" w:rsidP="00B11B9C"/>
    <w:p w14:paraId="5162CEB2" w14:textId="5F28E36A" w:rsidR="00B11B9C" w:rsidRDefault="00F35708" w:rsidP="00B11B9C">
      <w:r>
        <w:t xml:space="preserve">So now that we have seen the architecture and </w:t>
      </w:r>
      <w:proofErr w:type="gramStart"/>
      <w:r>
        <w:t>more or less understood</w:t>
      </w:r>
      <w:proofErr w:type="gramEnd"/>
      <w:r>
        <w:t xml:space="preserve"> what is happening </w:t>
      </w:r>
      <w:r w:rsidR="00313B72">
        <w:t>within the model</w:t>
      </w:r>
      <w:r>
        <w:t>. Let us try to train and DB-VAE model on the task of facial detection and run the debiasing operation during the training. We can then evaluate and compare its accuracy to the original model we created.</w:t>
      </w:r>
    </w:p>
    <w:p w14:paraId="56A06126" w14:textId="77777777" w:rsidR="008F6BFE" w:rsidRDefault="008F6BFE" w:rsidP="00B11B9C"/>
    <w:sdt>
      <w:sdtPr>
        <w:rPr>
          <w:b w:val="0"/>
          <w:bCs/>
        </w:rPr>
        <w:tag w:val="MENDELEY_CITATION_v3_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"/>
        <w:id w:val="213934031"/>
        <w:placeholder>
          <w:docPart w:val="DefaultPlaceholder_-1854013440"/>
        </w:placeholder>
      </w:sdtPr>
      <w:sdtEndPr/>
      <w:sdtContent>
        <w:p w14:paraId="61BBCA84" w14:textId="77777777" w:rsidR="00B11B9C" w:rsidRPr="00A90A08" w:rsidRDefault="00F35708" w:rsidP="000050DE">
          <w:pPr>
            <w:pStyle w:val="icsmheading1"/>
            <w:spacing w:before="0"/>
            <w:jc w:val="both"/>
            <w:outlineLvl w:val="0"/>
            <w:rPr>
              <w:b w:val="0"/>
              <w:bCs/>
            </w:rPr>
          </w:pPr>
          <w:r>
            <w:t>(</w:t>
          </w:r>
          <w:r>
            <w:rPr>
              <w:i/>
              <w:iCs/>
            </w:rPr>
            <w:t>Debiasing Variational Autoencoder. The architecture of the semi-supervised... | Download Scientific Diagram</w:t>
          </w:r>
          <w:r>
            <w:t>, no date)</w:t>
          </w:r>
        </w:p>
      </w:sdtContent>
    </w:sdt>
    <w:p w14:paraId="7C551060" w14:textId="77777777" w:rsidR="00A90A08" w:rsidRPr="00A90A08" w:rsidRDefault="00F35708" w:rsidP="00A90A08">
      <w:pPr>
        <w:rPr>
          <w:b/>
          <w:bCs/>
        </w:rPr>
      </w:pPr>
      <w:r w:rsidRPr="00A90A08">
        <w:rPr>
          <w:b/>
          <w:bCs/>
        </w:rPr>
        <w:t>What we hope the model can do:</w:t>
      </w:r>
    </w:p>
    <w:p w14:paraId="66623EB0" w14:textId="77777777" w:rsidR="00351D19" w:rsidRDefault="00351D19" w:rsidP="00351D19"/>
    <w:p w14:paraId="620BE40A" w14:textId="77777777" w:rsidR="00351D19" w:rsidRDefault="00F35708" w:rsidP="00351D19">
      <w:r>
        <w:t>We want to use the latent variables learned previously to adaptively re-sample the dataset during training. We will try to alter the probability of a given image during the training based on how often the latent features appear in the dataset. The faces with rarer features will become more likely to be sampled during the training, while the overrepresented samples will decrease.</w:t>
      </w:r>
    </w:p>
    <w:p w14:paraId="7D38485E" w14:textId="77777777" w:rsidR="00757A8F" w:rsidRDefault="00757A8F" w:rsidP="00757A8F">
      <w:pPr>
        <w:pStyle w:val="icsmheading1"/>
        <w:spacing w:before="0"/>
        <w:jc w:val="both"/>
        <w:outlineLvl w:val="0"/>
      </w:pPr>
    </w:p>
    <w:p w14:paraId="733D3E33" w14:textId="77777777" w:rsidR="00E54186" w:rsidRDefault="00F35708" w:rsidP="00832D70">
      <w:pPr>
        <w:pStyle w:val="icsmheading1"/>
        <w:numPr>
          <w:ilvl w:val="0"/>
          <w:numId w:val="20"/>
        </w:numPr>
        <w:spacing w:before="0"/>
        <w:jc w:val="both"/>
        <w:outlineLvl w:val="0"/>
      </w:pPr>
      <w:r>
        <w:t>Evaluation of results</w:t>
      </w:r>
      <w:r w:rsidR="00F03005">
        <w:t xml:space="preserve"> </w:t>
      </w:r>
    </w:p>
    <w:p w14:paraId="0F8814B4" w14:textId="77777777" w:rsidR="00992DF7" w:rsidRPr="00F64A86" w:rsidRDefault="00F35708" w:rsidP="00992DF7">
      <w:pPr>
        <w:pStyle w:val="icsmheading1"/>
        <w:spacing w:before="0"/>
        <w:jc w:val="both"/>
        <w:outlineLvl w:val="0"/>
        <w:rPr>
          <w:b w:val="0"/>
          <w:bCs/>
        </w:rPr>
      </w:pPr>
      <w:r w:rsidRPr="00F64A86">
        <w:rPr>
          <w:b w:val="0"/>
          <w:bCs/>
        </w:rPr>
        <w:t xml:space="preserve">After creating a DB – VAE Loss function and </w:t>
      </w:r>
      <w:r w:rsidR="000670AA" w:rsidRPr="00F64A86">
        <w:rPr>
          <w:b w:val="0"/>
          <w:bCs/>
        </w:rPr>
        <w:t xml:space="preserve">structure, the two models were then placed together with the help of a helper function </w:t>
      </w:r>
      <w:r w:rsidR="00D063A9" w:rsidRPr="00F64A86">
        <w:rPr>
          <w:b w:val="0"/>
          <w:bCs/>
        </w:rPr>
        <w:t>and re-sampled the dataset to provide the following outcomes:</w:t>
      </w:r>
    </w:p>
    <w:p w14:paraId="728EFFB3" w14:textId="77777777" w:rsidR="00D063A9" w:rsidRDefault="00F35708" w:rsidP="00992DF7">
      <w:pPr>
        <w:pStyle w:val="icsmheading1"/>
        <w:spacing w:before="0"/>
        <w:jc w:val="both"/>
        <w:outlineLvl w:val="0"/>
      </w:pPr>
      <w:r w:rsidRPr="00F64A86">
        <w:t>(</w:t>
      </w:r>
      <w:r w:rsidR="00F64A86" w:rsidRPr="00F64A86">
        <w:t>See</w:t>
      </w:r>
      <w:r w:rsidRPr="00F64A86">
        <w:t xml:space="preserve"> </w:t>
      </w:r>
      <w:r w:rsidR="00F64A86" w:rsidRPr="00F64A86">
        <w:t>GitHub</w:t>
      </w:r>
      <w:r w:rsidRPr="00F64A86">
        <w:t xml:space="preserve"> for </w:t>
      </w:r>
      <w:r w:rsidR="00F64A86" w:rsidRPr="00F64A86">
        <w:t>more detailed explanation)</w:t>
      </w:r>
    </w:p>
    <w:p w14:paraId="72F46CB6" w14:textId="77777777" w:rsidR="00F64A86" w:rsidRDefault="00F64A86" w:rsidP="00992DF7">
      <w:pPr>
        <w:pStyle w:val="icsmheading1"/>
        <w:spacing w:before="0"/>
        <w:jc w:val="both"/>
        <w:outlineLvl w:val="0"/>
      </w:pPr>
    </w:p>
    <w:p w14:paraId="25FB7788" w14:textId="77777777" w:rsidR="00F64A86" w:rsidRDefault="00F35708" w:rsidP="00992DF7">
      <w:pPr>
        <w:pStyle w:val="icsmheading1"/>
        <w:spacing w:before="0"/>
        <w:jc w:val="both"/>
        <w:outlineLvl w:val="0"/>
      </w:pPr>
      <w:r>
        <w:rPr>
          <w:b w:val="0"/>
          <w:noProof/>
        </w:rPr>
        <w:lastRenderedPageBreak/>
        <w:drawing>
          <wp:inline distT="0" distB="0" distL="0" distR="0" wp14:anchorId="6701C99B" wp14:editId="4AA037CB">
            <wp:extent cx="3274914" cy="1695450"/>
            <wp:effectExtent l="0" t="0" r="190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85741" cy="1701055"/>
                    </a:xfrm>
                    <a:prstGeom prst="rect">
                      <a:avLst/>
                    </a:prstGeom>
                    <a:noFill/>
                    <a:ln>
                      <a:noFill/>
                    </a:ln>
                  </pic:spPr>
                </pic:pic>
              </a:graphicData>
            </a:graphic>
          </wp:inline>
        </w:drawing>
      </w:r>
    </w:p>
    <w:p w14:paraId="3B256829" w14:textId="77777777" w:rsidR="000F393D" w:rsidRDefault="00F35708" w:rsidP="00365481">
      <w:pPr>
        <w:pStyle w:val="icsmheading1"/>
        <w:spacing w:before="0"/>
        <w:jc w:val="both"/>
        <w:outlineLvl w:val="0"/>
        <w:rPr>
          <w:b w:val="0"/>
          <w:bCs/>
        </w:rPr>
      </w:pPr>
      <w:r w:rsidRPr="000F393D">
        <w:rPr>
          <w:b w:val="0"/>
          <w:bCs/>
        </w:rPr>
        <w:t>Training time: 3hrs</w:t>
      </w:r>
    </w:p>
    <w:p w14:paraId="2519B8E0" w14:textId="77777777" w:rsidR="000F393D" w:rsidRPr="000F393D" w:rsidRDefault="00F35708" w:rsidP="00365481">
      <w:pPr>
        <w:pStyle w:val="icsmheading1"/>
        <w:spacing w:before="0"/>
        <w:jc w:val="both"/>
        <w:outlineLvl w:val="0"/>
        <w:rPr>
          <w:b w:val="0"/>
          <w:bCs/>
        </w:rPr>
      </w:pPr>
      <w:r w:rsidRPr="000F393D">
        <w:rPr>
          <w:b w:val="0"/>
          <w:bCs/>
        </w:rPr>
        <w:t>Number of times model was trained: 5</w:t>
      </w:r>
    </w:p>
    <w:p w14:paraId="66D623E4" w14:textId="77777777" w:rsidR="000F393D" w:rsidRPr="000F393D" w:rsidRDefault="00F35708" w:rsidP="00365481">
      <w:pPr>
        <w:pStyle w:val="icsmheading1"/>
        <w:spacing w:before="0"/>
        <w:jc w:val="both"/>
        <w:outlineLvl w:val="0"/>
        <w:rPr>
          <w:b w:val="0"/>
          <w:bCs/>
        </w:rPr>
      </w:pPr>
      <w:r w:rsidRPr="000F393D">
        <w:rPr>
          <w:b w:val="0"/>
          <w:bCs/>
        </w:rPr>
        <w:t>Epoch variation: 2, 6, 8, 10, 20</w:t>
      </w:r>
    </w:p>
    <w:p w14:paraId="402BDCB6" w14:textId="77777777" w:rsidR="000F393D" w:rsidRPr="000F393D" w:rsidRDefault="00F35708" w:rsidP="00365481">
      <w:pPr>
        <w:pStyle w:val="icsmheading1"/>
        <w:spacing w:before="0"/>
        <w:jc w:val="both"/>
        <w:outlineLvl w:val="0"/>
        <w:rPr>
          <w:b w:val="0"/>
          <w:bCs/>
        </w:rPr>
      </w:pPr>
      <w:r w:rsidRPr="000F393D">
        <w:rPr>
          <w:b w:val="0"/>
          <w:bCs/>
        </w:rPr>
        <w:t>Based on the training time and parameter variation, the above results have been the best thus far.</w:t>
      </w:r>
    </w:p>
    <w:p w14:paraId="6DBF07C2" w14:textId="77777777" w:rsidR="000F393D" w:rsidRPr="000F393D" w:rsidRDefault="00F35708" w:rsidP="00365481">
      <w:pPr>
        <w:pStyle w:val="icsmheading1"/>
        <w:spacing w:before="0"/>
        <w:jc w:val="both"/>
        <w:outlineLvl w:val="0"/>
        <w:rPr>
          <w:b w:val="0"/>
          <w:bCs/>
        </w:rPr>
      </w:pPr>
      <w:r w:rsidRPr="000F393D">
        <w:rPr>
          <w:b w:val="0"/>
          <w:bCs/>
        </w:rPr>
        <w:t>With the help of the DB-VAE, the network's predictions have become better at assessing facial features across each demographic.</w:t>
      </w:r>
    </w:p>
    <w:p w14:paraId="54998EEB" w14:textId="77777777" w:rsidR="006C2944" w:rsidRPr="000F393D" w:rsidRDefault="00F35708" w:rsidP="00365481">
      <w:pPr>
        <w:pStyle w:val="icsmheading1"/>
        <w:spacing w:before="0"/>
        <w:jc w:val="both"/>
        <w:outlineLvl w:val="0"/>
        <w:rPr>
          <w:b w:val="0"/>
          <w:bCs/>
        </w:rPr>
      </w:pPr>
      <w:r w:rsidRPr="000F393D">
        <w:rPr>
          <w:b w:val="0"/>
          <w:bCs/>
        </w:rPr>
        <w:t>Further exploration is required to consider this model a success, but first, in order to do so, we need to turn to the AI/ML model pipeline and see the areas where we can implement change.</w:t>
      </w:r>
    </w:p>
    <w:p w14:paraId="220CA783" w14:textId="77777777" w:rsidR="006C2944" w:rsidRDefault="00F35708" w:rsidP="00992DF7">
      <w:pPr>
        <w:pStyle w:val="icsmheading1"/>
        <w:spacing w:before="0"/>
        <w:jc w:val="both"/>
        <w:outlineLvl w:val="0"/>
      </w:pPr>
      <w:r>
        <w:rPr>
          <w:noProof/>
        </w:rPr>
        <w:drawing>
          <wp:inline distT="0" distB="0" distL="0" distR="0" wp14:anchorId="7F894394" wp14:editId="4FF286FE">
            <wp:extent cx="3048000" cy="1428115"/>
            <wp:effectExtent l="0" t="0" r="0" b="0"/>
            <wp:docPr id="8" name="Picture 8" descr="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bubbl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48000" cy="1428115"/>
                    </a:xfrm>
                    <a:prstGeom prst="rect">
                      <a:avLst/>
                    </a:prstGeom>
                    <a:noFill/>
                    <a:ln>
                      <a:noFill/>
                    </a:ln>
                  </pic:spPr>
                </pic:pic>
              </a:graphicData>
            </a:graphic>
          </wp:inline>
        </w:drawing>
      </w:r>
    </w:p>
    <w:sdt>
      <w:sdtPr>
        <w:tag w:val="MENDELEY_CITATION_v3_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"/>
        <w:id w:val="469718512"/>
        <w:placeholder>
          <w:docPart w:val="DefaultPlaceholder_-1854013440"/>
        </w:placeholder>
      </w:sdtPr>
      <w:sdtEndPr>
        <w:rPr>
          <w:b w:val="0"/>
          <w:bCs/>
        </w:rPr>
      </w:sdtEndPr>
      <w:sdtContent>
        <w:p w14:paraId="5A8313C5" w14:textId="77777777" w:rsidR="00365481" w:rsidRPr="00484BB5" w:rsidRDefault="00F35708" w:rsidP="00992DF7">
          <w:pPr>
            <w:pStyle w:val="icsmheading1"/>
            <w:spacing w:before="0"/>
            <w:jc w:val="both"/>
            <w:outlineLvl w:val="0"/>
            <w:rPr>
              <w:b w:val="0"/>
              <w:bCs/>
            </w:rPr>
          </w:pPr>
          <w:r>
            <w:t>(</w:t>
          </w:r>
          <w:r>
            <w:rPr>
              <w:i/>
              <w:iCs/>
            </w:rPr>
            <w:t>Eliminating AI Bias. Identifying AI Bias and knowing how to… | by Sheena Srivastava | Towards Data Science</w:t>
          </w:r>
          <w:r>
            <w:t>, no date)</w:t>
          </w:r>
        </w:p>
      </w:sdtContent>
    </w:sdt>
    <w:p w14:paraId="719A5BD5" w14:textId="77777777" w:rsidR="00484BB5" w:rsidRPr="00484BB5" w:rsidRDefault="00F35708" w:rsidP="00484BB5">
      <w:pPr>
        <w:pStyle w:val="icsmbodytext"/>
        <w:spacing w:after="240"/>
        <w:rPr>
          <w:lang w:val="en-HK"/>
        </w:rPr>
      </w:pPr>
      <w:r w:rsidRPr="00484BB5">
        <w:rPr>
          <w:lang w:val="en-HK"/>
        </w:rPr>
        <w:t>As shown in the above diagram, bias can occur from the absolute beginning of the cycle, with sampling bias (where only a subset of the given population has been sampled), data collection, pre-processing, and exploration. These are just a few of the instances where bias can occur.</w:t>
      </w:r>
    </w:p>
    <w:p w14:paraId="49C1F077" w14:textId="77777777" w:rsidR="00484BB5" w:rsidRPr="00484BB5" w:rsidRDefault="00F35708" w:rsidP="00484BB5">
      <w:pPr>
        <w:pStyle w:val="icsmbodytext"/>
        <w:spacing w:after="240"/>
        <w:ind w:firstLine="0"/>
        <w:rPr>
          <w:lang w:val="en-HK"/>
        </w:rPr>
      </w:pPr>
      <w:r w:rsidRPr="00484BB5">
        <w:rPr>
          <w:lang w:val="en-HK"/>
        </w:rPr>
        <w:t>So how can we prevent bias?</w:t>
      </w:r>
    </w:p>
    <w:p w14:paraId="3032E943" w14:textId="77777777" w:rsidR="00484BB5" w:rsidRPr="00484BB5" w:rsidRDefault="00F35708" w:rsidP="00484BB5">
      <w:pPr>
        <w:pStyle w:val="icsmbodytext"/>
        <w:spacing w:after="240"/>
        <w:ind w:firstLine="0"/>
        <w:rPr>
          <w:lang w:val="en-HK"/>
        </w:rPr>
      </w:pPr>
      <w:r w:rsidRPr="00484BB5">
        <w:rPr>
          <w:lang w:val="en-HK"/>
        </w:rPr>
        <w:t>When deciding on what data and features to include in any research, focus on the study's design. Aim to make the sample dataset representative of the target population. In short, we need to implement more intention into selection and data curation.</w:t>
      </w:r>
    </w:p>
    <w:p w14:paraId="2C2B75A0" w14:textId="77777777" w:rsidR="00484BB5" w:rsidRPr="00484BB5" w:rsidRDefault="00484BB5" w:rsidP="00484BB5">
      <w:pPr>
        <w:pStyle w:val="icsmbodytext"/>
        <w:spacing w:after="240"/>
        <w:rPr>
          <w:lang w:val="en-HK"/>
        </w:rPr>
      </w:pPr>
    </w:p>
    <w:p w14:paraId="1A4C3D24" w14:textId="77777777" w:rsidR="00484BB5" w:rsidRPr="00484BB5" w:rsidRDefault="00F35708" w:rsidP="00484BB5">
      <w:pPr>
        <w:pStyle w:val="icsmbodytext"/>
        <w:spacing w:after="240"/>
        <w:rPr>
          <w:lang w:val="en-HK"/>
        </w:rPr>
      </w:pPr>
      <w:r w:rsidRPr="00484BB5">
        <w:rPr>
          <w:lang w:val="en-HK"/>
        </w:rPr>
        <w:t>Other measures that we can take and good habits we can introduce before starting any project are:</w:t>
      </w:r>
    </w:p>
    <w:p w14:paraId="79D24286" w14:textId="41F6FFB0" w:rsidR="00693B33" w:rsidRPr="00693B33" w:rsidRDefault="00F35708" w:rsidP="00484BB5">
      <w:pPr>
        <w:pStyle w:val="icsmbodytext"/>
        <w:spacing w:after="240"/>
        <w:ind w:firstLine="0"/>
        <w:rPr>
          <w:lang w:val="en-HK"/>
        </w:rPr>
      </w:pPr>
      <w:r w:rsidRPr="00484BB5">
        <w:rPr>
          <w:lang w:val="en-HK"/>
        </w:rPr>
        <w:t xml:space="preserve">We can use existing toolkits to assist with AI bias mitigation, and thorough training must be taught </w:t>
      </w:r>
      <w:r w:rsidR="0018612D">
        <w:rPr>
          <w:lang w:val="en-HK"/>
        </w:rPr>
        <w:t>within organizations and businesses</w:t>
      </w:r>
      <w:r w:rsidRPr="00484BB5">
        <w:rPr>
          <w:lang w:val="en-HK"/>
        </w:rPr>
        <w:t>. It can be implemented at the learning stage at universities, so an individual can critically assess a model's output and enable their understanding of AI/ML algorithms and question their validity.</w:t>
      </w:r>
    </w:p>
    <w:p w14:paraId="124F1494" w14:textId="77777777" w:rsidR="005545E4" w:rsidRDefault="00F35708" w:rsidP="00832D70">
      <w:pPr>
        <w:pStyle w:val="ListParagraph"/>
        <w:numPr>
          <w:ilvl w:val="0"/>
          <w:numId w:val="20"/>
        </w:numPr>
        <w:spacing w:before="240" w:after="240"/>
        <w:jc w:val="both"/>
        <w:rPr>
          <w:rFonts w:ascii="Times" w:hAnsi="Times"/>
          <w:b/>
          <w:szCs w:val="18"/>
        </w:rPr>
      </w:pPr>
      <w:r>
        <w:rPr>
          <w:rFonts w:ascii="Times" w:hAnsi="Times"/>
          <w:b/>
          <w:szCs w:val="18"/>
        </w:rPr>
        <w:t>Further exploration</w:t>
      </w:r>
    </w:p>
    <w:p w14:paraId="7ED53C04" w14:textId="77777777" w:rsidR="00B128BE" w:rsidRPr="00B128BE" w:rsidRDefault="00F35708" w:rsidP="00B128BE">
      <w:pPr>
        <w:pStyle w:val="icsmbodytext"/>
        <w:spacing w:after="120"/>
        <w:rPr>
          <w:bCs/>
          <w:szCs w:val="18"/>
        </w:rPr>
      </w:pPr>
      <w:r w:rsidRPr="00B128BE">
        <w:rPr>
          <w:bCs/>
          <w:szCs w:val="18"/>
        </w:rPr>
        <w:t>The model can be tested on either more datasets, different datasets, a change in activation functions, or a GAN-based de-bias model against a standard CNN.</w:t>
      </w:r>
    </w:p>
    <w:p w14:paraId="556C65E1" w14:textId="77777777" w:rsidR="00B128BE" w:rsidRDefault="00F35708" w:rsidP="00B128BE">
      <w:pPr>
        <w:pStyle w:val="icsmbodytext"/>
        <w:spacing w:after="120"/>
        <w:ind w:firstLine="0"/>
        <w:rPr>
          <w:bCs/>
          <w:szCs w:val="18"/>
        </w:rPr>
      </w:pPr>
      <w:r w:rsidRPr="00B128BE">
        <w:rPr>
          <w:bCs/>
          <w:szCs w:val="18"/>
        </w:rPr>
        <w:t>Another avenue of further exploration could be about a debiasing search engine result. For example, Google vs duck duck go, when given a specific word and the output is not as diverse as we would expect it to be Example word: Beautiful</w:t>
      </w:r>
    </w:p>
    <w:p w14:paraId="3A8D4F77" w14:textId="77777777" w:rsidR="00C64030" w:rsidRDefault="00F35708" w:rsidP="00B128BE">
      <w:pPr>
        <w:pStyle w:val="icsmbodytext"/>
        <w:spacing w:after="120"/>
        <w:ind w:firstLine="0"/>
      </w:pPr>
      <w:r>
        <w:t>.</w:t>
      </w:r>
    </w:p>
    <w:p w14:paraId="5A2E6331" w14:textId="77777777" w:rsidR="00B25C2B" w:rsidRDefault="00B25C2B" w:rsidP="000050DE">
      <w:pPr>
        <w:spacing w:before="240" w:after="240"/>
        <w:jc w:val="both"/>
        <w:rPr>
          <w:bCs/>
          <w:szCs w:val="18"/>
        </w:rPr>
      </w:pPr>
    </w:p>
    <w:p w14:paraId="40A03C45" w14:textId="77777777" w:rsidR="00B25C2B" w:rsidRDefault="00B25C2B" w:rsidP="000050DE">
      <w:pPr>
        <w:spacing w:before="240" w:after="240"/>
        <w:jc w:val="both"/>
        <w:rPr>
          <w:bCs/>
          <w:szCs w:val="18"/>
        </w:rPr>
      </w:pPr>
    </w:p>
    <w:p w14:paraId="5E350B5D" w14:textId="77777777" w:rsidR="00B25C2B" w:rsidRDefault="00B25C2B" w:rsidP="000050DE">
      <w:pPr>
        <w:spacing w:before="240" w:after="240"/>
        <w:jc w:val="both"/>
        <w:rPr>
          <w:bCs/>
          <w:szCs w:val="18"/>
        </w:rPr>
      </w:pPr>
    </w:p>
    <w:p w14:paraId="3401E8FF" w14:textId="77777777" w:rsidR="00B25C2B" w:rsidRDefault="00B25C2B" w:rsidP="000050DE">
      <w:pPr>
        <w:spacing w:before="240" w:after="240"/>
        <w:jc w:val="both"/>
        <w:rPr>
          <w:bCs/>
          <w:szCs w:val="18"/>
        </w:rPr>
      </w:pPr>
    </w:p>
    <w:p w14:paraId="48543BEE" w14:textId="77777777" w:rsidR="00B25C2B" w:rsidRDefault="00B25C2B" w:rsidP="000050DE">
      <w:pPr>
        <w:spacing w:before="240" w:after="240"/>
        <w:jc w:val="both"/>
        <w:rPr>
          <w:bCs/>
          <w:szCs w:val="18"/>
        </w:rPr>
      </w:pPr>
    </w:p>
    <w:p w14:paraId="628BE343" w14:textId="77777777" w:rsidR="00B25C2B" w:rsidRDefault="00B25C2B" w:rsidP="000050DE">
      <w:pPr>
        <w:spacing w:before="240" w:after="240"/>
        <w:jc w:val="both"/>
        <w:rPr>
          <w:bCs/>
          <w:szCs w:val="18"/>
        </w:rPr>
      </w:pPr>
    </w:p>
    <w:p w14:paraId="2B9A7E52" w14:textId="77777777" w:rsidR="00B25C2B" w:rsidRDefault="00B25C2B" w:rsidP="000050DE">
      <w:pPr>
        <w:spacing w:before="240" w:after="240"/>
        <w:jc w:val="both"/>
        <w:rPr>
          <w:bCs/>
          <w:szCs w:val="18"/>
        </w:rPr>
      </w:pPr>
    </w:p>
    <w:p w14:paraId="60ECE8BA" w14:textId="77777777" w:rsidR="00B25C2B" w:rsidRDefault="00B25C2B" w:rsidP="000050DE">
      <w:pPr>
        <w:spacing w:before="240" w:after="240"/>
        <w:jc w:val="both"/>
        <w:rPr>
          <w:bCs/>
          <w:szCs w:val="18"/>
        </w:rPr>
      </w:pPr>
    </w:p>
    <w:p w14:paraId="7BA918B5" w14:textId="77777777" w:rsidR="00B25C2B" w:rsidRDefault="00B25C2B" w:rsidP="000050DE">
      <w:pPr>
        <w:spacing w:before="240" w:after="240"/>
        <w:jc w:val="both"/>
        <w:rPr>
          <w:bCs/>
          <w:szCs w:val="18"/>
        </w:rPr>
      </w:pPr>
    </w:p>
    <w:p w14:paraId="2125E299" w14:textId="77777777" w:rsidR="00B25C2B" w:rsidRDefault="00B25C2B" w:rsidP="000050DE">
      <w:pPr>
        <w:spacing w:before="240" w:after="240"/>
        <w:jc w:val="both"/>
        <w:rPr>
          <w:bCs/>
          <w:szCs w:val="18"/>
        </w:rPr>
      </w:pPr>
    </w:p>
    <w:p w14:paraId="4572D163" w14:textId="77777777" w:rsidR="00B25C2B" w:rsidRDefault="00B25C2B" w:rsidP="000050DE">
      <w:pPr>
        <w:spacing w:before="240" w:after="240"/>
        <w:jc w:val="both"/>
        <w:rPr>
          <w:bCs/>
          <w:szCs w:val="18"/>
        </w:rPr>
      </w:pPr>
    </w:p>
    <w:p w14:paraId="60D79995" w14:textId="77777777" w:rsidR="00B25C2B" w:rsidRDefault="00B25C2B" w:rsidP="000050DE">
      <w:pPr>
        <w:spacing w:before="240" w:after="240"/>
        <w:jc w:val="both"/>
        <w:rPr>
          <w:bCs/>
          <w:szCs w:val="18"/>
        </w:rPr>
      </w:pPr>
    </w:p>
    <w:p w14:paraId="4A2BC212" w14:textId="77777777" w:rsidR="00B25C2B" w:rsidRDefault="00B25C2B" w:rsidP="000050DE">
      <w:pPr>
        <w:spacing w:before="240" w:after="240"/>
        <w:jc w:val="both"/>
        <w:rPr>
          <w:bCs/>
          <w:szCs w:val="18"/>
        </w:rPr>
      </w:pPr>
    </w:p>
    <w:p w14:paraId="0BC0F752" w14:textId="77777777" w:rsidR="00B25C2B" w:rsidRDefault="00B25C2B" w:rsidP="000050DE">
      <w:pPr>
        <w:spacing w:before="240" w:after="240"/>
        <w:jc w:val="both"/>
        <w:rPr>
          <w:bCs/>
          <w:szCs w:val="18"/>
        </w:rPr>
      </w:pPr>
    </w:p>
    <w:p w14:paraId="04DCC2E9" w14:textId="77777777" w:rsidR="00B25C2B" w:rsidRDefault="00B25C2B" w:rsidP="000050DE">
      <w:pPr>
        <w:spacing w:before="240" w:after="240"/>
        <w:jc w:val="both"/>
        <w:rPr>
          <w:bCs/>
          <w:szCs w:val="18"/>
        </w:rPr>
      </w:pPr>
    </w:p>
    <w:p w14:paraId="5D080024" w14:textId="77777777" w:rsidR="00F35708" w:rsidRDefault="00F35708" w:rsidP="000050DE">
      <w:pPr>
        <w:spacing w:before="240" w:after="240"/>
        <w:jc w:val="both"/>
        <w:rPr>
          <w:bCs/>
          <w:szCs w:val="18"/>
        </w:rPr>
      </w:pPr>
    </w:p>
    <w:p w14:paraId="1DD2FAED" w14:textId="77777777" w:rsidR="00F35708" w:rsidRDefault="00F35708" w:rsidP="000050DE">
      <w:pPr>
        <w:spacing w:before="240" w:after="240"/>
        <w:jc w:val="both"/>
        <w:rPr>
          <w:bCs/>
          <w:szCs w:val="18"/>
        </w:rPr>
      </w:pPr>
    </w:p>
    <w:p w14:paraId="242E0803" w14:textId="16FA5D1E" w:rsidR="004E1C2E" w:rsidRDefault="00F35708" w:rsidP="000050DE">
      <w:pPr>
        <w:spacing w:before="240" w:after="240"/>
        <w:jc w:val="both"/>
        <w:rPr>
          <w:bCs/>
          <w:szCs w:val="18"/>
        </w:rPr>
      </w:pPr>
      <w:r>
        <w:rPr>
          <w:bCs/>
          <w:szCs w:val="18"/>
        </w:rPr>
        <w:lastRenderedPageBreak/>
        <w:t>Toolkits</w:t>
      </w:r>
      <w:r w:rsidR="00B25C2B">
        <w:rPr>
          <w:bCs/>
          <w:szCs w:val="18"/>
        </w:rPr>
        <w:t xml:space="preserve"> and Bibliography</w:t>
      </w:r>
      <w:r>
        <w:rPr>
          <w:bCs/>
          <w:szCs w:val="18"/>
        </w:rPr>
        <w:t>:</w:t>
      </w:r>
    </w:p>
    <w:sdt>
      <w:sdtPr>
        <w:rPr>
          <w:bCs/>
          <w:szCs w:val="18"/>
        </w:rPr>
        <w:tag w:val="MENDELEY_CITATION_v3_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"/>
        <w:id w:val="792723473"/>
        <w:placeholder>
          <w:docPart w:val="DefaultPlaceholder_-1854013440"/>
        </w:placeholder>
      </w:sdtPr>
      <w:sdtEndPr/>
      <w:sdtContent>
        <w:p w14:paraId="14F62ABE" w14:textId="77777777" w:rsidR="00157D35" w:rsidRDefault="00F35708" w:rsidP="000050DE">
          <w:pPr>
            <w:spacing w:before="240" w:after="240"/>
            <w:jc w:val="both"/>
            <w:rPr>
              <w:bCs/>
              <w:szCs w:val="18"/>
            </w:rPr>
          </w:pPr>
          <w:r>
            <w:t>(</w:t>
          </w:r>
          <w:r>
            <w:rPr>
              <w:i/>
              <w:iCs/>
            </w:rPr>
            <w:t>Detect Pretraining Data Bias - Amazon SageMaker</w:t>
          </w:r>
          <w:r>
            <w:t xml:space="preserve">, no date; </w:t>
          </w:r>
          <w:r>
            <w:rPr>
              <w:i/>
              <w:iCs/>
            </w:rPr>
            <w:t>Facessd Fairness Indicators Example Colab.ipynb - Colaboratory</w:t>
          </w:r>
          <w:r>
            <w:t>, no date; Voicu, 2018; Wang and Russakovsky, 2021)</w:t>
          </w:r>
        </w:p>
      </w:sdtContent>
    </w:sdt>
    <w:sdt>
      <w:sdtPr>
        <w:rPr>
          <w:bCs/>
          <w:szCs w:val="18"/>
        </w:rPr>
        <w:tag w:val="MENDELEY_BIBLIOGRAPHY"/>
        <w:id w:val="1863623239"/>
        <w:placeholder>
          <w:docPart w:val="4E2513C41CFB49D1AF4CA68D1DCFCD49"/>
        </w:placeholder>
      </w:sdtPr>
      <w:sdtEndPr/>
      <w:sdtContent>
        <w:p w14:paraId="42D271B9" w14:textId="77777777" w:rsidR="00B25C2B" w:rsidRDefault="00F35708" w:rsidP="00B25C2B">
          <w:pPr>
            <w:rPr>
              <w:sz w:val="24"/>
              <w:szCs w:val="24"/>
            </w:rPr>
          </w:pPr>
          <w:r>
            <w:rPr>
              <w:i/>
              <w:iCs/>
            </w:rPr>
            <w:t>9 Types of Data Bias in Machine Learning - TAUS</w:t>
          </w:r>
          <w:r>
            <w:t xml:space="preserve"> (no date). Available at: https://blog.taus.net/9-types-of-data-bias-in-machine-learning (Accessed: March 17, 2022).</w:t>
          </w:r>
        </w:p>
        <w:p w14:paraId="1E61909D" w14:textId="77777777" w:rsidR="00B25C2B" w:rsidRDefault="00F35708" w:rsidP="00B25C2B">
          <w:r>
            <w:rPr>
              <w:i/>
              <w:iCs/>
            </w:rPr>
            <w:t>CelebA Dataset</w:t>
          </w:r>
          <w:r>
            <w:t xml:space="preserve"> (no date). Available at: https://mmlab.ie.cuhk.edu.hk/projects/CelebA.html (Accessed: March 17, 2022).</w:t>
          </w:r>
        </w:p>
        <w:p w14:paraId="1FF598AD" w14:textId="77777777" w:rsidR="00B25C2B" w:rsidRDefault="00F35708" w:rsidP="00B25C2B">
          <w:r>
            <w:rPr>
              <w:i/>
              <w:iCs/>
            </w:rPr>
            <w:t>Debiasing, a facial detection system, using VAEs: detailed overview | by siddhant kandge | Medium</w:t>
          </w:r>
          <w:r>
            <w:t xml:space="preserve"> (no date). Available at: https://medium.com/@kandgesid/debiasing-a-facial-detection-system-using-vaes-detailed-overview-cbf736db7fce (Accessed: March 17, 2022).</w:t>
          </w:r>
        </w:p>
        <w:p w14:paraId="2BEEDCD2" w14:textId="77777777" w:rsidR="00B25C2B" w:rsidRDefault="00F35708" w:rsidP="00B25C2B">
          <w:r>
            <w:rPr>
              <w:i/>
              <w:iCs/>
            </w:rPr>
            <w:t>Debiasing Variational Autoencoder. Architecture of the semi-supervised... | Download Scientific Diagram</w:t>
          </w:r>
          <w:r>
            <w:t xml:space="preserve"> (no date). Available at: https://www.researchgate.net/figure/Debiasing-Variational-Autoencoder-Architecture-of-the-semi-supervised-DB-VAE-for-binary_fig2_334381622 (Accessed: March 17, 2022).</w:t>
          </w:r>
        </w:p>
        <w:p w14:paraId="059A3212" w14:textId="77777777" w:rsidR="00B25C2B" w:rsidRDefault="00F35708" w:rsidP="00B25C2B">
          <w:r>
            <w:rPr>
              <w:i/>
              <w:iCs/>
            </w:rPr>
            <w:t>Detect Pretraining Data Bias - Amazon SageMaker</w:t>
          </w:r>
          <w:r>
            <w:t xml:space="preserve"> (no date). Available at: https://docs.aws.amazon.com/sagemaker/latest/dg/clarify-detect-data-bias.html (Accessed: March 17, 2022).</w:t>
          </w:r>
        </w:p>
        <w:p w14:paraId="077F7E7C" w14:textId="77777777" w:rsidR="00B25C2B" w:rsidRDefault="00F35708" w:rsidP="00B25C2B">
          <w:r>
            <w:rPr>
              <w:i/>
              <w:iCs/>
            </w:rPr>
            <w:t>Eliminating AI Bias. Identifying AI Bias and knowing how to… | by Sheenal Srivastava | Towards Data Science</w:t>
          </w:r>
          <w:r>
            <w:t xml:space="preserve"> (no date). Available at: https://towardsdatascience.com/eliminating-ai-bias-5b8462a84779 (Accessed: March 17, 2022).</w:t>
          </w:r>
        </w:p>
        <w:p w14:paraId="41241963" w14:textId="77777777" w:rsidR="00B25C2B" w:rsidRDefault="00F35708" w:rsidP="00B25C2B">
          <w:r>
            <w:rPr>
              <w:i/>
              <w:iCs/>
            </w:rPr>
            <w:t>Facessd Fairness Indicators Example Colab. ipynb - Colaboratory</w:t>
          </w:r>
          <w:r>
            <w:t xml:space="preserve"> (no date). Available at: https://colab.research.google.com/github/tensorflow/fairness-indicators/blob/master/g3doc/tutorials/Facessd_Fairness_Indicators_Example_Colab.ipynb#scrollTo=ZF4NO87uFxdQ (Accessed: March 17, 2022).</w:t>
          </w:r>
        </w:p>
        <w:p w14:paraId="20EEC99A" w14:textId="77777777" w:rsidR="00B25C2B" w:rsidRDefault="00F35708" w:rsidP="00B25C2B">
          <w:r>
            <w:t xml:space="preserve">Goodman, B. and Flaxman, S. (2017) “EU regulations on algorithmic decision-making and a ‘right to explanation,’” </w:t>
          </w:r>
          <w:r>
            <w:rPr>
              <w:i/>
              <w:iCs/>
            </w:rPr>
            <w:t>AI Magazine</w:t>
          </w:r>
          <w:r>
            <w:t>, 38(3), p. 50. doi:10.1609/aimag.v38i3.2741.</w:t>
          </w:r>
        </w:p>
        <w:p w14:paraId="03B8DC3C" w14:textId="77777777" w:rsidR="00B25C2B" w:rsidRDefault="00F35708" w:rsidP="00B25C2B">
          <w:r>
            <w:t xml:space="preserve">Lu, P., Song, B. and Xu, L. (2020) “Human face recognition based on convolutional neural network and augmented dataset,” </w:t>
          </w:r>
          <w:r>
            <w:rPr>
              <w:i/>
              <w:iCs/>
            </w:rPr>
            <w:t>http://mc.manuscriptcentral.com/tssc</w:t>
          </w:r>
          <w:r>
            <w:t>, 9(S2), pp. 29–37. doi:10.1080/21642583.2020.1836526.</w:t>
          </w:r>
        </w:p>
        <w:p w14:paraId="65E5A19E" w14:textId="77777777" w:rsidR="00B25C2B" w:rsidRDefault="00F35708" w:rsidP="00B25C2B">
          <w:r>
            <w:rPr>
              <w:i/>
              <w:iCs/>
            </w:rPr>
            <w:t>mathematical-statistics - How does the reparameterisation trick for VAEs work, and why is it important? - Cross Validated</w:t>
          </w:r>
          <w:r>
            <w:t xml:space="preserve"> (no date). Available at: https://stats.stackexchange.com/questions/199605/how-does-the-reparameterization-trick-for-vaes-work-and-why-is-it-important (Accessed: March 17, 2022).</w:t>
          </w:r>
        </w:p>
        <w:p w14:paraId="3576109A" w14:textId="77777777" w:rsidR="00B25C2B" w:rsidRDefault="00F35708" w:rsidP="00B25C2B">
          <w:r>
            <w:t xml:space="preserve">Reimers, C. </w:t>
          </w:r>
          <w:r>
            <w:rPr>
              <w:i/>
              <w:iCs/>
            </w:rPr>
            <w:t>et al.</w:t>
          </w:r>
          <w:r>
            <w:t xml:space="preserve"> (2021) “Towards Learning an Unbiased Classifier from Biased Data via Conditional Adversarial Debiasing.” doi:10.48550/arxiv.2103.06179.</w:t>
          </w:r>
        </w:p>
        <w:p w14:paraId="0D67B47F" w14:textId="77777777" w:rsidR="00B25C2B" w:rsidRDefault="00F35708" w:rsidP="00B25C2B">
          <w:r>
            <w:t xml:space="preserve">Russakovsky, O. </w:t>
          </w:r>
          <w:r>
            <w:rPr>
              <w:i/>
              <w:iCs/>
            </w:rPr>
            <w:t>et al.</w:t>
          </w:r>
          <w:r>
            <w:t xml:space="preserve"> (2015) “ImageNet Large Scale Visual Recognition Challenge,” </w:t>
          </w:r>
          <w:r>
            <w:rPr>
              <w:i/>
              <w:iCs/>
            </w:rPr>
            <w:t xml:space="preserve">International Journal of </w:t>
          </w:r>
          <w:r>
            <w:rPr>
              <w:i/>
              <w:iCs/>
            </w:rPr>
            <w:t>Computer Vision</w:t>
          </w:r>
          <w:r>
            <w:t>, 115(3), pp. 211–252. doi:10.1007/S11263-015-0816-Y.</w:t>
          </w:r>
        </w:p>
        <w:p w14:paraId="5E8429BA" w14:textId="77777777" w:rsidR="00B25C2B" w:rsidRDefault="00F35708" w:rsidP="00B25C2B">
          <w:r>
            <w:t xml:space="preserve">“The Fitzpatrick Skin Type Classification Scale” (no date) </w:t>
          </w:r>
          <w:r>
            <w:rPr>
              <w:i/>
              <w:iCs/>
            </w:rPr>
            <w:t>Skin Inc.</w:t>
          </w:r>
          <w:r>
            <w:t xml:space="preserve"> [Preprint], (November 2007). Available at: http://www.skininc.com/skinscience/physiology/10764816.html (Accessed: March 17, 2022).</w:t>
          </w:r>
        </w:p>
        <w:p w14:paraId="0F41AA40" w14:textId="77777777" w:rsidR="00B25C2B" w:rsidRDefault="00F35708" w:rsidP="00B25C2B">
          <w:r>
            <w:t xml:space="preserve">Voicu, I. (2018) “Using First Name Information to Improve Race and Ethnicity Classification,” </w:t>
          </w:r>
          <w:r>
            <w:rPr>
              <w:i/>
              <w:iCs/>
            </w:rPr>
            <w:t>Statistics and Public Policy</w:t>
          </w:r>
          <w:r>
            <w:t>, 5(1), pp. 1–13. doi:10.1080/2330443X.2018.1427012.</w:t>
          </w:r>
        </w:p>
        <w:p w14:paraId="652D1F62" w14:textId="77777777" w:rsidR="00B25C2B" w:rsidRDefault="00F35708" w:rsidP="00B25C2B">
          <w:r>
            <w:t>Wang, A. and Russakovsky, O. (2021) “Directional Bias Amplification.” Available at: http://arxiv.org/abs/2102.12594 (Accessed: March 17, 2022).</w:t>
          </w:r>
        </w:p>
        <w:p w14:paraId="0F19CD0B" w14:textId="77777777" w:rsidR="00B25C2B" w:rsidRDefault="00F35708" w:rsidP="00B25C2B">
          <w:pPr>
            <w:spacing w:before="240" w:after="240"/>
            <w:jc w:val="both"/>
            <w:rPr>
              <w:bCs/>
              <w:szCs w:val="18"/>
            </w:rPr>
          </w:pPr>
          <w:r>
            <w:t> </w:t>
          </w:r>
        </w:p>
      </w:sdtContent>
    </w:sdt>
    <w:p w14:paraId="6BDBDBB0" w14:textId="77777777" w:rsidR="00B25C2B" w:rsidRDefault="00B25C2B" w:rsidP="000050DE">
      <w:pPr>
        <w:spacing w:before="240" w:after="240"/>
        <w:jc w:val="both"/>
        <w:rPr>
          <w:bCs/>
          <w:szCs w:val="18"/>
        </w:rPr>
      </w:pPr>
    </w:p>
    <w:bookmarkEnd w:id="0"/>
    <w:p w14:paraId="6C87CDB8" w14:textId="77777777" w:rsidR="00B25C2B" w:rsidRDefault="00B25C2B" w:rsidP="000050DE">
      <w:pPr>
        <w:spacing w:before="240" w:after="240"/>
        <w:jc w:val="both"/>
        <w:rPr>
          <w:bCs/>
          <w:szCs w:val="18"/>
        </w:rPr>
      </w:pPr>
    </w:p>
    <w:sectPr w:rsidR="00B25C2B" w:rsidSect="00EF6E90">
      <w:footnotePr>
        <w:numFmt w:val="chicago"/>
        <w:numRestart w:val="eachPage"/>
      </w:footnotePr>
      <w:type w:val="continuous"/>
      <w:pgSz w:w="11906" w:h="16838" w:code="9"/>
      <w:pgMar w:top="1446" w:right="913" w:bottom="1627" w:left="913" w:header="567" w:footer="567" w:gutter="0"/>
      <w:cols w:num="2" w:space="48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0E92D" w14:textId="77777777" w:rsidR="00191AEE" w:rsidRDefault="00191AEE">
      <w:r>
        <w:separator/>
      </w:r>
    </w:p>
  </w:endnote>
  <w:endnote w:type="continuationSeparator" w:id="0">
    <w:p w14:paraId="54B4BF40" w14:textId="77777777" w:rsidR="00191AEE" w:rsidRDefault="0019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526757"/>
      <w:docPartObj>
        <w:docPartGallery w:val="Page Numbers (Bottom of Page)"/>
        <w:docPartUnique/>
      </w:docPartObj>
    </w:sdtPr>
    <w:sdtEndPr>
      <w:rPr>
        <w:noProof/>
      </w:rPr>
    </w:sdtEndPr>
    <w:sdtContent>
      <w:p w14:paraId="4775DF54" w14:textId="77777777" w:rsidR="00EF6E90" w:rsidRDefault="00F357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584AB" w14:textId="77777777" w:rsidR="00E54186" w:rsidRDefault="00E54186" w:rsidP="002B6A51">
    <w:pPr>
      <w:pStyle w:val="Footer"/>
      <w:tabs>
        <w:tab w:val="clear" w:pos="4680"/>
        <w:tab w:val="clear" w:pos="9360"/>
        <w:tab w:val="left" w:pos="366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240338"/>
      <w:docPartObj>
        <w:docPartGallery w:val="Page Numbers (Bottom of Page)"/>
        <w:docPartUnique/>
      </w:docPartObj>
    </w:sdtPr>
    <w:sdtEndPr>
      <w:rPr>
        <w:noProof/>
      </w:rPr>
    </w:sdtEndPr>
    <w:sdtContent>
      <w:p w14:paraId="49B4DB11" w14:textId="77777777" w:rsidR="00EF6E90" w:rsidRDefault="00F357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44F338" w14:textId="77777777" w:rsidR="009728C6" w:rsidRDefault="00972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E8B8" w14:textId="77777777" w:rsidR="00191AEE" w:rsidRDefault="00191AEE">
      <w:r>
        <w:separator/>
      </w:r>
    </w:p>
  </w:footnote>
  <w:footnote w:type="continuationSeparator" w:id="0">
    <w:p w14:paraId="3C797AA1" w14:textId="77777777" w:rsidR="00191AEE" w:rsidRDefault="00191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567F" w14:textId="77777777" w:rsidR="009728C6" w:rsidRDefault="009728C6">
    <w:pPr>
      <w:pStyle w:val="Header"/>
    </w:pPr>
  </w:p>
  <w:p w14:paraId="3F26351B" w14:textId="77777777" w:rsidR="00E54186" w:rsidRDefault="00E54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C6B"/>
    <w:multiLevelType w:val="hybridMultilevel"/>
    <w:tmpl w:val="525AD5FE"/>
    <w:lvl w:ilvl="0" w:tplc="D13470AE">
      <w:start w:val="1"/>
      <w:numFmt w:val="decimal"/>
      <w:lvlText w:val="%1."/>
      <w:lvlJc w:val="left"/>
      <w:pPr>
        <w:ind w:left="360" w:hanging="360"/>
      </w:pPr>
      <w:rPr>
        <w:rFonts w:hint="default"/>
      </w:rPr>
    </w:lvl>
    <w:lvl w:ilvl="1" w:tplc="51629A32">
      <w:start w:val="1"/>
      <w:numFmt w:val="lowerLetter"/>
      <w:lvlText w:val="%2."/>
      <w:lvlJc w:val="left"/>
      <w:pPr>
        <w:ind w:left="1080" w:hanging="360"/>
      </w:pPr>
    </w:lvl>
    <w:lvl w:ilvl="2" w:tplc="04F6A61C" w:tentative="1">
      <w:start w:val="1"/>
      <w:numFmt w:val="lowerRoman"/>
      <w:lvlText w:val="%3."/>
      <w:lvlJc w:val="right"/>
      <w:pPr>
        <w:ind w:left="1800" w:hanging="180"/>
      </w:pPr>
    </w:lvl>
    <w:lvl w:ilvl="3" w:tplc="16E22BFA" w:tentative="1">
      <w:start w:val="1"/>
      <w:numFmt w:val="decimal"/>
      <w:lvlText w:val="%4."/>
      <w:lvlJc w:val="left"/>
      <w:pPr>
        <w:ind w:left="2520" w:hanging="360"/>
      </w:pPr>
    </w:lvl>
    <w:lvl w:ilvl="4" w:tplc="65FE24DA" w:tentative="1">
      <w:start w:val="1"/>
      <w:numFmt w:val="lowerLetter"/>
      <w:lvlText w:val="%5."/>
      <w:lvlJc w:val="left"/>
      <w:pPr>
        <w:ind w:left="3240" w:hanging="360"/>
      </w:pPr>
    </w:lvl>
    <w:lvl w:ilvl="5" w:tplc="2A7E9520" w:tentative="1">
      <w:start w:val="1"/>
      <w:numFmt w:val="lowerRoman"/>
      <w:lvlText w:val="%6."/>
      <w:lvlJc w:val="right"/>
      <w:pPr>
        <w:ind w:left="3960" w:hanging="180"/>
      </w:pPr>
    </w:lvl>
    <w:lvl w:ilvl="6" w:tplc="9418F1DE" w:tentative="1">
      <w:start w:val="1"/>
      <w:numFmt w:val="decimal"/>
      <w:lvlText w:val="%7."/>
      <w:lvlJc w:val="left"/>
      <w:pPr>
        <w:ind w:left="4680" w:hanging="360"/>
      </w:pPr>
    </w:lvl>
    <w:lvl w:ilvl="7" w:tplc="9258B5F6" w:tentative="1">
      <w:start w:val="1"/>
      <w:numFmt w:val="lowerLetter"/>
      <w:lvlText w:val="%8."/>
      <w:lvlJc w:val="left"/>
      <w:pPr>
        <w:ind w:left="5400" w:hanging="360"/>
      </w:pPr>
    </w:lvl>
    <w:lvl w:ilvl="8" w:tplc="1848F82C" w:tentative="1">
      <w:start w:val="1"/>
      <w:numFmt w:val="lowerRoman"/>
      <w:lvlText w:val="%9."/>
      <w:lvlJc w:val="right"/>
      <w:pPr>
        <w:ind w:left="6120" w:hanging="180"/>
      </w:pPr>
    </w:lvl>
  </w:abstractNum>
  <w:abstractNum w:abstractNumId="1" w15:restartNumberingAfterBreak="0">
    <w:nsid w:val="18E35F5F"/>
    <w:multiLevelType w:val="multilevel"/>
    <w:tmpl w:val="0D3AD2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B8042E1"/>
    <w:multiLevelType w:val="multilevel"/>
    <w:tmpl w:val="0CBC07D8"/>
    <w:lvl w:ilvl="0">
      <w:start w:val="1"/>
      <w:numFmt w:val="decimal"/>
      <w:lvlText w:val="%1."/>
      <w:lvlJc w:val="left"/>
      <w:pPr>
        <w:tabs>
          <w:tab w:val="num" w:pos="360"/>
        </w:tabs>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1D0501EF"/>
    <w:multiLevelType w:val="hybridMultilevel"/>
    <w:tmpl w:val="5110526A"/>
    <w:lvl w:ilvl="0" w:tplc="31EEDA30">
      <w:numFmt w:val="bullet"/>
      <w:lvlText w:val="-"/>
      <w:lvlJc w:val="left"/>
      <w:pPr>
        <w:ind w:left="408" w:hanging="360"/>
      </w:pPr>
      <w:rPr>
        <w:rFonts w:ascii="Times" w:eastAsia="Times New Roman" w:hAnsi="Times" w:cs="Times" w:hint="default"/>
      </w:rPr>
    </w:lvl>
    <w:lvl w:ilvl="1" w:tplc="DFAC6AFA" w:tentative="1">
      <w:start w:val="1"/>
      <w:numFmt w:val="bullet"/>
      <w:lvlText w:val="o"/>
      <w:lvlJc w:val="left"/>
      <w:pPr>
        <w:ind w:left="1128" w:hanging="360"/>
      </w:pPr>
      <w:rPr>
        <w:rFonts w:ascii="Courier New" w:hAnsi="Courier New" w:cs="Courier New" w:hint="default"/>
      </w:rPr>
    </w:lvl>
    <w:lvl w:ilvl="2" w:tplc="6D38679E" w:tentative="1">
      <w:start w:val="1"/>
      <w:numFmt w:val="bullet"/>
      <w:lvlText w:val=""/>
      <w:lvlJc w:val="left"/>
      <w:pPr>
        <w:ind w:left="1848" w:hanging="360"/>
      </w:pPr>
      <w:rPr>
        <w:rFonts w:ascii="Wingdings" w:hAnsi="Wingdings" w:hint="default"/>
      </w:rPr>
    </w:lvl>
    <w:lvl w:ilvl="3" w:tplc="8FE6F2BA" w:tentative="1">
      <w:start w:val="1"/>
      <w:numFmt w:val="bullet"/>
      <w:lvlText w:val=""/>
      <w:lvlJc w:val="left"/>
      <w:pPr>
        <w:ind w:left="2568" w:hanging="360"/>
      </w:pPr>
      <w:rPr>
        <w:rFonts w:ascii="Symbol" w:hAnsi="Symbol" w:hint="default"/>
      </w:rPr>
    </w:lvl>
    <w:lvl w:ilvl="4" w:tplc="82D6CB36" w:tentative="1">
      <w:start w:val="1"/>
      <w:numFmt w:val="bullet"/>
      <w:lvlText w:val="o"/>
      <w:lvlJc w:val="left"/>
      <w:pPr>
        <w:ind w:left="3288" w:hanging="360"/>
      </w:pPr>
      <w:rPr>
        <w:rFonts w:ascii="Courier New" w:hAnsi="Courier New" w:cs="Courier New" w:hint="default"/>
      </w:rPr>
    </w:lvl>
    <w:lvl w:ilvl="5" w:tplc="6ADE56BA" w:tentative="1">
      <w:start w:val="1"/>
      <w:numFmt w:val="bullet"/>
      <w:lvlText w:val=""/>
      <w:lvlJc w:val="left"/>
      <w:pPr>
        <w:ind w:left="4008" w:hanging="360"/>
      </w:pPr>
      <w:rPr>
        <w:rFonts w:ascii="Wingdings" w:hAnsi="Wingdings" w:hint="default"/>
      </w:rPr>
    </w:lvl>
    <w:lvl w:ilvl="6" w:tplc="8CC28794" w:tentative="1">
      <w:start w:val="1"/>
      <w:numFmt w:val="bullet"/>
      <w:lvlText w:val=""/>
      <w:lvlJc w:val="left"/>
      <w:pPr>
        <w:ind w:left="4728" w:hanging="360"/>
      </w:pPr>
      <w:rPr>
        <w:rFonts w:ascii="Symbol" w:hAnsi="Symbol" w:hint="default"/>
      </w:rPr>
    </w:lvl>
    <w:lvl w:ilvl="7" w:tplc="DB42118E" w:tentative="1">
      <w:start w:val="1"/>
      <w:numFmt w:val="bullet"/>
      <w:lvlText w:val="o"/>
      <w:lvlJc w:val="left"/>
      <w:pPr>
        <w:ind w:left="5448" w:hanging="360"/>
      </w:pPr>
      <w:rPr>
        <w:rFonts w:ascii="Courier New" w:hAnsi="Courier New" w:cs="Courier New" w:hint="default"/>
      </w:rPr>
    </w:lvl>
    <w:lvl w:ilvl="8" w:tplc="CB90CD8C" w:tentative="1">
      <w:start w:val="1"/>
      <w:numFmt w:val="bullet"/>
      <w:lvlText w:val=""/>
      <w:lvlJc w:val="left"/>
      <w:pPr>
        <w:ind w:left="6168" w:hanging="360"/>
      </w:pPr>
      <w:rPr>
        <w:rFonts w:ascii="Wingdings" w:hAnsi="Wingdings" w:hint="default"/>
      </w:rPr>
    </w:lvl>
  </w:abstractNum>
  <w:abstractNum w:abstractNumId="4" w15:restartNumberingAfterBreak="0">
    <w:nsid w:val="2CD8074D"/>
    <w:multiLevelType w:val="hybridMultilevel"/>
    <w:tmpl w:val="E528B2C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6C727C"/>
    <w:multiLevelType w:val="multilevel"/>
    <w:tmpl w:val="4AE6CF4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645D4A"/>
    <w:multiLevelType w:val="hybridMultilevel"/>
    <w:tmpl w:val="43A22794"/>
    <w:lvl w:ilvl="0" w:tplc="4BBAA144">
      <w:start w:val="5"/>
      <w:numFmt w:val="decimal"/>
      <w:lvlText w:val="%1."/>
      <w:lvlJc w:val="left"/>
      <w:pPr>
        <w:ind w:left="786" w:hanging="360"/>
      </w:pPr>
      <w:rPr>
        <w:rFonts w:hint="default"/>
      </w:rPr>
    </w:lvl>
    <w:lvl w:ilvl="1" w:tplc="45D2F8E8" w:tentative="1">
      <w:start w:val="1"/>
      <w:numFmt w:val="lowerLetter"/>
      <w:lvlText w:val="%2."/>
      <w:lvlJc w:val="left"/>
      <w:pPr>
        <w:ind w:left="1582" w:hanging="360"/>
      </w:pPr>
    </w:lvl>
    <w:lvl w:ilvl="2" w:tplc="8DA44104" w:tentative="1">
      <w:start w:val="1"/>
      <w:numFmt w:val="lowerRoman"/>
      <w:lvlText w:val="%3."/>
      <w:lvlJc w:val="right"/>
      <w:pPr>
        <w:ind w:left="2302" w:hanging="180"/>
      </w:pPr>
    </w:lvl>
    <w:lvl w:ilvl="3" w:tplc="97507C32" w:tentative="1">
      <w:start w:val="1"/>
      <w:numFmt w:val="decimal"/>
      <w:lvlText w:val="%4."/>
      <w:lvlJc w:val="left"/>
      <w:pPr>
        <w:ind w:left="3022" w:hanging="360"/>
      </w:pPr>
    </w:lvl>
    <w:lvl w:ilvl="4" w:tplc="04905DBE" w:tentative="1">
      <w:start w:val="1"/>
      <w:numFmt w:val="lowerLetter"/>
      <w:lvlText w:val="%5."/>
      <w:lvlJc w:val="left"/>
      <w:pPr>
        <w:ind w:left="3742" w:hanging="360"/>
      </w:pPr>
    </w:lvl>
    <w:lvl w:ilvl="5" w:tplc="CEF65644" w:tentative="1">
      <w:start w:val="1"/>
      <w:numFmt w:val="lowerRoman"/>
      <w:lvlText w:val="%6."/>
      <w:lvlJc w:val="right"/>
      <w:pPr>
        <w:ind w:left="4462" w:hanging="180"/>
      </w:pPr>
    </w:lvl>
    <w:lvl w:ilvl="6" w:tplc="C6BC9E2A" w:tentative="1">
      <w:start w:val="1"/>
      <w:numFmt w:val="decimal"/>
      <w:lvlText w:val="%7."/>
      <w:lvlJc w:val="left"/>
      <w:pPr>
        <w:ind w:left="5182" w:hanging="360"/>
      </w:pPr>
    </w:lvl>
    <w:lvl w:ilvl="7" w:tplc="50229DA0" w:tentative="1">
      <w:start w:val="1"/>
      <w:numFmt w:val="lowerLetter"/>
      <w:lvlText w:val="%8."/>
      <w:lvlJc w:val="left"/>
      <w:pPr>
        <w:ind w:left="5902" w:hanging="360"/>
      </w:pPr>
    </w:lvl>
    <w:lvl w:ilvl="8" w:tplc="8F08B4F4" w:tentative="1">
      <w:start w:val="1"/>
      <w:numFmt w:val="lowerRoman"/>
      <w:lvlText w:val="%9."/>
      <w:lvlJc w:val="right"/>
      <w:pPr>
        <w:ind w:left="6622" w:hanging="180"/>
      </w:pPr>
    </w:lvl>
  </w:abstractNum>
  <w:abstractNum w:abstractNumId="7" w15:restartNumberingAfterBreak="0">
    <w:nsid w:val="40A07901"/>
    <w:multiLevelType w:val="hybridMultilevel"/>
    <w:tmpl w:val="3F2830F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237D24"/>
    <w:multiLevelType w:val="hybridMultilevel"/>
    <w:tmpl w:val="B6068D84"/>
    <w:lvl w:ilvl="0" w:tplc="D99CB264">
      <w:start w:val="1"/>
      <w:numFmt w:val="bullet"/>
      <w:lvlText w:val=""/>
      <w:lvlJc w:val="left"/>
      <w:pPr>
        <w:ind w:left="720" w:hanging="360"/>
      </w:pPr>
      <w:rPr>
        <w:rFonts w:ascii="Wingdings" w:hAnsi="Wingdings" w:hint="default"/>
      </w:rPr>
    </w:lvl>
    <w:lvl w:ilvl="1" w:tplc="1C02B880" w:tentative="1">
      <w:start w:val="1"/>
      <w:numFmt w:val="bullet"/>
      <w:lvlText w:val="o"/>
      <w:lvlJc w:val="left"/>
      <w:pPr>
        <w:ind w:left="1440" w:hanging="360"/>
      </w:pPr>
      <w:rPr>
        <w:rFonts w:ascii="Courier New" w:hAnsi="Courier New" w:cs="Courier New" w:hint="default"/>
      </w:rPr>
    </w:lvl>
    <w:lvl w:ilvl="2" w:tplc="88F4A0E4" w:tentative="1">
      <w:start w:val="1"/>
      <w:numFmt w:val="bullet"/>
      <w:lvlText w:val=""/>
      <w:lvlJc w:val="left"/>
      <w:pPr>
        <w:ind w:left="2160" w:hanging="360"/>
      </w:pPr>
      <w:rPr>
        <w:rFonts w:ascii="Wingdings" w:hAnsi="Wingdings" w:hint="default"/>
      </w:rPr>
    </w:lvl>
    <w:lvl w:ilvl="3" w:tplc="EBC47FB0" w:tentative="1">
      <w:start w:val="1"/>
      <w:numFmt w:val="bullet"/>
      <w:lvlText w:val=""/>
      <w:lvlJc w:val="left"/>
      <w:pPr>
        <w:ind w:left="2880" w:hanging="360"/>
      </w:pPr>
      <w:rPr>
        <w:rFonts w:ascii="Symbol" w:hAnsi="Symbol" w:hint="default"/>
      </w:rPr>
    </w:lvl>
    <w:lvl w:ilvl="4" w:tplc="F1E80BCE" w:tentative="1">
      <w:start w:val="1"/>
      <w:numFmt w:val="bullet"/>
      <w:lvlText w:val="o"/>
      <w:lvlJc w:val="left"/>
      <w:pPr>
        <w:ind w:left="3600" w:hanging="360"/>
      </w:pPr>
      <w:rPr>
        <w:rFonts w:ascii="Courier New" w:hAnsi="Courier New" w:cs="Courier New" w:hint="default"/>
      </w:rPr>
    </w:lvl>
    <w:lvl w:ilvl="5" w:tplc="1CB0E254" w:tentative="1">
      <w:start w:val="1"/>
      <w:numFmt w:val="bullet"/>
      <w:lvlText w:val=""/>
      <w:lvlJc w:val="left"/>
      <w:pPr>
        <w:ind w:left="4320" w:hanging="360"/>
      </w:pPr>
      <w:rPr>
        <w:rFonts w:ascii="Wingdings" w:hAnsi="Wingdings" w:hint="default"/>
      </w:rPr>
    </w:lvl>
    <w:lvl w:ilvl="6" w:tplc="482C4328" w:tentative="1">
      <w:start w:val="1"/>
      <w:numFmt w:val="bullet"/>
      <w:lvlText w:val=""/>
      <w:lvlJc w:val="left"/>
      <w:pPr>
        <w:ind w:left="5040" w:hanging="360"/>
      </w:pPr>
      <w:rPr>
        <w:rFonts w:ascii="Symbol" w:hAnsi="Symbol" w:hint="default"/>
      </w:rPr>
    </w:lvl>
    <w:lvl w:ilvl="7" w:tplc="BBA41F68" w:tentative="1">
      <w:start w:val="1"/>
      <w:numFmt w:val="bullet"/>
      <w:lvlText w:val="o"/>
      <w:lvlJc w:val="left"/>
      <w:pPr>
        <w:ind w:left="5760" w:hanging="360"/>
      </w:pPr>
      <w:rPr>
        <w:rFonts w:ascii="Courier New" w:hAnsi="Courier New" w:cs="Courier New" w:hint="default"/>
      </w:rPr>
    </w:lvl>
    <w:lvl w:ilvl="8" w:tplc="3050B638" w:tentative="1">
      <w:start w:val="1"/>
      <w:numFmt w:val="bullet"/>
      <w:lvlText w:val=""/>
      <w:lvlJc w:val="left"/>
      <w:pPr>
        <w:ind w:left="6480" w:hanging="360"/>
      </w:pPr>
      <w:rPr>
        <w:rFonts w:ascii="Wingdings" w:hAnsi="Wingdings" w:hint="default"/>
      </w:rPr>
    </w:lvl>
  </w:abstractNum>
  <w:abstractNum w:abstractNumId="9" w15:restartNumberingAfterBreak="0">
    <w:nsid w:val="4B245D71"/>
    <w:multiLevelType w:val="hybridMultilevel"/>
    <w:tmpl w:val="0F80F5F0"/>
    <w:lvl w:ilvl="0" w:tplc="B6C2BB92">
      <w:start w:val="1"/>
      <w:numFmt w:val="decimal"/>
      <w:lvlText w:val="%1."/>
      <w:lvlJc w:val="left"/>
      <w:pPr>
        <w:ind w:left="360" w:hanging="360"/>
      </w:pPr>
    </w:lvl>
    <w:lvl w:ilvl="1" w:tplc="7240939E" w:tentative="1">
      <w:start w:val="1"/>
      <w:numFmt w:val="lowerLetter"/>
      <w:lvlText w:val="%2."/>
      <w:lvlJc w:val="left"/>
      <w:pPr>
        <w:ind w:left="1080" w:hanging="360"/>
      </w:pPr>
    </w:lvl>
    <w:lvl w:ilvl="2" w:tplc="BAD03D0C" w:tentative="1">
      <w:start w:val="1"/>
      <w:numFmt w:val="lowerRoman"/>
      <w:lvlText w:val="%3."/>
      <w:lvlJc w:val="right"/>
      <w:pPr>
        <w:ind w:left="1800" w:hanging="180"/>
      </w:pPr>
    </w:lvl>
    <w:lvl w:ilvl="3" w:tplc="7C44CAB8" w:tentative="1">
      <w:start w:val="1"/>
      <w:numFmt w:val="decimal"/>
      <w:lvlText w:val="%4."/>
      <w:lvlJc w:val="left"/>
      <w:pPr>
        <w:ind w:left="2520" w:hanging="360"/>
      </w:pPr>
    </w:lvl>
    <w:lvl w:ilvl="4" w:tplc="978A05CA" w:tentative="1">
      <w:start w:val="1"/>
      <w:numFmt w:val="lowerLetter"/>
      <w:lvlText w:val="%5."/>
      <w:lvlJc w:val="left"/>
      <w:pPr>
        <w:ind w:left="3240" w:hanging="360"/>
      </w:pPr>
    </w:lvl>
    <w:lvl w:ilvl="5" w:tplc="5B1E0C7E" w:tentative="1">
      <w:start w:val="1"/>
      <w:numFmt w:val="lowerRoman"/>
      <w:lvlText w:val="%6."/>
      <w:lvlJc w:val="right"/>
      <w:pPr>
        <w:ind w:left="3960" w:hanging="180"/>
      </w:pPr>
    </w:lvl>
    <w:lvl w:ilvl="6" w:tplc="95D81988" w:tentative="1">
      <w:start w:val="1"/>
      <w:numFmt w:val="decimal"/>
      <w:lvlText w:val="%7."/>
      <w:lvlJc w:val="left"/>
      <w:pPr>
        <w:ind w:left="4680" w:hanging="360"/>
      </w:pPr>
    </w:lvl>
    <w:lvl w:ilvl="7" w:tplc="C83C58DE" w:tentative="1">
      <w:start w:val="1"/>
      <w:numFmt w:val="lowerLetter"/>
      <w:lvlText w:val="%8."/>
      <w:lvlJc w:val="left"/>
      <w:pPr>
        <w:ind w:left="5400" w:hanging="360"/>
      </w:pPr>
    </w:lvl>
    <w:lvl w:ilvl="8" w:tplc="A240F5D6" w:tentative="1">
      <w:start w:val="1"/>
      <w:numFmt w:val="lowerRoman"/>
      <w:lvlText w:val="%9."/>
      <w:lvlJc w:val="right"/>
      <w:pPr>
        <w:ind w:left="6120" w:hanging="180"/>
      </w:pPr>
    </w:lvl>
  </w:abstractNum>
  <w:abstractNum w:abstractNumId="10" w15:restartNumberingAfterBreak="0">
    <w:nsid w:val="558C1EDC"/>
    <w:multiLevelType w:val="hybridMultilevel"/>
    <w:tmpl w:val="605E8B6E"/>
    <w:lvl w:ilvl="0" w:tplc="CF30FF50">
      <w:numFmt w:val="bullet"/>
      <w:lvlText w:val="-"/>
      <w:lvlJc w:val="left"/>
      <w:pPr>
        <w:ind w:left="405" w:hanging="360"/>
      </w:pPr>
      <w:rPr>
        <w:rFonts w:ascii="Times New Roman" w:eastAsia="Times New Roman" w:hAnsi="Times New Roman" w:cs="Times New Roman" w:hint="default"/>
      </w:rPr>
    </w:lvl>
    <w:lvl w:ilvl="1" w:tplc="503094A2" w:tentative="1">
      <w:start w:val="1"/>
      <w:numFmt w:val="bullet"/>
      <w:lvlText w:val="o"/>
      <w:lvlJc w:val="left"/>
      <w:pPr>
        <w:ind w:left="1125" w:hanging="360"/>
      </w:pPr>
      <w:rPr>
        <w:rFonts w:ascii="Courier New" w:hAnsi="Courier New" w:cs="Courier New" w:hint="default"/>
      </w:rPr>
    </w:lvl>
    <w:lvl w:ilvl="2" w:tplc="850EFE1A" w:tentative="1">
      <w:start w:val="1"/>
      <w:numFmt w:val="bullet"/>
      <w:lvlText w:val=""/>
      <w:lvlJc w:val="left"/>
      <w:pPr>
        <w:ind w:left="1845" w:hanging="360"/>
      </w:pPr>
      <w:rPr>
        <w:rFonts w:ascii="Wingdings" w:hAnsi="Wingdings" w:hint="default"/>
      </w:rPr>
    </w:lvl>
    <w:lvl w:ilvl="3" w:tplc="CAF25316" w:tentative="1">
      <w:start w:val="1"/>
      <w:numFmt w:val="bullet"/>
      <w:lvlText w:val=""/>
      <w:lvlJc w:val="left"/>
      <w:pPr>
        <w:ind w:left="2565" w:hanging="360"/>
      </w:pPr>
      <w:rPr>
        <w:rFonts w:ascii="Symbol" w:hAnsi="Symbol" w:hint="default"/>
      </w:rPr>
    </w:lvl>
    <w:lvl w:ilvl="4" w:tplc="DB7E206C" w:tentative="1">
      <w:start w:val="1"/>
      <w:numFmt w:val="bullet"/>
      <w:lvlText w:val="o"/>
      <w:lvlJc w:val="left"/>
      <w:pPr>
        <w:ind w:left="3285" w:hanging="360"/>
      </w:pPr>
      <w:rPr>
        <w:rFonts w:ascii="Courier New" w:hAnsi="Courier New" w:cs="Courier New" w:hint="default"/>
      </w:rPr>
    </w:lvl>
    <w:lvl w:ilvl="5" w:tplc="5A5251D2" w:tentative="1">
      <w:start w:val="1"/>
      <w:numFmt w:val="bullet"/>
      <w:lvlText w:val=""/>
      <w:lvlJc w:val="left"/>
      <w:pPr>
        <w:ind w:left="4005" w:hanging="360"/>
      </w:pPr>
      <w:rPr>
        <w:rFonts w:ascii="Wingdings" w:hAnsi="Wingdings" w:hint="default"/>
      </w:rPr>
    </w:lvl>
    <w:lvl w:ilvl="6" w:tplc="5644F316" w:tentative="1">
      <w:start w:val="1"/>
      <w:numFmt w:val="bullet"/>
      <w:lvlText w:val=""/>
      <w:lvlJc w:val="left"/>
      <w:pPr>
        <w:ind w:left="4725" w:hanging="360"/>
      </w:pPr>
      <w:rPr>
        <w:rFonts w:ascii="Symbol" w:hAnsi="Symbol" w:hint="default"/>
      </w:rPr>
    </w:lvl>
    <w:lvl w:ilvl="7" w:tplc="4F6E9E0A" w:tentative="1">
      <w:start w:val="1"/>
      <w:numFmt w:val="bullet"/>
      <w:lvlText w:val="o"/>
      <w:lvlJc w:val="left"/>
      <w:pPr>
        <w:ind w:left="5445" w:hanging="360"/>
      </w:pPr>
      <w:rPr>
        <w:rFonts w:ascii="Courier New" w:hAnsi="Courier New" w:cs="Courier New" w:hint="default"/>
      </w:rPr>
    </w:lvl>
    <w:lvl w:ilvl="8" w:tplc="95DA7024" w:tentative="1">
      <w:start w:val="1"/>
      <w:numFmt w:val="bullet"/>
      <w:lvlText w:val=""/>
      <w:lvlJc w:val="left"/>
      <w:pPr>
        <w:ind w:left="6165" w:hanging="360"/>
      </w:pPr>
      <w:rPr>
        <w:rFonts w:ascii="Wingdings" w:hAnsi="Wingdings" w:hint="default"/>
      </w:rPr>
    </w:lvl>
  </w:abstractNum>
  <w:abstractNum w:abstractNumId="11" w15:restartNumberingAfterBreak="0">
    <w:nsid w:val="62047F4E"/>
    <w:multiLevelType w:val="singleLevel"/>
    <w:tmpl w:val="71042C9C"/>
    <w:lvl w:ilvl="0">
      <w:start w:val="1"/>
      <w:numFmt w:val="decimal"/>
      <w:lvlText w:val="%1."/>
      <w:lvlJc w:val="left"/>
      <w:pPr>
        <w:tabs>
          <w:tab w:val="num" w:pos="360"/>
        </w:tabs>
        <w:ind w:left="360" w:hanging="360"/>
      </w:pPr>
      <w:rPr>
        <w:rFonts w:hint="default"/>
      </w:rPr>
    </w:lvl>
  </w:abstractNum>
  <w:abstractNum w:abstractNumId="12" w15:restartNumberingAfterBreak="0">
    <w:nsid w:val="63CA79E0"/>
    <w:multiLevelType w:val="multilevel"/>
    <w:tmpl w:val="F370C5B4"/>
    <w:lvl w:ilvl="0">
      <w:start w:val="1"/>
      <w:numFmt w:val="decimal"/>
      <w:pStyle w:val="Table"/>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13" w15:restartNumberingAfterBreak="0">
    <w:nsid w:val="681D69DB"/>
    <w:multiLevelType w:val="singleLevel"/>
    <w:tmpl w:val="A7B2EB36"/>
    <w:lvl w:ilvl="0">
      <w:start w:val="1"/>
      <w:numFmt w:val="decimal"/>
      <w:lvlText w:val="%1."/>
      <w:lvlJc w:val="left"/>
      <w:pPr>
        <w:tabs>
          <w:tab w:val="num" w:pos="360"/>
        </w:tabs>
        <w:ind w:left="360" w:hanging="360"/>
      </w:pPr>
      <w:rPr>
        <w:rFonts w:hint="default"/>
      </w:rPr>
    </w:lvl>
  </w:abstractNum>
  <w:abstractNum w:abstractNumId="14" w15:restartNumberingAfterBreak="0">
    <w:nsid w:val="69BA46A9"/>
    <w:multiLevelType w:val="hybridMultilevel"/>
    <w:tmpl w:val="0A30398C"/>
    <w:lvl w:ilvl="0" w:tplc="774AAE4A">
      <w:start w:val="1"/>
      <w:numFmt w:val="lowerLetter"/>
      <w:lvlText w:val="%1)"/>
      <w:lvlJc w:val="left"/>
      <w:pPr>
        <w:ind w:left="720" w:hanging="360"/>
      </w:pPr>
    </w:lvl>
    <w:lvl w:ilvl="1" w:tplc="D40C6EBC" w:tentative="1">
      <w:start w:val="1"/>
      <w:numFmt w:val="lowerLetter"/>
      <w:lvlText w:val="%2."/>
      <w:lvlJc w:val="left"/>
      <w:pPr>
        <w:ind w:left="1440" w:hanging="360"/>
      </w:pPr>
    </w:lvl>
    <w:lvl w:ilvl="2" w:tplc="85A44986" w:tentative="1">
      <w:start w:val="1"/>
      <w:numFmt w:val="lowerRoman"/>
      <w:lvlText w:val="%3."/>
      <w:lvlJc w:val="right"/>
      <w:pPr>
        <w:ind w:left="2160" w:hanging="180"/>
      </w:pPr>
    </w:lvl>
    <w:lvl w:ilvl="3" w:tplc="E856DD6C" w:tentative="1">
      <w:start w:val="1"/>
      <w:numFmt w:val="decimal"/>
      <w:lvlText w:val="%4."/>
      <w:lvlJc w:val="left"/>
      <w:pPr>
        <w:ind w:left="2880" w:hanging="360"/>
      </w:pPr>
    </w:lvl>
    <w:lvl w:ilvl="4" w:tplc="35FEBB6E" w:tentative="1">
      <w:start w:val="1"/>
      <w:numFmt w:val="lowerLetter"/>
      <w:lvlText w:val="%5."/>
      <w:lvlJc w:val="left"/>
      <w:pPr>
        <w:ind w:left="3600" w:hanging="360"/>
      </w:pPr>
    </w:lvl>
    <w:lvl w:ilvl="5" w:tplc="DB525B42" w:tentative="1">
      <w:start w:val="1"/>
      <w:numFmt w:val="lowerRoman"/>
      <w:lvlText w:val="%6."/>
      <w:lvlJc w:val="right"/>
      <w:pPr>
        <w:ind w:left="4320" w:hanging="180"/>
      </w:pPr>
    </w:lvl>
    <w:lvl w:ilvl="6" w:tplc="645EC0DC" w:tentative="1">
      <w:start w:val="1"/>
      <w:numFmt w:val="decimal"/>
      <w:lvlText w:val="%7."/>
      <w:lvlJc w:val="left"/>
      <w:pPr>
        <w:ind w:left="5040" w:hanging="360"/>
      </w:pPr>
    </w:lvl>
    <w:lvl w:ilvl="7" w:tplc="64FEC146" w:tentative="1">
      <w:start w:val="1"/>
      <w:numFmt w:val="lowerLetter"/>
      <w:lvlText w:val="%8."/>
      <w:lvlJc w:val="left"/>
      <w:pPr>
        <w:ind w:left="5760" w:hanging="360"/>
      </w:pPr>
    </w:lvl>
    <w:lvl w:ilvl="8" w:tplc="32D0A264" w:tentative="1">
      <w:start w:val="1"/>
      <w:numFmt w:val="lowerRoman"/>
      <w:lvlText w:val="%9."/>
      <w:lvlJc w:val="right"/>
      <w:pPr>
        <w:ind w:left="6480" w:hanging="180"/>
      </w:pPr>
    </w:lvl>
  </w:abstractNum>
  <w:abstractNum w:abstractNumId="15" w15:restartNumberingAfterBreak="0">
    <w:nsid w:val="6A5C2811"/>
    <w:multiLevelType w:val="multilevel"/>
    <w:tmpl w:val="9AC857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3C341CF"/>
    <w:multiLevelType w:val="multilevel"/>
    <w:tmpl w:val="B0C85C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91E418D"/>
    <w:multiLevelType w:val="hybridMultilevel"/>
    <w:tmpl w:val="3AD694A2"/>
    <w:lvl w:ilvl="0" w:tplc="DF4611F2">
      <w:start w:val="1"/>
      <w:numFmt w:val="lowerLetter"/>
      <w:lvlText w:val="%1)"/>
      <w:lvlJc w:val="left"/>
      <w:pPr>
        <w:ind w:left="720" w:hanging="360"/>
      </w:pPr>
    </w:lvl>
    <w:lvl w:ilvl="1" w:tplc="C8F619B2" w:tentative="1">
      <w:start w:val="1"/>
      <w:numFmt w:val="lowerLetter"/>
      <w:lvlText w:val="%2."/>
      <w:lvlJc w:val="left"/>
      <w:pPr>
        <w:ind w:left="1440" w:hanging="360"/>
      </w:pPr>
    </w:lvl>
    <w:lvl w:ilvl="2" w:tplc="34A4CB82" w:tentative="1">
      <w:start w:val="1"/>
      <w:numFmt w:val="lowerRoman"/>
      <w:lvlText w:val="%3."/>
      <w:lvlJc w:val="right"/>
      <w:pPr>
        <w:ind w:left="2160" w:hanging="180"/>
      </w:pPr>
    </w:lvl>
    <w:lvl w:ilvl="3" w:tplc="E258E58C" w:tentative="1">
      <w:start w:val="1"/>
      <w:numFmt w:val="decimal"/>
      <w:lvlText w:val="%4."/>
      <w:lvlJc w:val="left"/>
      <w:pPr>
        <w:ind w:left="2880" w:hanging="360"/>
      </w:pPr>
    </w:lvl>
    <w:lvl w:ilvl="4" w:tplc="CDB2B100" w:tentative="1">
      <w:start w:val="1"/>
      <w:numFmt w:val="lowerLetter"/>
      <w:lvlText w:val="%5."/>
      <w:lvlJc w:val="left"/>
      <w:pPr>
        <w:ind w:left="3600" w:hanging="360"/>
      </w:pPr>
    </w:lvl>
    <w:lvl w:ilvl="5" w:tplc="E0B6477A" w:tentative="1">
      <w:start w:val="1"/>
      <w:numFmt w:val="lowerRoman"/>
      <w:lvlText w:val="%6."/>
      <w:lvlJc w:val="right"/>
      <w:pPr>
        <w:ind w:left="4320" w:hanging="180"/>
      </w:pPr>
    </w:lvl>
    <w:lvl w:ilvl="6" w:tplc="6BE0EB64" w:tentative="1">
      <w:start w:val="1"/>
      <w:numFmt w:val="decimal"/>
      <w:lvlText w:val="%7."/>
      <w:lvlJc w:val="left"/>
      <w:pPr>
        <w:ind w:left="5040" w:hanging="360"/>
      </w:pPr>
    </w:lvl>
    <w:lvl w:ilvl="7" w:tplc="EB6E5A98" w:tentative="1">
      <w:start w:val="1"/>
      <w:numFmt w:val="lowerLetter"/>
      <w:lvlText w:val="%8."/>
      <w:lvlJc w:val="left"/>
      <w:pPr>
        <w:ind w:left="5760" w:hanging="360"/>
      </w:pPr>
    </w:lvl>
    <w:lvl w:ilvl="8" w:tplc="FB7C86AC" w:tentative="1">
      <w:start w:val="1"/>
      <w:numFmt w:val="lowerRoman"/>
      <w:lvlText w:val="%9."/>
      <w:lvlJc w:val="right"/>
      <w:pPr>
        <w:ind w:left="6480" w:hanging="180"/>
      </w:pPr>
    </w:lvl>
  </w:abstractNum>
  <w:abstractNum w:abstractNumId="18" w15:restartNumberingAfterBreak="0">
    <w:nsid w:val="7D981197"/>
    <w:multiLevelType w:val="hybridMultilevel"/>
    <w:tmpl w:val="F2925692"/>
    <w:lvl w:ilvl="0" w:tplc="0204B1AE">
      <w:start w:val="1"/>
      <w:numFmt w:val="decimal"/>
      <w:lvlText w:val="%1."/>
      <w:lvlJc w:val="left"/>
      <w:pPr>
        <w:ind w:left="720" w:hanging="360"/>
      </w:pPr>
      <w:rPr>
        <w:rFonts w:hint="default"/>
      </w:rPr>
    </w:lvl>
    <w:lvl w:ilvl="1" w:tplc="EC7A9770" w:tentative="1">
      <w:start w:val="1"/>
      <w:numFmt w:val="lowerLetter"/>
      <w:lvlText w:val="%2."/>
      <w:lvlJc w:val="left"/>
      <w:pPr>
        <w:ind w:left="1440" w:hanging="360"/>
      </w:pPr>
    </w:lvl>
    <w:lvl w:ilvl="2" w:tplc="48180E50" w:tentative="1">
      <w:start w:val="1"/>
      <w:numFmt w:val="lowerRoman"/>
      <w:lvlText w:val="%3."/>
      <w:lvlJc w:val="right"/>
      <w:pPr>
        <w:ind w:left="2160" w:hanging="180"/>
      </w:pPr>
    </w:lvl>
    <w:lvl w:ilvl="3" w:tplc="83328D94" w:tentative="1">
      <w:start w:val="1"/>
      <w:numFmt w:val="decimal"/>
      <w:lvlText w:val="%4."/>
      <w:lvlJc w:val="left"/>
      <w:pPr>
        <w:ind w:left="2880" w:hanging="360"/>
      </w:pPr>
    </w:lvl>
    <w:lvl w:ilvl="4" w:tplc="F738D866" w:tentative="1">
      <w:start w:val="1"/>
      <w:numFmt w:val="lowerLetter"/>
      <w:lvlText w:val="%5."/>
      <w:lvlJc w:val="left"/>
      <w:pPr>
        <w:ind w:left="3600" w:hanging="360"/>
      </w:pPr>
    </w:lvl>
    <w:lvl w:ilvl="5" w:tplc="4642C766" w:tentative="1">
      <w:start w:val="1"/>
      <w:numFmt w:val="lowerRoman"/>
      <w:lvlText w:val="%6."/>
      <w:lvlJc w:val="right"/>
      <w:pPr>
        <w:ind w:left="4320" w:hanging="180"/>
      </w:pPr>
    </w:lvl>
    <w:lvl w:ilvl="6" w:tplc="3C2A68AE" w:tentative="1">
      <w:start w:val="1"/>
      <w:numFmt w:val="decimal"/>
      <w:lvlText w:val="%7."/>
      <w:lvlJc w:val="left"/>
      <w:pPr>
        <w:ind w:left="5040" w:hanging="360"/>
      </w:pPr>
    </w:lvl>
    <w:lvl w:ilvl="7" w:tplc="44FCF24A" w:tentative="1">
      <w:start w:val="1"/>
      <w:numFmt w:val="lowerLetter"/>
      <w:lvlText w:val="%8."/>
      <w:lvlJc w:val="left"/>
      <w:pPr>
        <w:ind w:left="5760" w:hanging="360"/>
      </w:pPr>
    </w:lvl>
    <w:lvl w:ilvl="8" w:tplc="93DCDC44" w:tentative="1">
      <w:start w:val="1"/>
      <w:numFmt w:val="lowerRoman"/>
      <w:lvlText w:val="%9."/>
      <w:lvlJc w:val="right"/>
      <w:pPr>
        <w:ind w:left="6480" w:hanging="180"/>
      </w:pPr>
    </w:lvl>
  </w:abstractNum>
  <w:abstractNum w:abstractNumId="19" w15:restartNumberingAfterBreak="0">
    <w:nsid w:val="7E584AE5"/>
    <w:multiLevelType w:val="singleLevel"/>
    <w:tmpl w:val="0409000F"/>
    <w:lvl w:ilvl="0">
      <w:start w:val="1"/>
      <w:numFmt w:val="decimal"/>
      <w:lvlText w:val="%1."/>
      <w:lvlJc w:val="left"/>
      <w:pPr>
        <w:tabs>
          <w:tab w:val="num" w:pos="360"/>
        </w:tabs>
        <w:ind w:left="360" w:hanging="360"/>
      </w:pPr>
      <w:rPr>
        <w:rFonts w:hint="default"/>
      </w:rPr>
    </w:lvl>
  </w:abstractNum>
  <w:num w:numId="1">
    <w:abstractNumId w:val="11"/>
  </w:num>
  <w:num w:numId="2">
    <w:abstractNumId w:val="13"/>
  </w:num>
  <w:num w:numId="3">
    <w:abstractNumId w:val="1"/>
  </w:num>
  <w:num w:numId="4">
    <w:abstractNumId w:val="16"/>
  </w:num>
  <w:num w:numId="5">
    <w:abstractNumId w:val="15"/>
  </w:num>
  <w:num w:numId="6">
    <w:abstractNumId w:val="2"/>
  </w:num>
  <w:num w:numId="7">
    <w:abstractNumId w:val="12"/>
  </w:num>
  <w:num w:numId="8">
    <w:abstractNumId w:val="5"/>
  </w:num>
  <w:num w:numId="9">
    <w:abstractNumId w:val="19"/>
  </w:num>
  <w:num w:numId="10">
    <w:abstractNumId w:val="6"/>
  </w:num>
  <w:num w:numId="11">
    <w:abstractNumId w:val="3"/>
  </w:num>
  <w:num w:numId="12">
    <w:abstractNumId w:val="0"/>
  </w:num>
  <w:num w:numId="13">
    <w:abstractNumId w:val="18"/>
  </w:num>
  <w:num w:numId="14">
    <w:abstractNumId w:val="14"/>
  </w:num>
  <w:num w:numId="15">
    <w:abstractNumId w:val="17"/>
  </w:num>
  <w:num w:numId="16">
    <w:abstractNumId w:val="9"/>
  </w:num>
  <w:num w:numId="17">
    <w:abstractNumId w:val="8"/>
  </w:num>
  <w:num w:numId="18">
    <w:abstractNumId w:val="10"/>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B"/>
    <w:rsid w:val="00001587"/>
    <w:rsid w:val="00002489"/>
    <w:rsid w:val="000050DE"/>
    <w:rsid w:val="0000577F"/>
    <w:rsid w:val="000161DD"/>
    <w:rsid w:val="0002246B"/>
    <w:rsid w:val="00023F37"/>
    <w:rsid w:val="00030B12"/>
    <w:rsid w:val="00034A63"/>
    <w:rsid w:val="00037C2F"/>
    <w:rsid w:val="000429A7"/>
    <w:rsid w:val="0004710A"/>
    <w:rsid w:val="00057CF6"/>
    <w:rsid w:val="000668AF"/>
    <w:rsid w:val="000670AA"/>
    <w:rsid w:val="000727AA"/>
    <w:rsid w:val="000727D7"/>
    <w:rsid w:val="000735FC"/>
    <w:rsid w:val="00081A51"/>
    <w:rsid w:val="000A279D"/>
    <w:rsid w:val="000A2BF1"/>
    <w:rsid w:val="000A5CE4"/>
    <w:rsid w:val="000B744B"/>
    <w:rsid w:val="000D0A4C"/>
    <w:rsid w:val="000D131F"/>
    <w:rsid w:val="000D5EE0"/>
    <w:rsid w:val="000E1BE8"/>
    <w:rsid w:val="000F3107"/>
    <w:rsid w:val="000F393D"/>
    <w:rsid w:val="000F4941"/>
    <w:rsid w:val="001007E9"/>
    <w:rsid w:val="001125CA"/>
    <w:rsid w:val="00113178"/>
    <w:rsid w:val="00117F5F"/>
    <w:rsid w:val="00121D43"/>
    <w:rsid w:val="00131A75"/>
    <w:rsid w:val="001323F7"/>
    <w:rsid w:val="001367D2"/>
    <w:rsid w:val="0013751C"/>
    <w:rsid w:val="001410AD"/>
    <w:rsid w:val="00150471"/>
    <w:rsid w:val="00152BAD"/>
    <w:rsid w:val="00153442"/>
    <w:rsid w:val="00155C0A"/>
    <w:rsid w:val="00157D35"/>
    <w:rsid w:val="00180E6D"/>
    <w:rsid w:val="00182C0F"/>
    <w:rsid w:val="0018612D"/>
    <w:rsid w:val="00190FD3"/>
    <w:rsid w:val="00191AEE"/>
    <w:rsid w:val="0019292E"/>
    <w:rsid w:val="001A010C"/>
    <w:rsid w:val="001A465C"/>
    <w:rsid w:val="001A4661"/>
    <w:rsid w:val="001C1B81"/>
    <w:rsid w:val="001C1D24"/>
    <w:rsid w:val="001C2F46"/>
    <w:rsid w:val="001C375B"/>
    <w:rsid w:val="001D2BD2"/>
    <w:rsid w:val="001D4379"/>
    <w:rsid w:val="001E0EB2"/>
    <w:rsid w:val="001E52DD"/>
    <w:rsid w:val="001F76B2"/>
    <w:rsid w:val="00200A66"/>
    <w:rsid w:val="00202423"/>
    <w:rsid w:val="0020751B"/>
    <w:rsid w:val="00207850"/>
    <w:rsid w:val="00211C82"/>
    <w:rsid w:val="00223005"/>
    <w:rsid w:val="002273B3"/>
    <w:rsid w:val="0023235C"/>
    <w:rsid w:val="0023501B"/>
    <w:rsid w:val="002459E6"/>
    <w:rsid w:val="0025093B"/>
    <w:rsid w:val="00262BE8"/>
    <w:rsid w:val="0026446A"/>
    <w:rsid w:val="00264EFF"/>
    <w:rsid w:val="00267BEC"/>
    <w:rsid w:val="00272A93"/>
    <w:rsid w:val="002741E0"/>
    <w:rsid w:val="00274CBD"/>
    <w:rsid w:val="00283F97"/>
    <w:rsid w:val="00285437"/>
    <w:rsid w:val="002877AE"/>
    <w:rsid w:val="00293688"/>
    <w:rsid w:val="00293BBB"/>
    <w:rsid w:val="00294847"/>
    <w:rsid w:val="00297049"/>
    <w:rsid w:val="002A4C7D"/>
    <w:rsid w:val="002B5062"/>
    <w:rsid w:val="002B6A51"/>
    <w:rsid w:val="002C425F"/>
    <w:rsid w:val="002C4289"/>
    <w:rsid w:val="002D2230"/>
    <w:rsid w:val="002E5BCC"/>
    <w:rsid w:val="002E6A56"/>
    <w:rsid w:val="002F29A8"/>
    <w:rsid w:val="002F3297"/>
    <w:rsid w:val="002F49C9"/>
    <w:rsid w:val="002F7A6F"/>
    <w:rsid w:val="003007A3"/>
    <w:rsid w:val="0030323F"/>
    <w:rsid w:val="003053DF"/>
    <w:rsid w:val="0031315C"/>
    <w:rsid w:val="00313B72"/>
    <w:rsid w:val="0031488F"/>
    <w:rsid w:val="003170F8"/>
    <w:rsid w:val="003357BC"/>
    <w:rsid w:val="00351D19"/>
    <w:rsid w:val="003557FC"/>
    <w:rsid w:val="003635CD"/>
    <w:rsid w:val="003649B0"/>
    <w:rsid w:val="003652FD"/>
    <w:rsid w:val="00365481"/>
    <w:rsid w:val="0036549A"/>
    <w:rsid w:val="00370E58"/>
    <w:rsid w:val="00382E2F"/>
    <w:rsid w:val="00383405"/>
    <w:rsid w:val="0038723D"/>
    <w:rsid w:val="003A0FC2"/>
    <w:rsid w:val="003A3AE0"/>
    <w:rsid w:val="003A6D98"/>
    <w:rsid w:val="003B37E4"/>
    <w:rsid w:val="003C02B2"/>
    <w:rsid w:val="003E431F"/>
    <w:rsid w:val="003E6436"/>
    <w:rsid w:val="003F0B6A"/>
    <w:rsid w:val="003F4BC3"/>
    <w:rsid w:val="003F6230"/>
    <w:rsid w:val="00416606"/>
    <w:rsid w:val="00416682"/>
    <w:rsid w:val="004178CB"/>
    <w:rsid w:val="00417F64"/>
    <w:rsid w:val="00420366"/>
    <w:rsid w:val="00437C95"/>
    <w:rsid w:val="00440A3E"/>
    <w:rsid w:val="004636CD"/>
    <w:rsid w:val="00472A12"/>
    <w:rsid w:val="00473969"/>
    <w:rsid w:val="004836EA"/>
    <w:rsid w:val="00484BB5"/>
    <w:rsid w:val="00496BCD"/>
    <w:rsid w:val="004A19D6"/>
    <w:rsid w:val="004B34AB"/>
    <w:rsid w:val="004B467D"/>
    <w:rsid w:val="004B75F2"/>
    <w:rsid w:val="004B7EEA"/>
    <w:rsid w:val="004C091B"/>
    <w:rsid w:val="004C41D3"/>
    <w:rsid w:val="004C5802"/>
    <w:rsid w:val="004E0B11"/>
    <w:rsid w:val="004E1C2E"/>
    <w:rsid w:val="004E6553"/>
    <w:rsid w:val="004F4C33"/>
    <w:rsid w:val="004F66D4"/>
    <w:rsid w:val="004F79AE"/>
    <w:rsid w:val="005077BE"/>
    <w:rsid w:val="00510AF4"/>
    <w:rsid w:val="005117E3"/>
    <w:rsid w:val="00521F75"/>
    <w:rsid w:val="00524CF3"/>
    <w:rsid w:val="005303CC"/>
    <w:rsid w:val="005331B3"/>
    <w:rsid w:val="0053437D"/>
    <w:rsid w:val="00535CA8"/>
    <w:rsid w:val="005446F1"/>
    <w:rsid w:val="00545AB5"/>
    <w:rsid w:val="005523C4"/>
    <w:rsid w:val="005545E4"/>
    <w:rsid w:val="005570C8"/>
    <w:rsid w:val="00560B49"/>
    <w:rsid w:val="0056101C"/>
    <w:rsid w:val="005618A0"/>
    <w:rsid w:val="00562455"/>
    <w:rsid w:val="00567583"/>
    <w:rsid w:val="005704FF"/>
    <w:rsid w:val="0057165B"/>
    <w:rsid w:val="0057407B"/>
    <w:rsid w:val="005826A5"/>
    <w:rsid w:val="005865DF"/>
    <w:rsid w:val="00586C6E"/>
    <w:rsid w:val="00592D26"/>
    <w:rsid w:val="0059306C"/>
    <w:rsid w:val="00593B0F"/>
    <w:rsid w:val="005976FE"/>
    <w:rsid w:val="005B188B"/>
    <w:rsid w:val="005B388A"/>
    <w:rsid w:val="005B6CD5"/>
    <w:rsid w:val="005C17E6"/>
    <w:rsid w:val="005C54AC"/>
    <w:rsid w:val="005D72D7"/>
    <w:rsid w:val="005D7845"/>
    <w:rsid w:val="005E2A8D"/>
    <w:rsid w:val="005F0373"/>
    <w:rsid w:val="005F07F8"/>
    <w:rsid w:val="005F540C"/>
    <w:rsid w:val="005F7FDE"/>
    <w:rsid w:val="006012DB"/>
    <w:rsid w:val="00607941"/>
    <w:rsid w:val="00613A9F"/>
    <w:rsid w:val="006151F2"/>
    <w:rsid w:val="00617258"/>
    <w:rsid w:val="0062072B"/>
    <w:rsid w:val="00625623"/>
    <w:rsid w:val="006443BF"/>
    <w:rsid w:val="00650B93"/>
    <w:rsid w:val="00651DFB"/>
    <w:rsid w:val="00654063"/>
    <w:rsid w:val="006660BD"/>
    <w:rsid w:val="00670CAF"/>
    <w:rsid w:val="00673D6B"/>
    <w:rsid w:val="00676498"/>
    <w:rsid w:val="006774D0"/>
    <w:rsid w:val="00681FF9"/>
    <w:rsid w:val="00686522"/>
    <w:rsid w:val="00692546"/>
    <w:rsid w:val="00692C0C"/>
    <w:rsid w:val="00693B33"/>
    <w:rsid w:val="006A07C6"/>
    <w:rsid w:val="006A3E60"/>
    <w:rsid w:val="006A430F"/>
    <w:rsid w:val="006A53A5"/>
    <w:rsid w:val="006B3F7D"/>
    <w:rsid w:val="006B61D7"/>
    <w:rsid w:val="006B7135"/>
    <w:rsid w:val="006C2944"/>
    <w:rsid w:val="006C2A4F"/>
    <w:rsid w:val="006C46F7"/>
    <w:rsid w:val="006C4E36"/>
    <w:rsid w:val="006D48A0"/>
    <w:rsid w:val="006D63E0"/>
    <w:rsid w:val="006F31DB"/>
    <w:rsid w:val="00706BDC"/>
    <w:rsid w:val="00710F27"/>
    <w:rsid w:val="007256EF"/>
    <w:rsid w:val="00725E8F"/>
    <w:rsid w:val="00733070"/>
    <w:rsid w:val="00746B21"/>
    <w:rsid w:val="00752186"/>
    <w:rsid w:val="00752A2B"/>
    <w:rsid w:val="007535B4"/>
    <w:rsid w:val="00757024"/>
    <w:rsid w:val="00757A8F"/>
    <w:rsid w:val="007663E5"/>
    <w:rsid w:val="00772A6F"/>
    <w:rsid w:val="00785742"/>
    <w:rsid w:val="00787D43"/>
    <w:rsid w:val="00787E08"/>
    <w:rsid w:val="00793F08"/>
    <w:rsid w:val="007A7837"/>
    <w:rsid w:val="007B413C"/>
    <w:rsid w:val="007B4FB3"/>
    <w:rsid w:val="007B68A5"/>
    <w:rsid w:val="007C2001"/>
    <w:rsid w:val="007C50D7"/>
    <w:rsid w:val="007C6274"/>
    <w:rsid w:val="007D1881"/>
    <w:rsid w:val="007D20F3"/>
    <w:rsid w:val="007D5984"/>
    <w:rsid w:val="007E7EDE"/>
    <w:rsid w:val="007F1392"/>
    <w:rsid w:val="007F1B1B"/>
    <w:rsid w:val="00803340"/>
    <w:rsid w:val="00804E60"/>
    <w:rsid w:val="008321C3"/>
    <w:rsid w:val="00832D70"/>
    <w:rsid w:val="00840336"/>
    <w:rsid w:val="0084044B"/>
    <w:rsid w:val="008471B2"/>
    <w:rsid w:val="008526C4"/>
    <w:rsid w:val="00852834"/>
    <w:rsid w:val="00855031"/>
    <w:rsid w:val="008607AF"/>
    <w:rsid w:val="00864F0C"/>
    <w:rsid w:val="00865303"/>
    <w:rsid w:val="0086618C"/>
    <w:rsid w:val="00866CE4"/>
    <w:rsid w:val="008671A5"/>
    <w:rsid w:val="00871A0E"/>
    <w:rsid w:val="008925E4"/>
    <w:rsid w:val="00893946"/>
    <w:rsid w:val="008A0534"/>
    <w:rsid w:val="008B0CF9"/>
    <w:rsid w:val="008B4303"/>
    <w:rsid w:val="008B5D14"/>
    <w:rsid w:val="008C6F44"/>
    <w:rsid w:val="008D1C02"/>
    <w:rsid w:val="008D33E7"/>
    <w:rsid w:val="008D5CCD"/>
    <w:rsid w:val="008D6755"/>
    <w:rsid w:val="008E49A4"/>
    <w:rsid w:val="008F1434"/>
    <w:rsid w:val="008F6BFE"/>
    <w:rsid w:val="009047CC"/>
    <w:rsid w:val="00905BAE"/>
    <w:rsid w:val="0091529C"/>
    <w:rsid w:val="00916500"/>
    <w:rsid w:val="00923263"/>
    <w:rsid w:val="00936F2D"/>
    <w:rsid w:val="00953571"/>
    <w:rsid w:val="00953C08"/>
    <w:rsid w:val="00955673"/>
    <w:rsid w:val="00957EEE"/>
    <w:rsid w:val="00963E9A"/>
    <w:rsid w:val="00966A37"/>
    <w:rsid w:val="00971877"/>
    <w:rsid w:val="009728C6"/>
    <w:rsid w:val="009759D5"/>
    <w:rsid w:val="00992240"/>
    <w:rsid w:val="00992DF7"/>
    <w:rsid w:val="00995701"/>
    <w:rsid w:val="00996F8C"/>
    <w:rsid w:val="009A793C"/>
    <w:rsid w:val="009B00EE"/>
    <w:rsid w:val="009B7D9A"/>
    <w:rsid w:val="009C2224"/>
    <w:rsid w:val="009C47C8"/>
    <w:rsid w:val="009D2065"/>
    <w:rsid w:val="009D5B16"/>
    <w:rsid w:val="009E4181"/>
    <w:rsid w:val="009F33F8"/>
    <w:rsid w:val="009F527A"/>
    <w:rsid w:val="00A057FE"/>
    <w:rsid w:val="00A05BE5"/>
    <w:rsid w:val="00A06357"/>
    <w:rsid w:val="00A27E83"/>
    <w:rsid w:val="00A342F9"/>
    <w:rsid w:val="00A35281"/>
    <w:rsid w:val="00A37748"/>
    <w:rsid w:val="00A42864"/>
    <w:rsid w:val="00A46134"/>
    <w:rsid w:val="00A6282F"/>
    <w:rsid w:val="00A6444D"/>
    <w:rsid w:val="00A66868"/>
    <w:rsid w:val="00A73B3A"/>
    <w:rsid w:val="00A73C05"/>
    <w:rsid w:val="00A8075E"/>
    <w:rsid w:val="00A876AD"/>
    <w:rsid w:val="00A90A08"/>
    <w:rsid w:val="00A93B61"/>
    <w:rsid w:val="00A94CB0"/>
    <w:rsid w:val="00AA23F2"/>
    <w:rsid w:val="00AA4BEC"/>
    <w:rsid w:val="00AA4C53"/>
    <w:rsid w:val="00AA6669"/>
    <w:rsid w:val="00AB02F6"/>
    <w:rsid w:val="00AB11BB"/>
    <w:rsid w:val="00AB1CB4"/>
    <w:rsid w:val="00AB402E"/>
    <w:rsid w:val="00AB6098"/>
    <w:rsid w:val="00AB6B56"/>
    <w:rsid w:val="00AE0CC1"/>
    <w:rsid w:val="00AE62D0"/>
    <w:rsid w:val="00AF2C3E"/>
    <w:rsid w:val="00B031E7"/>
    <w:rsid w:val="00B054E2"/>
    <w:rsid w:val="00B11B9C"/>
    <w:rsid w:val="00B128BE"/>
    <w:rsid w:val="00B12BD1"/>
    <w:rsid w:val="00B149B5"/>
    <w:rsid w:val="00B1577B"/>
    <w:rsid w:val="00B17D28"/>
    <w:rsid w:val="00B25C2B"/>
    <w:rsid w:val="00B3165D"/>
    <w:rsid w:val="00B37034"/>
    <w:rsid w:val="00B50272"/>
    <w:rsid w:val="00B55CB3"/>
    <w:rsid w:val="00B57D76"/>
    <w:rsid w:val="00B621E9"/>
    <w:rsid w:val="00B62EB5"/>
    <w:rsid w:val="00B64181"/>
    <w:rsid w:val="00B84471"/>
    <w:rsid w:val="00B855C8"/>
    <w:rsid w:val="00B972A0"/>
    <w:rsid w:val="00B97DE8"/>
    <w:rsid w:val="00BB0F24"/>
    <w:rsid w:val="00BB3429"/>
    <w:rsid w:val="00BC2165"/>
    <w:rsid w:val="00BC2A15"/>
    <w:rsid w:val="00BD61B6"/>
    <w:rsid w:val="00BD7F8A"/>
    <w:rsid w:val="00BE29C3"/>
    <w:rsid w:val="00BE6181"/>
    <w:rsid w:val="00C00E3D"/>
    <w:rsid w:val="00C01412"/>
    <w:rsid w:val="00C112DA"/>
    <w:rsid w:val="00C25626"/>
    <w:rsid w:val="00C31591"/>
    <w:rsid w:val="00C332A8"/>
    <w:rsid w:val="00C64030"/>
    <w:rsid w:val="00C67EFD"/>
    <w:rsid w:val="00C74642"/>
    <w:rsid w:val="00C814CA"/>
    <w:rsid w:val="00C82CCA"/>
    <w:rsid w:val="00C86085"/>
    <w:rsid w:val="00C87A44"/>
    <w:rsid w:val="00C87BF8"/>
    <w:rsid w:val="00C91913"/>
    <w:rsid w:val="00CA09ED"/>
    <w:rsid w:val="00CA18B3"/>
    <w:rsid w:val="00CA39E5"/>
    <w:rsid w:val="00CB20DA"/>
    <w:rsid w:val="00CC05D9"/>
    <w:rsid w:val="00CC66E9"/>
    <w:rsid w:val="00CD2915"/>
    <w:rsid w:val="00CE0837"/>
    <w:rsid w:val="00CE584A"/>
    <w:rsid w:val="00CF118E"/>
    <w:rsid w:val="00CF1ED5"/>
    <w:rsid w:val="00CF4041"/>
    <w:rsid w:val="00D029E0"/>
    <w:rsid w:val="00D031C1"/>
    <w:rsid w:val="00D063A9"/>
    <w:rsid w:val="00D1151F"/>
    <w:rsid w:val="00D157D9"/>
    <w:rsid w:val="00D161E4"/>
    <w:rsid w:val="00D16A0E"/>
    <w:rsid w:val="00D179AC"/>
    <w:rsid w:val="00D2065D"/>
    <w:rsid w:val="00D20D79"/>
    <w:rsid w:val="00D22DD3"/>
    <w:rsid w:val="00D250C0"/>
    <w:rsid w:val="00D41ACE"/>
    <w:rsid w:val="00D46E8C"/>
    <w:rsid w:val="00D506BE"/>
    <w:rsid w:val="00D5101D"/>
    <w:rsid w:val="00D52EE3"/>
    <w:rsid w:val="00D561CF"/>
    <w:rsid w:val="00D56C1A"/>
    <w:rsid w:val="00D572F7"/>
    <w:rsid w:val="00D57D9F"/>
    <w:rsid w:val="00D653E9"/>
    <w:rsid w:val="00D657C9"/>
    <w:rsid w:val="00D748EC"/>
    <w:rsid w:val="00D757EC"/>
    <w:rsid w:val="00D851CF"/>
    <w:rsid w:val="00DA120A"/>
    <w:rsid w:val="00DA6DA2"/>
    <w:rsid w:val="00DB0C39"/>
    <w:rsid w:val="00DC1C1B"/>
    <w:rsid w:val="00DC350B"/>
    <w:rsid w:val="00DC6914"/>
    <w:rsid w:val="00DD0629"/>
    <w:rsid w:val="00DD2D99"/>
    <w:rsid w:val="00DD3193"/>
    <w:rsid w:val="00DD4D8A"/>
    <w:rsid w:val="00DE15BE"/>
    <w:rsid w:val="00DE1A85"/>
    <w:rsid w:val="00DE1F7A"/>
    <w:rsid w:val="00DE57ED"/>
    <w:rsid w:val="00DE6846"/>
    <w:rsid w:val="00DF5A25"/>
    <w:rsid w:val="00E04724"/>
    <w:rsid w:val="00E054ED"/>
    <w:rsid w:val="00E144BC"/>
    <w:rsid w:val="00E21E79"/>
    <w:rsid w:val="00E2409C"/>
    <w:rsid w:val="00E24A29"/>
    <w:rsid w:val="00E323F3"/>
    <w:rsid w:val="00E34498"/>
    <w:rsid w:val="00E472B5"/>
    <w:rsid w:val="00E477AE"/>
    <w:rsid w:val="00E54186"/>
    <w:rsid w:val="00E56917"/>
    <w:rsid w:val="00E60735"/>
    <w:rsid w:val="00E60BC4"/>
    <w:rsid w:val="00E63EAD"/>
    <w:rsid w:val="00E711D8"/>
    <w:rsid w:val="00E90257"/>
    <w:rsid w:val="00E95C16"/>
    <w:rsid w:val="00EA361A"/>
    <w:rsid w:val="00EA3866"/>
    <w:rsid w:val="00EA4F90"/>
    <w:rsid w:val="00EA50AF"/>
    <w:rsid w:val="00EA68D1"/>
    <w:rsid w:val="00EA7DE8"/>
    <w:rsid w:val="00EB01F0"/>
    <w:rsid w:val="00EB2F91"/>
    <w:rsid w:val="00EB7B77"/>
    <w:rsid w:val="00ED335E"/>
    <w:rsid w:val="00ED63D3"/>
    <w:rsid w:val="00EE136B"/>
    <w:rsid w:val="00EE2915"/>
    <w:rsid w:val="00EE54F9"/>
    <w:rsid w:val="00EF19AC"/>
    <w:rsid w:val="00EF68E0"/>
    <w:rsid w:val="00EF6E90"/>
    <w:rsid w:val="00EF7DA9"/>
    <w:rsid w:val="00F03005"/>
    <w:rsid w:val="00F06D9E"/>
    <w:rsid w:val="00F119E9"/>
    <w:rsid w:val="00F157D5"/>
    <w:rsid w:val="00F1731D"/>
    <w:rsid w:val="00F22995"/>
    <w:rsid w:val="00F33B90"/>
    <w:rsid w:val="00F35708"/>
    <w:rsid w:val="00F37AE1"/>
    <w:rsid w:val="00F4124C"/>
    <w:rsid w:val="00F56437"/>
    <w:rsid w:val="00F64A86"/>
    <w:rsid w:val="00F702DE"/>
    <w:rsid w:val="00F70AAE"/>
    <w:rsid w:val="00F75722"/>
    <w:rsid w:val="00F762B0"/>
    <w:rsid w:val="00F8070C"/>
    <w:rsid w:val="00F82409"/>
    <w:rsid w:val="00F93728"/>
    <w:rsid w:val="00F977D0"/>
    <w:rsid w:val="00FA5FF6"/>
    <w:rsid w:val="00FA62FB"/>
    <w:rsid w:val="00FA79DC"/>
    <w:rsid w:val="00FB3721"/>
    <w:rsid w:val="00FB4011"/>
    <w:rsid w:val="00FB674C"/>
    <w:rsid w:val="00FB7D30"/>
    <w:rsid w:val="00FC25DB"/>
    <w:rsid w:val="00FC2AF8"/>
    <w:rsid w:val="00FC2EFF"/>
    <w:rsid w:val="00FD21A4"/>
    <w:rsid w:val="00FE4990"/>
    <w:rsid w:val="00FF1123"/>
    <w:rsid w:val="00FF4F31"/>
    <w:rsid w:val="00FF70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0D91A"/>
  <w15:docId w15:val="{E8D4AD76-B633-4ACC-BA6B-7032E96D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it-IT"/>
    </w:rPr>
  </w:style>
  <w:style w:type="paragraph" w:styleId="Heading1">
    <w:name w:val="heading 1"/>
    <w:basedOn w:val="Normal"/>
    <w:next w:val="Normal"/>
    <w:link w:val="Heading1Char"/>
    <w:qFormat/>
    <w:rsid w:val="00B97D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42864"/>
    <w:pPr>
      <w:keepNext/>
      <w:keepLines/>
      <w:spacing w:before="120" w:after="60"/>
      <w:outlineLvl w:val="1"/>
    </w:pPr>
    <w:rPr>
      <w:rFonts w:eastAsia="SimSun"/>
      <w:i/>
      <w:iCs/>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CSM">
    <w:name w:val="Title ICSM"/>
    <w:basedOn w:val="Normal"/>
    <w:pPr>
      <w:ind w:right="4608"/>
      <w:jc w:val="center"/>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smbodytext">
    <w:name w:val="icsm_bodytext"/>
    <w:basedOn w:val="Normal"/>
    <w:pPr>
      <w:ind w:firstLine="240"/>
      <w:jc w:val="both"/>
    </w:pPr>
  </w:style>
  <w:style w:type="paragraph" w:customStyle="1" w:styleId="icsmheading1">
    <w:name w:val="icsm_heading1"/>
    <w:basedOn w:val="Normal"/>
    <w:pPr>
      <w:spacing w:before="480" w:after="240"/>
    </w:pPr>
    <w:rPr>
      <w:b/>
    </w:rPr>
  </w:style>
  <w:style w:type="paragraph" w:customStyle="1" w:styleId="icsmheading2">
    <w:name w:val="icsm_heading2"/>
    <w:basedOn w:val="Normal"/>
    <w:pPr>
      <w:spacing w:before="240" w:after="240"/>
    </w:pPr>
    <w:rPr>
      <w:i/>
    </w:rPr>
  </w:style>
  <w:style w:type="paragraph" w:customStyle="1" w:styleId="icsmtabletext">
    <w:name w:val="icsm_tabletext"/>
    <w:basedOn w:val="icsmbodytext"/>
    <w:pPr>
      <w:spacing w:before="40"/>
      <w:ind w:firstLine="0"/>
      <w:jc w:val="left"/>
    </w:pPr>
    <w:rPr>
      <w:sz w:val="16"/>
    </w:rPr>
  </w:style>
  <w:style w:type="paragraph" w:customStyle="1" w:styleId="icsmtablecaption">
    <w:name w:val="icsm_tablecaption"/>
    <w:basedOn w:val="Normal"/>
    <w:pPr>
      <w:spacing w:after="80"/>
    </w:pPr>
    <w:rPr>
      <w:sz w:val="16"/>
    </w:rPr>
  </w:style>
  <w:style w:type="paragraph" w:customStyle="1" w:styleId="icsmtableno">
    <w:name w:val="icsm_tableno"/>
    <w:basedOn w:val="Normal"/>
    <w:rPr>
      <w:sz w:val="16"/>
    </w:rPr>
  </w:style>
  <w:style w:type="paragraph" w:customStyle="1" w:styleId="icsmtablefootnote">
    <w:name w:val="icsm_tablefootnote"/>
    <w:basedOn w:val="icsmtabletext"/>
    <w:pPr>
      <w:ind w:firstLine="238"/>
    </w:pPr>
  </w:style>
  <w:style w:type="paragraph" w:customStyle="1" w:styleId="icsmfigurecaption">
    <w:name w:val="icsm_figurecaption"/>
    <w:basedOn w:val="Normal"/>
    <w:pPr>
      <w:spacing w:before="200" w:after="240"/>
      <w:jc w:val="center"/>
    </w:pPr>
    <w:rPr>
      <w:sz w:val="16"/>
    </w:rPr>
  </w:style>
  <w:style w:type="paragraph" w:customStyle="1" w:styleId="icsmtitle">
    <w:name w:val="icsm_title"/>
    <w:basedOn w:val="Normal"/>
    <w:pPr>
      <w:spacing w:before="2160" w:after="240"/>
      <w:jc w:val="center"/>
    </w:pPr>
    <w:rPr>
      <w:sz w:val="34"/>
    </w:rPr>
  </w:style>
  <w:style w:type="paragraph" w:customStyle="1" w:styleId="icsmauthors">
    <w:name w:val="icsm_authors"/>
    <w:basedOn w:val="Normal"/>
    <w:pPr>
      <w:spacing w:after="160"/>
      <w:jc w:val="center"/>
    </w:pPr>
    <w:rPr>
      <w:sz w:val="26"/>
    </w:rPr>
  </w:style>
  <w:style w:type="paragraph" w:customStyle="1" w:styleId="icsmaddresses">
    <w:name w:val="icsm_addresses"/>
    <w:basedOn w:val="Normal"/>
    <w:pPr>
      <w:spacing w:after="120"/>
      <w:jc w:val="center"/>
    </w:pPr>
    <w:rPr>
      <w:i/>
      <w:sz w:val="16"/>
    </w:rPr>
  </w:style>
  <w:style w:type="paragraph" w:customStyle="1" w:styleId="icsmhistory">
    <w:name w:val="icsm_history"/>
    <w:basedOn w:val="Normal"/>
    <w:pPr>
      <w:spacing w:after="200"/>
      <w:jc w:val="center"/>
    </w:pPr>
    <w:rPr>
      <w:sz w:val="16"/>
    </w:rPr>
  </w:style>
  <w:style w:type="paragraph" w:customStyle="1" w:styleId="icsmabstracttitle">
    <w:name w:val="icsm_abstracttitle"/>
    <w:basedOn w:val="Normal"/>
    <w:pPr>
      <w:pBdr>
        <w:top w:val="single" w:sz="8" w:space="1" w:color="auto"/>
      </w:pBdr>
      <w:spacing w:after="220"/>
    </w:pPr>
    <w:rPr>
      <w:b/>
      <w:sz w:val="18"/>
    </w:rPr>
  </w:style>
  <w:style w:type="paragraph" w:customStyle="1" w:styleId="icsmabstract">
    <w:name w:val="icsm_abstract"/>
    <w:basedOn w:val="Normal"/>
    <w:pPr>
      <w:spacing w:after="220"/>
      <w:ind w:firstLine="240"/>
      <w:jc w:val="both"/>
    </w:pPr>
    <w:rPr>
      <w:sz w:val="18"/>
    </w:rPr>
  </w:style>
  <w:style w:type="paragraph" w:customStyle="1" w:styleId="icsmkeywords">
    <w:name w:val="icsm_keywords"/>
    <w:basedOn w:val="Normal"/>
    <w:pPr>
      <w:jc w:val="both"/>
    </w:pPr>
    <w:rPr>
      <w:sz w:val="16"/>
    </w:rPr>
  </w:style>
  <w:style w:type="paragraph" w:customStyle="1" w:styleId="icsmequations">
    <w:name w:val="icsm_equations"/>
    <w:basedOn w:val="Normal"/>
  </w:style>
  <w:style w:type="paragraph" w:customStyle="1" w:styleId="icsmreferences">
    <w:name w:val="icsm_references"/>
    <w:basedOn w:val="Normal"/>
    <w:pPr>
      <w:ind w:left="240" w:hanging="240"/>
    </w:pPr>
    <w:rPr>
      <w:sz w:val="16"/>
    </w:rPr>
  </w:style>
  <w:style w:type="paragraph" w:customStyle="1" w:styleId="icsmheading3">
    <w:name w:val="icsm_heading3"/>
    <w:basedOn w:val="Normal"/>
    <w:pPr>
      <w:spacing w:before="240"/>
    </w:pPr>
    <w:rPr>
      <w:i/>
    </w:rPr>
  </w:style>
  <w:style w:type="paragraph" w:styleId="BalloonText">
    <w:name w:val="Balloon Text"/>
    <w:basedOn w:val="Normal"/>
    <w:link w:val="BalloonTextChar"/>
    <w:rsid w:val="00FB7D30"/>
    <w:rPr>
      <w:rFonts w:ascii="Tahoma" w:hAnsi="Tahoma" w:cs="Tahoma"/>
      <w:sz w:val="16"/>
      <w:szCs w:val="16"/>
    </w:rPr>
  </w:style>
  <w:style w:type="paragraph" w:customStyle="1" w:styleId="icsmfootnote">
    <w:name w:val="icsm_footnote"/>
    <w:basedOn w:val="FootnoteText"/>
    <w:pPr>
      <w:ind w:firstLine="238"/>
    </w:pPr>
    <w:rPr>
      <w:sz w:val="16"/>
    </w:rPr>
  </w:style>
  <w:style w:type="character" w:customStyle="1" w:styleId="BalloonTextChar">
    <w:name w:val="Balloon Text Char"/>
    <w:basedOn w:val="DefaultParagraphFont"/>
    <w:link w:val="BalloonText"/>
    <w:rsid w:val="00FB7D30"/>
    <w:rPr>
      <w:rFonts w:ascii="Tahoma" w:hAnsi="Tahoma" w:cs="Tahoma"/>
      <w:sz w:val="16"/>
      <w:szCs w:val="16"/>
      <w:lang w:val="en-GB" w:eastAsia="it-IT"/>
    </w:rPr>
  </w:style>
  <w:style w:type="table" w:styleId="TableGrid">
    <w:name w:val="Table Grid"/>
    <w:basedOn w:val="TableNormal"/>
    <w:rsid w:val="00FB7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7D30"/>
    <w:rPr>
      <w:color w:val="0000FF" w:themeColor="hyperlink"/>
      <w:u w:val="single"/>
    </w:rPr>
  </w:style>
  <w:style w:type="paragraph" w:customStyle="1" w:styleId="Table">
    <w:name w:val="Table"/>
    <w:basedOn w:val="Normal"/>
    <w:rsid w:val="00FB7D30"/>
    <w:pPr>
      <w:numPr>
        <w:numId w:val="7"/>
      </w:numPr>
      <w:tabs>
        <w:tab w:val="clear" w:pos="717"/>
      </w:tabs>
      <w:ind w:left="0" w:firstLine="0"/>
    </w:pPr>
    <w:rPr>
      <w:rFonts w:eastAsia="MS Mincho"/>
      <w:sz w:val="16"/>
      <w:szCs w:val="24"/>
      <w:lang w:val="en-US" w:eastAsia="ja-JP"/>
    </w:rPr>
  </w:style>
  <w:style w:type="paragraph" w:customStyle="1" w:styleId="Body">
    <w:name w:val="Body"/>
    <w:basedOn w:val="Normal"/>
    <w:rsid w:val="009047CC"/>
    <w:pPr>
      <w:spacing w:before="120"/>
      <w:jc w:val="both"/>
    </w:pPr>
    <w:rPr>
      <w:szCs w:val="24"/>
      <w:lang w:eastAsia="en-US"/>
    </w:rPr>
  </w:style>
  <w:style w:type="paragraph" w:styleId="Header">
    <w:name w:val="header"/>
    <w:basedOn w:val="Normal"/>
    <w:link w:val="HeaderChar"/>
    <w:uiPriority w:val="99"/>
    <w:rsid w:val="007663E5"/>
    <w:pPr>
      <w:tabs>
        <w:tab w:val="center" w:pos="4680"/>
        <w:tab w:val="right" w:pos="9360"/>
      </w:tabs>
    </w:pPr>
  </w:style>
  <w:style w:type="character" w:customStyle="1" w:styleId="HeaderChar">
    <w:name w:val="Header Char"/>
    <w:basedOn w:val="DefaultParagraphFont"/>
    <w:link w:val="Header"/>
    <w:uiPriority w:val="99"/>
    <w:rsid w:val="007663E5"/>
    <w:rPr>
      <w:lang w:val="en-GB" w:eastAsia="it-IT"/>
    </w:rPr>
  </w:style>
  <w:style w:type="paragraph" w:styleId="Footer">
    <w:name w:val="footer"/>
    <w:basedOn w:val="Normal"/>
    <w:link w:val="FooterChar"/>
    <w:uiPriority w:val="99"/>
    <w:rsid w:val="007663E5"/>
    <w:pPr>
      <w:tabs>
        <w:tab w:val="center" w:pos="4680"/>
        <w:tab w:val="right" w:pos="9360"/>
      </w:tabs>
    </w:pPr>
  </w:style>
  <w:style w:type="character" w:customStyle="1" w:styleId="FooterChar">
    <w:name w:val="Footer Char"/>
    <w:basedOn w:val="DefaultParagraphFont"/>
    <w:link w:val="Footer"/>
    <w:uiPriority w:val="99"/>
    <w:rsid w:val="007663E5"/>
    <w:rPr>
      <w:lang w:val="en-GB" w:eastAsia="it-IT"/>
    </w:rPr>
  </w:style>
  <w:style w:type="paragraph" w:customStyle="1" w:styleId="Equation">
    <w:name w:val="Equation"/>
    <w:basedOn w:val="Body"/>
    <w:rsid w:val="007663E5"/>
    <w:pPr>
      <w:tabs>
        <w:tab w:val="right" w:pos="4366"/>
      </w:tabs>
    </w:pPr>
  </w:style>
  <w:style w:type="character" w:customStyle="1" w:styleId="Heading2Char">
    <w:name w:val="Heading 2 Char"/>
    <w:basedOn w:val="DefaultParagraphFont"/>
    <w:link w:val="Heading2"/>
    <w:rsid w:val="00A42864"/>
    <w:rPr>
      <w:rFonts w:eastAsia="SimSun"/>
      <w:i/>
      <w:iCs/>
      <w:noProof/>
    </w:rPr>
  </w:style>
  <w:style w:type="character" w:customStyle="1" w:styleId="comment-copy">
    <w:name w:val="comment-copy"/>
    <w:basedOn w:val="DefaultParagraphFont"/>
    <w:rsid w:val="00CF4041"/>
  </w:style>
  <w:style w:type="paragraph" w:styleId="ListParagraph">
    <w:name w:val="List Paragraph"/>
    <w:basedOn w:val="Normal"/>
    <w:uiPriority w:val="34"/>
    <w:qFormat/>
    <w:rsid w:val="00FF706C"/>
    <w:pPr>
      <w:ind w:left="720"/>
      <w:contextualSpacing/>
    </w:pPr>
  </w:style>
  <w:style w:type="character" w:customStyle="1" w:styleId="UnresolvedMention1">
    <w:name w:val="Unresolved Mention1"/>
    <w:basedOn w:val="DefaultParagraphFont"/>
    <w:uiPriority w:val="99"/>
    <w:semiHidden/>
    <w:unhideWhenUsed/>
    <w:rsid w:val="000F3107"/>
    <w:rPr>
      <w:color w:val="605E5C"/>
      <w:shd w:val="clear" w:color="auto" w:fill="E1DFDD"/>
    </w:rPr>
  </w:style>
  <w:style w:type="character" w:styleId="FollowedHyperlink">
    <w:name w:val="FollowedHyperlink"/>
    <w:basedOn w:val="DefaultParagraphFont"/>
    <w:semiHidden/>
    <w:unhideWhenUsed/>
    <w:rsid w:val="00A876AD"/>
    <w:rPr>
      <w:color w:val="800080" w:themeColor="followedHyperlink"/>
      <w:u w:val="single"/>
    </w:rPr>
  </w:style>
  <w:style w:type="character" w:styleId="CommentReference">
    <w:name w:val="annotation reference"/>
    <w:basedOn w:val="DefaultParagraphFont"/>
    <w:semiHidden/>
    <w:unhideWhenUsed/>
    <w:rsid w:val="0057407B"/>
    <w:rPr>
      <w:sz w:val="16"/>
      <w:szCs w:val="16"/>
    </w:rPr>
  </w:style>
  <w:style w:type="paragraph" w:styleId="CommentText">
    <w:name w:val="annotation text"/>
    <w:basedOn w:val="Normal"/>
    <w:link w:val="CommentTextChar"/>
    <w:semiHidden/>
    <w:unhideWhenUsed/>
    <w:rsid w:val="0057407B"/>
  </w:style>
  <w:style w:type="character" w:customStyle="1" w:styleId="CommentTextChar">
    <w:name w:val="Comment Text Char"/>
    <w:basedOn w:val="DefaultParagraphFont"/>
    <w:link w:val="CommentText"/>
    <w:semiHidden/>
    <w:rsid w:val="0057407B"/>
    <w:rPr>
      <w:lang w:val="en-GB" w:eastAsia="it-IT"/>
    </w:rPr>
  </w:style>
  <w:style w:type="paragraph" w:styleId="CommentSubject">
    <w:name w:val="annotation subject"/>
    <w:basedOn w:val="CommentText"/>
    <w:next w:val="CommentText"/>
    <w:link w:val="CommentSubjectChar"/>
    <w:semiHidden/>
    <w:unhideWhenUsed/>
    <w:rsid w:val="0057407B"/>
    <w:rPr>
      <w:b/>
      <w:bCs/>
    </w:rPr>
  </w:style>
  <w:style w:type="character" w:customStyle="1" w:styleId="CommentSubjectChar">
    <w:name w:val="Comment Subject Char"/>
    <w:basedOn w:val="CommentTextChar"/>
    <w:link w:val="CommentSubject"/>
    <w:semiHidden/>
    <w:rsid w:val="0057407B"/>
    <w:rPr>
      <w:b/>
      <w:bCs/>
      <w:lang w:val="en-GB" w:eastAsia="it-IT"/>
    </w:rPr>
  </w:style>
  <w:style w:type="character" w:customStyle="1" w:styleId="Heading1Char">
    <w:name w:val="Heading 1 Char"/>
    <w:basedOn w:val="DefaultParagraphFont"/>
    <w:link w:val="Heading1"/>
    <w:rsid w:val="00B97DE8"/>
    <w:rPr>
      <w:rFonts w:asciiTheme="majorHAnsi" w:eastAsiaTheme="majorEastAsia" w:hAnsiTheme="majorHAnsi" w:cstheme="majorBidi"/>
      <w:color w:val="365F91" w:themeColor="accent1" w:themeShade="BF"/>
      <w:sz w:val="32"/>
      <w:szCs w:val="32"/>
      <w:lang w:val="en-GB" w:eastAsia="it-IT"/>
    </w:rPr>
  </w:style>
  <w:style w:type="character" w:styleId="PlaceholderText">
    <w:name w:val="Placeholder Text"/>
    <w:basedOn w:val="DefaultParagraphFont"/>
    <w:uiPriority w:val="99"/>
    <w:semiHidden/>
    <w:rsid w:val="00DC350B"/>
    <w:rPr>
      <w:color w:val="808080"/>
    </w:rPr>
  </w:style>
  <w:style w:type="paragraph" w:styleId="EndnoteText">
    <w:name w:val="endnote text"/>
    <w:basedOn w:val="Normal"/>
    <w:link w:val="EndnoteTextChar"/>
    <w:semiHidden/>
    <w:unhideWhenUsed/>
    <w:rsid w:val="00DC350B"/>
  </w:style>
  <w:style w:type="character" w:customStyle="1" w:styleId="EndnoteTextChar">
    <w:name w:val="Endnote Text Char"/>
    <w:basedOn w:val="DefaultParagraphFont"/>
    <w:link w:val="EndnoteText"/>
    <w:semiHidden/>
    <w:rsid w:val="00DC350B"/>
    <w:rPr>
      <w:lang w:val="en-GB" w:eastAsia="it-IT"/>
    </w:rPr>
  </w:style>
  <w:style w:type="character" w:styleId="EndnoteReference">
    <w:name w:val="endnote reference"/>
    <w:basedOn w:val="DefaultParagraphFont"/>
    <w:semiHidden/>
    <w:unhideWhenUsed/>
    <w:rsid w:val="00DC350B"/>
    <w:rPr>
      <w:vertAlign w:val="superscript"/>
    </w:rPr>
  </w:style>
  <w:style w:type="paragraph" w:styleId="Revision">
    <w:name w:val="Revision"/>
    <w:hidden/>
    <w:uiPriority w:val="99"/>
    <w:semiHidden/>
    <w:rsid w:val="00832D70"/>
    <w:rPr>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arts.ac.uk/21035961/Term-2-AI-for-Media-Mini-Projec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9FCFFB1-6ED2-44A7-BE7A-D57E002C27E2}"/>
      </w:docPartPr>
      <w:docPartBody>
        <w:p w:rsidR="00297049" w:rsidRDefault="007F20A6">
          <w:r w:rsidRPr="00D52EE3">
            <w:rPr>
              <w:rStyle w:val="PlaceholderText"/>
            </w:rPr>
            <w:t>Click or tap here to enter text.</w:t>
          </w:r>
        </w:p>
      </w:docPartBody>
    </w:docPart>
    <w:docPart>
      <w:docPartPr>
        <w:name w:val="4875505612BB48428C1CD133A07E436D"/>
        <w:category>
          <w:name w:val="General"/>
          <w:gallery w:val="placeholder"/>
        </w:category>
        <w:types>
          <w:type w:val="bbPlcHdr"/>
        </w:types>
        <w:behaviors>
          <w:behavior w:val="content"/>
        </w:behaviors>
        <w:guid w:val="{6C0F3AC6-B110-42D7-B266-707F8DCCF4DB}"/>
      </w:docPartPr>
      <w:docPartBody>
        <w:p w:rsidR="007F20A6" w:rsidRDefault="007F20A6" w:rsidP="00297049">
          <w:pPr>
            <w:pStyle w:val="4875505612BB48428C1CD133A07E436D"/>
          </w:pPr>
          <w:r w:rsidRPr="00D52EE3">
            <w:rPr>
              <w:rStyle w:val="PlaceholderText"/>
            </w:rPr>
            <w:t>Click or tap here to enter text.</w:t>
          </w:r>
        </w:p>
      </w:docPartBody>
    </w:docPart>
    <w:docPart>
      <w:docPartPr>
        <w:name w:val="E070272560F64C7C967E4FC6F18BBA18"/>
        <w:category>
          <w:name w:val="General"/>
          <w:gallery w:val="placeholder"/>
        </w:category>
        <w:types>
          <w:type w:val="bbPlcHdr"/>
        </w:types>
        <w:behaviors>
          <w:behavior w:val="content"/>
        </w:behaviors>
        <w:guid w:val="{D3859AB9-3AD3-4830-BA89-FF4922D29BB1}"/>
      </w:docPartPr>
      <w:docPartBody>
        <w:p w:rsidR="007F20A6" w:rsidRDefault="007F20A6" w:rsidP="00297049">
          <w:pPr>
            <w:pStyle w:val="E070272560F64C7C967E4FC6F18BBA18"/>
          </w:pPr>
          <w:r w:rsidRPr="00D52EE3">
            <w:rPr>
              <w:rStyle w:val="PlaceholderText"/>
            </w:rPr>
            <w:t>Click or tap here to enter text.</w:t>
          </w:r>
        </w:p>
      </w:docPartBody>
    </w:docPart>
    <w:docPart>
      <w:docPartPr>
        <w:name w:val="4E2513C41CFB49D1AF4CA68D1DCFCD49"/>
        <w:category>
          <w:name w:val="General"/>
          <w:gallery w:val="placeholder"/>
        </w:category>
        <w:types>
          <w:type w:val="bbPlcHdr"/>
        </w:types>
        <w:behaviors>
          <w:behavior w:val="content"/>
        </w:behaviors>
        <w:guid w:val="{EFDEB1B6-8F54-4DBD-8BB5-D8C94F792097}"/>
      </w:docPartPr>
      <w:docPartBody>
        <w:p w:rsidR="007F20A6" w:rsidRDefault="007F20A6" w:rsidP="00297049">
          <w:pPr>
            <w:pStyle w:val="4E2513C41CFB49D1AF4CA68D1DCFCD49"/>
          </w:pPr>
          <w:r w:rsidRPr="00D52E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EA"/>
    <w:rsid w:val="00297049"/>
    <w:rsid w:val="00434CE5"/>
    <w:rsid w:val="006B33EA"/>
    <w:rsid w:val="007F20A6"/>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en-H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049"/>
    <w:rPr>
      <w:color w:val="808080"/>
    </w:rPr>
  </w:style>
  <w:style w:type="paragraph" w:customStyle="1" w:styleId="4875505612BB48428C1CD133A07E436D">
    <w:name w:val="4875505612BB48428C1CD133A07E436D"/>
    <w:rsid w:val="00297049"/>
    <w:rPr>
      <w:lang w:val="en-GB" w:eastAsia="en-GB"/>
    </w:rPr>
  </w:style>
  <w:style w:type="paragraph" w:customStyle="1" w:styleId="E070272560F64C7C967E4FC6F18BBA18">
    <w:name w:val="E070272560F64C7C967E4FC6F18BBA18"/>
    <w:rsid w:val="00297049"/>
    <w:rPr>
      <w:lang w:val="en-GB" w:eastAsia="en-GB"/>
    </w:rPr>
  </w:style>
  <w:style w:type="paragraph" w:customStyle="1" w:styleId="4E2513C41CFB49D1AF4CA68D1DCFCD49">
    <w:name w:val="4E2513C41CFB49D1AF4CA68D1DCFCD49"/>
    <w:rsid w:val="00297049"/>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773FFE-96F0-411F-9F33-CC2BA179540A}">
  <we:reference id="wa104382081" version="1.35.0.0" store="en-US" storeType="omex"/>
  <we:alternateReferences>
    <we:reference id="wa104382081" version="1.35.0.0" store="en-US" storeType="omex"/>
  </we:alternateReferences>
  <we:properties>
    <we:property name="MENDELEY_CITATIONS" value="[{&quot;citationID&quot;:&quot;MENDELEY_CITATION_c9f2df26-0155-4299-9991-27d44d21404a&quot;,&quot;properties&quot;:{&quot;noteIndex&quot;:0},&quot;isEdited&quot;:false,&quot;manualOverride&quot;:{&quot;isManuallyOverridden&quot;:false,&quot;citeprocText&quot;:&quot;(Goodman and Flaxman, 2017)&quot;,&quot;manualOverrideText&quot;:&quot;&quot;},&quot;citationItems&quot;:[{&quot;id&quot;:&quot;dfd2d0ce-5e65-3261-8dd4-f228c6a226b3&quot;,&quot;itemData&quot;:{&quot;type&quot;:&quot;article-journal&quot;,&quot;id&quot;:&quot;dfd2d0ce-5e65-3261-8dd4-f228c6a226b3&quot;,&quot;title&quot;:&quot;EU regulations on algorithmic decision-making and a \&quot;right to explanation\&quot;&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container-title&quot;:&quot;AI Magazine&quot;,&quot;accessed&quot;:{&quot;date-parts&quot;:[[2022,3,17]]},&quot;DOI&quot;:&quot;10.1609/aimag.v38i3.2741&quot;,&quot;ISSN&quot;:&quot;07384602&quot;,&quot;URL&quot;:&quot;https://api.semanticscholar.org/CorpusID:7373959#id-name=S2CID&quot;,&quot;issued&quot;:{&quot;date-parts&quot;:[[2017,9,1]]},&quot;page&quot;:&quot;50&quot;,&quot;abstract&quot;:&quot;In April 2016, for the first time in more than two decades, the European Parliament adopted a set of comprehensive regulations for the collection, storage, and use of personal information, the General Data Protection Regulation (GDPR)1 (European Union, Parliament and Council 2016). The new regulation has been described as a \&quot;Copernican Revolution\&quot; in data-protection law, \&quot;seeking to shift its focus away from paperbased, bureaucratic requirements and towards compliance in practice, harmonization of the law, and individual empowerment\&quot; (Kuner 2012). Much in the regulations is clearly aimed at perceived gaps and inconsistencies in the European Union's (EU) current approach to data protection. This includes, for example, the codification of the \&quot;right to be forgotten\&quot; (Article 17), and regulations for foreign companies collecting data from European citizens (Article 44).&quot;,&quot;publisher&quot;:&quot;AI Access Foundation&quot;,&quot;issue&quot;:&quot;3&quot;,&quot;volume&quot;:&quot;38&quot;,&quot;expandedJournalTitle&quot;:&quot;AI Magazine&quot;},&quot;isTemporary&quot;:false}],&quot;citationTag&quot;:&quot;MENDELEY_CITATION_v3_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&quot;},{&quot;citationID&quot;:&quot;MENDELEY_CITATION_f56230f4-80d9-485c-bdcc-f52f8fa028d7&quot;,&quot;properties&quot;:{&quot;noteIndex&quot;:0},&quot;isEdited&quot;:false,&quot;manualOverride&quot;:{&quot;isManuallyOverridden&quot;:false,&quot;citeprocText&quot;:&quot;(&lt;i&gt;9 Types of Data Bias in Machine Learning - TAUS&lt;/i&gt;, no date; Reimers &lt;i&gt;et al.&lt;/i&gt;, 2021)&quot;,&quot;manualOverrideText&quot;:&quot;&quot;},&quot;citationItems&quot;:[{&quot;id&quot;:&quot;a8b5ccda-ae36-3f12-9e1d-37a545d0b748&quot;,&quot;itemData&quot;:{&quot;type&quot;:&quot;webpage&quot;,&quot;id&quot;:&quot;a8b5ccda-ae36-3f12-9e1d-37a545d0b748&quot;,&quot;title&quot;:&quot;9 Types of Data Bias in Machine Learning - TAUS&quot;,&quot;accessed&quot;:{&quot;date-parts&quot;:[[2022,3,17]]},&quot;URL&quot;:&quot;https://blog.taus.net/9-types-of-data-bias-in-machine-learning&quot;},&quot;isTemporary&quot;:false},{&quot;id&quot;:&quot;60583523-4813-31dd-bf78-59b50d59df2f&quot;,&quot;itemData&quot;:{&quot;type&quot;:&quot;article-journal&quot;,&quot;id&quot;:&quot;60583523-4813-31dd-bf78-59b50d59df2f&quot;,&quot;title&quot;:&quot;Towards Learning an Unbiased Classifier from Biased Data via Conditional Adversarial Debiasing&quot;,&quot;author&quot;:[{&quot;family&quot;:&quot;Reimers&quot;,&quot;given&quot;:&quot;Christian&quot;,&quot;parse-names&quot;:false,&quot;dropping-particle&quot;:&quot;&quot;,&quot;non-dropping-particle&quot;:&quot;&quot;},{&quot;family&quot;:&quot;Bodesheim&quot;,&quot;given&quot;:&quot;Paul&quot;,&quot;parse-names&quot;:false,&quot;dropping-particle&quot;:&quot;&quot;,&quot;non-dropping-particle&quot;:&quot;&quot;},{&quot;family&quot;:&quot;Runge&quot;,&quot;given&quot;:&quot;Jakob&quot;,&quot;parse-names&quot;:false,&quot;dropping-particle&quot;:&quot;&quot;,&quot;non-dropping-particle&quot;:&quot;&quot;},{&quot;family&quot;:&quot;Denzler&quot;,&quot;given&quot;:&quot;Joachim&quot;,&quot;parse-names&quot;:false,&quot;dropping-particle&quot;:&quot;&quot;,&quot;non-dropping-particle&quot;:&quot;&quot;}],&quot;accessed&quot;:{&quot;date-parts&quot;:[[2022,3,17]]},&quot;DOI&quot;:&quot;10.48550/arxiv.2103.06179&quot;,&quot;URL&quot;:&quot;https://arxiv.org/abs/2103.06179v1&quot;,&quot;issued&quot;:{&quot;date-parts&quot;:[[2021,3,10]]},&quot;abstract&quot;:&quot;Bias in classifiers is a severe issue of modern deep learning methods,\nespecially for their application in safety- and security-critical areas. Often,\nthe bias of a classifier is a direct consequence of a bias in the training\ndataset, frequently caused by the co-occurrence of relevant features and\nirrelevant ones. To mitigate this issue, we require learning algorithms that\nprevent the propagation of bias from the dataset into the classifier. We\npresent a novel adversarial debiasing method, which addresses a feature that is\nspuriously connected to the labels of training images but statistically\nindependent of the labels for test images. Thus, the automatic identification\nof relevant features during training is perturbed by irrelevant features. This\nis the case in a wide range of bias-related problems for many computer vision\ntasks, such as automatic skin cancer detection or driver assistance. We argue\nby a mathematical proof that our approach is superior to existing techniques\nfor the abovementioned bias. Our experiments show that our approach performs\nbetter than state-of-the-art techniques on a well-known benchmark dataset with\nreal-world images of cats and dogs.&quot;},&quot;isTemporary&quot;:false}],&quot;citationTag&quot;:&quot;MENDELEY_CITATION_v3_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&quot;},{&quot;citationID&quot;:&quot;MENDELEY_CITATION_c4b73f9f-9c9d-4318-ad25-a07e8893caef&quot;,&quot;properties&quot;:{&quot;noteIndex&quot;:0},&quot;isEdited&quot;:false,&quot;manualOverride&quot;:{&quot;isManuallyOverridden&quot;:false,&quot;citeprocText&quot;:&quot;(&lt;i&gt;CelebA Dataset&lt;/i&gt;, no date; “The Fitzpatrick Skin Type Classification Scale,” no date; Russakovsky &lt;i&gt;et al.&lt;/i&gt;, 2015)&quot;,&quot;manualOverrideText&quot;:&quot;&quot;},&quot;citationItems&quot;:[{&quot;id&quot;:&quot;c3bfbdc4-3453-3d53-9399-785b67fce3c1&quot;,&quot;itemData&quot;:{&quot;type&quot;:&quot;webpage&quot;,&quot;id&quot;:&quot;c3bfbdc4-3453-3d53-9399-785b67fce3c1&quot;,&quot;title&quot;:&quot;CelebA Dataset&quot;,&quot;accessed&quot;:{&quot;date-parts&quot;:[[2022,3,17]]},&quot;URL&quot;:&quot;https://mmlab.ie.cuhk.edu.hk/projects/CelebA.html&quot;},&quot;isTemporary&quot;:false},{&quot;id&quot;:&quot;d5ad6e1c-b585-34b1-a90d-7e56f87ea9ae&quot;,&quot;itemData&quot;:{&quot;type&quot;:&quot;article-journal&quot;,&quot;id&quot;:&quot;d5ad6e1c-b585-34b1-a90d-7e56f87ea9ae&quot;,&quot;title&quot;:&quot;ImageNet Large Scale Visual Recognition Challenge&quot;,&quot;author&quot;:[{&quot;family&quot;:&quot;Russakovsky&quot;,&quot;given&quot;:&quot;Olga&quot;,&quot;parse-names&quot;:false,&quot;dropping-particle&quot;:&quot;&quot;,&quot;non-dropping-particle&quot;:&quot;&quot;},{&quot;family&quot;:&quot;Deng&quot;,&quot;given&quot;:&quot;Jia&quot;,&quot;parse-names&quot;:false,&quot;dropping-particle&quot;:&quot;&quot;,&quot;non-dropping-particle&quot;:&quot;&quot;},{&quot;family&quot;:&quot;Su&quot;,&quot;given&quot;:&quot;Hao&quot;,&quot;parse-names&quot;:false,&quot;dropping-particle&quot;:&quot;&quot;,&quot;non-dropping-particle&quot;:&quot;&quot;},{&quot;family&quot;:&quot;Krause&quot;,&quot;given&quot;:&quot;Jonathan&quot;,&quot;parse-names&quot;:false,&quot;dropping-particle&quot;:&quot;&quot;,&quot;non-dropping-particle&quot;:&quot;&quot;},{&quot;family&quot;:&quot;Satheesh&quot;,&quot;given&quot;:&quot;Sanjeev&quot;,&quot;parse-names&quot;:false,&quot;dropping-particle&quot;:&quot;&quot;,&quot;non-dropping-particle&quot;:&quot;&quot;},{&quot;family&quot;:&quot;Ma&quot;,&quot;given&quot;:&quot;Sean&quot;,&quot;parse-names&quot;:false,&quot;dropping-particle&quot;:&quot;&quot;,&quot;non-dropping-particle&quot;:&quot;&quot;},{&quot;family&quot;:&quot;Huang&quot;,&quot;given&quot;:&quot;Zhiheng&quot;,&quot;parse-names&quot;:false,&quot;dropping-particle&quot;:&quot;&quot;,&quot;non-dropping-particle&quot;:&quot;&quot;},{&quot;family&quot;:&quot;Karpathy&quot;,&quot;given&quot;:&quot;Andrej&quot;,&quot;parse-names&quot;:false,&quot;dropping-particle&quot;:&quot;&quot;,&quot;non-dropping-particle&quot;:&quot;&quot;},{&quot;family&quot;:&quot;Khosla&quot;,&quot;given&quot;:&quot;Aditya&quot;,&quot;parse-names&quot;:false,&quot;dropping-particle&quot;:&quot;&quot;,&quot;non-dropping-particle&quot;:&quot;&quot;},{&quot;family&quot;:&quot;Bernstein&quot;,&quot;given&quot;:&quot;Michael&quot;,&quot;parse-names&quot;:false,&quot;dropping-particle&quot;:&quot;&quot;,&quot;non-dropping-particle&quot;:&quot;&quot;},{&quot;family&quot;:&quot;Berg&quot;,&quot;given&quot;:&quot;Alexander C.&quot;,&quot;parse-names&quot;:false,&quot;dropping-particle&quot;:&quot;&quot;,&quot;non-dropping-particle&quot;:&quot;&quot;},{&quot;family&quot;:&quot;Fei-Fei&quot;,&quot;given&quot;:&quot;Li&quot;,&quot;parse-names&quot;:false,&quot;dropping-particle&quot;:&quot;&quot;,&quot;non-dropping-particle&quot;:&quot;&quot;}],&quot;container-title&quot;:&quot;International Journal of Computer Vision&quot;,&quot;accessed&quot;:{&quot;date-parts&quot;:[[2022,3,17]]},&quot;DOI&quot;:&quot;10.1007/S11263-015-0816-Y&quot;,&quot;ISSN&quot;:&quot;15731405&quot;,&quot;issued&quot;:{&quot;date-parts&quot;:[[2015,12,1]]},&quot;page&quot;:&quot;211-252&quot;,&quot;abstract&quot;:&quo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quot;,&quot;publisher&quot;:&quot;Springer New York LLC&quot;,&quot;issue&quot;:&quot;3&quot;,&quot;volume&quot;:&quot;115&quot;,&quot;expandedJournalTitle&quot;:&quot;International Journal of Computer Vision&quot;},&quot;isTemporary&quot;:false},{&quot;id&quot;:&quot;d1199de3-1fb7-35a1-bf9e-29fc73741e7f&quot;,&quot;itemData&quot;:{&quot;type&quot;:&quot;article-journal&quot;,&quot;id&quot;:&quot;d1199de3-1fb7-35a1-bf9e-29fc73741e7f&quot;,&quot;title&quot;:&quot;The Fitzpatrick Skin Type Classification Scale&quot;,&quot;container-title&quot;:&quot;Skin Inc.&quot;,&quot;accessed&quot;:{&quot;date-parts&quot;:[[2022,3,17]]},&quot;URL&quot;:&quot;http://www.skininc.com/skinscience/physiology/10764816.html&quot;,&quot;issue&quot;:&quot;November 2007&quot;,&quot;expandedJournalTitle&quot;:&quot;Skin Inc.&quot;},&quot;isTemporary&quot;:false}],&quot;citationTag&quot;:&quot;MENDELEY_CITATION_v3_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&quot;},{&quot;citationID&quot;:&quot;MENDELEY_CITATION_d29db010-1a8c-4e7c-b9e3-2a6f266b0ec1&quot;,&quot;properties&quot;:{&quot;noteIndex&quot;:0},&quot;isEdited&quot;:false,&quot;manualOverride&quot;:{&quot;isManuallyOverridden&quot;:false,&quot;citeprocText&quot;:&quot;(Lu, Song and Xu, 2020)&quot;,&quot;manualOverrideText&quot;:&quot;&quot;},&quot;citationItems&quot;:[{&quot;id&quot;:&quot;63d5e028-ea8e-327b-9d8a-fada86dfd1ec&quot;,&quot;itemData&quot;:{&quot;type&quot;:&quot;article-journal&quot;,&quot;id&quot;:&quot;63d5e028-ea8e-327b-9d8a-fada86dfd1ec&quot;,&quot;title&quot;:&quot;Human face recognition based on convolutional neural network and augmented dataset&quot;,&quot;author&quot;:[{&quot;family&quot;:&quot;Lu&quot;,&quot;given&quot;:&quot;Peng&quot;,&quot;parse-names&quot;:false,&quot;dropping-particle&quot;:&quot;&quot;,&quot;non-dropping-particle&quot;:&quot;&quot;},{&quot;family&quot;:&quot;Song&quot;,&quot;given&quot;:&quot;Baoye&quot;,&quot;parse-names&quot;:false,&quot;dropping-particle&quot;:&quot;&quot;,&quot;non-dropping-particle&quot;:&quot;&quot;},{&quot;family&quot;:&quot;Xu&quot;,&quot;given&quot;:&quot;Lin&quot;,&quot;parse-names&quot;:false,&quot;dropping-particle&quot;:&quot;&quot;,&quot;non-dropping-particle&quot;:&quot;&quot;}],&quot;container-title&quot;:&quot;http://mc.manuscriptcentral.com/tssc&quot;,&quot;accessed&quot;:{&quot;date-parts&quot;:[[2022,3,17]]},&quot;DOI&quot;:&quot;10.1080/21642583.2020.1836526&quot;,&quot;ISSN&quot;:&quot;21642583&quot;,&quot;URL&quot;:&quot;https://www.tandfonline.com/doi/abs/10.1080/21642583.2020.1836526&quot;,&quot;issued&quot;:{&quot;date-parts&quot;:[[2020]]},&quot;page&quot;:&quot;29-37&quot;,&quot;abstract&quot;:&quot;To deal with the issue of human face recognition on small original dataset, a new approach combining convolutional neural network (CNN) with augmented dataset is developed in this paper. The origin...&quot;,&quot;publisher&quot;:&quot;Taylor &amp; Francis&quot;,&quot;issue&quot;:&quot;S2&quot;,&quot;volume&quot;:&quot;9&quot;,&quot;expandedJournalTitle&quot;:&quot;http://mc.manuscriptcentral.com/tssc&quot;},&quot;isTemporary&quot;:false}],&quot;citationTag&quot;:&quot;MENDELEY_CITATION_v3_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&quot;},{&quot;citationID&quot;:&quot;MENDELEY_CITATION_a6ae4649-83cb-4ef0-8955-4680744f60ea&quot;,&quot;properties&quot;:{&quot;noteIndex&quot;:0},&quot;isEdited&quot;:false,&quot;manualOverride&quot;:{&quot;isManuallyOverridden&quot;:false,&quot;citeprocText&quot;:&quot;(&lt;i&gt;Debiasing a facial detection system using VAEs: detailed overview | by siddhant kandge | Medium&lt;/i&gt;, no date)&quot;,&quot;manualOverrideText&quot;:&quot;&quot;},&quot;citationItems&quot;:[{&quot;id&quot;:&quot;5a763e46-df29-3042-b799-134daf665ffe&quot;,&quot;itemData&quot;:{&quot;type&quot;:&quot;webpage&quot;,&quot;id&quot;:&quot;5a763e46-df29-3042-b799-134daf665ffe&quot;,&quot;title&quot;:&quot;Debiasing a facial detection system using VAEs: detailed overview | by siddhant kandge | Medium&quot;,&quot;accessed&quot;:{&quot;date-parts&quot;:[[2022,3,17]]},&quot;URL&quot;:&quot;https://medium.com/@kandgesid/debiasing-a-facial-detection-system-using-vaes-detailed-overview-cbf736db7fce&quot;},&quot;isTemporary&quot;:false}],&quot;citationTag&quot;:&quot;MENDELEY_CITATION_v3_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&quot;},{&quot;citationID&quot;:&quot;MENDELEY_CITATION_91d3ab5a-2290-40f5-bcd3-ca9c673b1788&quot;,&quot;properties&quot;:{&quot;noteIndex&quot;:0},&quot;isEdited&quot;:false,&quot;manualOverride&quot;:{&quot;isManuallyOverridden&quot;:false,&quot;citeprocText&quot;:&quot;(&lt;i&gt;mathematical statistics - How does the reparameterization trick for VAEs work and why is it important? - Cross Validated&lt;/i&gt;, no date)&quot;,&quot;manualOverrideText&quot;:&quot;&quot;},&quot;citationItems&quot;:[{&quot;id&quot;:&quot;40d2bbd3-e925-3ad3-94ae-c697b3bffe15&quot;,&quot;itemData&quot;:{&quot;type&quot;:&quot;webpage&quot;,&quot;id&quot;:&quot;40d2bbd3-e925-3ad3-94ae-c697b3bffe15&quot;,&quot;title&quot;:&quot;mathematical statistics - How does the reparameterization trick for VAEs work and why is it important? - Cross Validated&quot;,&quot;accessed&quot;:{&quot;date-parts&quot;:[[2022,3,17]]},&quot;URL&quot;:&quot;https://stats.stackexchange.com/questions/199605/how-does-the-reparameterization-trick-for-vaes-work-and-why-is-it-important&quot;},&quot;isTemporary&quot;:false}],&quot;citationTag&quot;:&quot;MENDELEY_CITATION_v3_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&quot;},{&quot;citationID&quot;:&quot;MENDELEY_CITATION_ceaa74dc-0b72-4e4e-bd01-0038964946c1&quot;,&quot;properties&quot;:{&quot;noteIndex&quot;:0},&quot;isEdited&quot;:false,&quot;manualOverride&quot;:{&quot;isManuallyOverridden&quot;:false,&quot;citeprocText&quot;:&quot;(&lt;i&gt;Debiasing Variational Autoencoder. Architecture of the semi-supervised... | Download Scientific Diagram&lt;/i&gt;, no date)&quot;,&quot;manualOverrideText&quot;:&quot;&quot;},&quot;citationItems&quot;:[{&quot;id&quot;:&quot;640b8519-e632-3849-97e1-5b1dd2ab78f3&quot;,&quot;itemData&quot;:{&quot;type&quot;:&quot;webpage&quot;,&quot;id&quot;:&quot;640b8519-e632-3849-97e1-5b1dd2ab78f3&quot;,&quot;title&quot;:&quot;Debiasing Variational Autoencoder. Architecture of the semi-supervised... | Download Scientific Diagram&quot;,&quot;accessed&quot;:{&quot;date-parts&quot;:[[2022,3,17]]},&quot;URL&quot;:&quot;https://www.researchgate.net/figure/Debiasing-Variational-Autoencoder-Architecture-of-the-semi-supervised-DB-VAE-for-binary_fig2_334381622&quot;},&quot;isTemporary&quot;:false}],&quot;citationTag&quot;:&quot;MENDELEY_CITATION_v3_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&quot;},{&quot;citationID&quot;:&quot;MENDELEY_CITATION_1000fcaa-a90f-428e-ab64-ac65cb78461f&quot;,&quot;properties&quot;:{&quot;noteIndex&quot;:0},&quot;isEdited&quot;:false,&quot;manualOverride&quot;:{&quot;isManuallyOverridden&quot;:false,&quot;citeprocText&quot;:&quot;(&lt;i&gt;Eliminating AI Bias. Identifying AI Bias and knowing how to… | by Sheenal Srivastava | Towards Data Science&lt;/i&gt;, no date)&quot;,&quot;manualOverrideText&quot;:&quot;&quot;},&quot;citationItems&quot;:[{&quot;id&quot;:&quot;8802b349-651c-3842-b8a6-ab68638050af&quot;,&quot;itemData&quot;:{&quot;type&quot;:&quot;webpage&quot;,&quot;id&quot;:&quot;8802b349-651c-3842-b8a6-ab68638050af&quot;,&quot;title&quot;:&quot;Eliminating AI Bias. Identifying AI Bias and knowing how to… | by Sheenal Srivastava | Towards Data Science&quot;,&quot;accessed&quot;:{&quot;date-parts&quot;:[[2022,3,17]]},&quot;URL&quot;:&quot;https://towardsdatascience.com/eliminating-ai-bias-5b8462a84779&quot;},&quot;isTemporary&quot;:false}],&quot;citationTag&quot;:&quot;MENDELEY_CITATION_v3_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&quot;},{&quot;citationID&quot;:&quot;MENDELEY_CITATION_53932261-b430-4519-a494-cb3bb5548dec&quot;,&quot;properties&quot;:{&quot;noteIndex&quot;:0},&quot;isEdited&quot;:false,&quot;manualOverride&quot;:{&quot;isManuallyOverridden&quot;:false,&quot;citeprocText&quot;:&quot;(&lt;i&gt;Detect Pretraining Data Bias - Amazon SageMaker&lt;/i&gt;, no date; &lt;i&gt;Facessd Fairness Indicators Example Colab.ipynb - Colaboratory&lt;/i&gt;, no date; Voicu, 2018; Wang and Russakovsky, 2021)&quot;,&quot;manualOverrideText&quot;:&quot;&quot;},&quot;citationTag&quot;:&quot;MENDELEY_CITATION_v3_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&quot;,&quot;citationItems&quot;:[{&quot;id&quot;:&quot;e2798fd1-7179-30e4-9cd6-1135815db802&quot;,&quot;itemData&quot;:{&quot;type&quot;:&quot;article-journal&quot;,&quot;id&quot;:&quot;e2798fd1-7179-30e4-9cd6-1135815db802&quot;,&quot;title&quot;:&quot;Using First Name Information to Improve Race and Ethnicity Classification&quot;,&quot;author&quot;:[{&quot;family&quot;:&quot;Voicu&quot;,&quot;given&quot;:&quot;Ioan&quot;,&quot;parse-names&quot;:false,&quot;dropping-particle&quot;:&quot;&quot;,&quot;non-dropping-particle&quot;:&quot;&quot;}],&quot;container-title&quot;:&quot;Statistics and Public Policy&quot;,&quot;accessed&quot;:{&quot;date-parts&quot;:[[2022,3,17]]},&quot;DOI&quot;:&quot;10.1080/2330443X.2018.1427012&quot;,&quot;ISSN&quot;:&quot;2330443X&quot;,&quot;issued&quot;:{&quot;date-parts&quot;:[[2018,1,1]]},&quot;page&quot;:&quot;1-13&quot;,&quot;abstract&quot;:&quot;This article uses a recent first name list to develop an improvement to an existing Bayesian classifier, namely the Bayesian Improved Surname Geocoding (BISG) method, which combines surname and geography information to impute missing race/ethnicity. The new Bayesian Improved First Name Surname Geocoding (BIFSG) method is validated using a large sample of mortgage applicants who self-report their race/ethnicity. BIFSG outperforms BISG, in terms of accuracy and coverage, for all major racial/ethnic categories. Although the overall magnitude of improvement is somewhat small, the largest improvements occur for non-Hispanic Blacks, a group for which the BISG performance is weakest. When estimating the race/ethnicity effects on mortgage pricing and underwriting decisions with regression models, estimation biases from both BIFSG and BISG are very small, with BIFSG generally having smaller biases, and the maximum a posteriori classifier resulting in smaller biases than through use of estimated probabilities. Robustness checks using voter registration data confirm BIFSG's improved performance vis-a-vis BISG and illustrate BIFSG's applicability to areas other than mortgage lending. Finally, I demonstrate an application of the BIFSG to the imputation of missing race/ethnicity in the Home Mortgage Disclosure Act data, and in the process, offer novel evidence that the incidence of missing race/ethnicity information is correlated with race/ethnicity.&quot;,&quot;publisher&quot;:&quot;Taylor and Francis Inc.&quot;,&quot;issue&quot;:&quot;1&quot;,&quot;volume&quot;:&quot;5&quot;,&quot;expandedJournalTitle&quot;:&quot;Statistics and Public Policy&quot;},&quot;isTemporary&quot;:false},{&quot;id&quot;:&quot;7468072d-6d94-33c4-aecb-6dd3cca370f9&quot;,&quot;itemData&quot;:{&quot;type&quot;:&quot;webpage&quot;,&quot;id&quot;:&quot;7468072d-6d94-33c4-aecb-6dd3cca370f9&quot;,&quot;title&quot;:&quot;Detect Pretraining Data Bias - Amazon SageMaker&quot;,&quot;accessed&quot;:{&quot;date-parts&quot;:[[2022,3,17]]},&quot;URL&quot;:&quot;https://docs.aws.amazon.com/sagemaker/latest/dg/clarify-detect-data-bias.html&quot;},&quot;isTemporary&quot;:false},{&quot;id&quot;:&quot;e6b4430d-ba85-384a-9f8b-ec25583ad548&quot;,&quot;itemData&quot;:{&quot;type&quot;:&quot;webpage&quot;,&quot;id&quot;:&quot;e6b4430d-ba85-384a-9f8b-ec25583ad548&quot;,&quot;title&quot;:&quot;Facessd Fairness Indicators Example Colab.ipynb - Colaboratory&quot;,&quot;accessed&quot;:{&quot;date-parts&quot;:[[2022,3,17]]},&quot;URL&quot;:&quot;https://colab.research.google.com/github/tensorflow/fairness-indicators/blob/master/g3doc/tutorials/Facessd_Fairness_Indicators_Example_Colab.ipynb#scrollTo=ZF4NO87uFxdQ&quot;},&quot;isTemporary&quot;:false},{&quot;id&quot;:&quot;c3079c18-ac85-35df-ac63-c2801364469e&quot;,&quot;itemData&quot;:{&quot;type&quot;:&quot;article-journal&quot;,&quot;id&quot;:&quot;c3079c18-ac85-35df-ac63-c2801364469e&quot;,&quot;title&quot;:&quot;Directional Bias Amplification&quot;,&quot;author&quot;:[{&quot;family&quot;:&quot;Wang&quot;,&quot;given&quot;:&quot;Angelina&quot;,&quot;parse-names&quot;:false,&quot;dropping-particle&quot;:&quot;&quot;,&quot;non-dropping-particle&quot;:&quot;&quot;},{&quot;family&quot;:&quot;Russakovsky&quot;,&quot;given&quot;:&quot;Olga&quot;,&quot;parse-names&quot;:false,&quot;dropping-particle&quot;:&quot;&quot;,&quot;non-dropping-particle&quot;:&quot;&quot;}],&quot;accessed&quot;:{&quot;date-parts&quot;:[[2022,3,17]]},&quot;URL&quot;:&quot;http://arxiv.org/abs/2102.12594&quot;,&quot;issued&quot;:{&quot;date-parts&quot;:[[2021,2,24]]},&quot;abstract&quot;:&quot;Mitigating bias in machine learning systems requires refining our understanding of bias propagation pathways: from societal structures to large-scale data to trained models to impact on society. In this work, we focus on one aspect of the problem, namely bias amplification: the tendency of models to amplify the biases present in the data they are trained on. A metric for measuring bias amplification was introduced in the seminal work by Zhao et al. (2017); however, as we demonstrate, this metric suffers from a number of shortcomings including conflating different types of bias amplification and failing to account for varying base rates of protected attributes. We introduce and analyze a new, decoupled metric for measuring bias amplification, $\\text{BiasAmp}_{\\rightarrow}$ (Directional Bias Amplification). We thoroughly analyze and discuss both the technical assumptions and normative implications of this metric. We provide suggestions about its measurement by cautioning against predicting sensitive attributes, encouraging the use of confidence intervals due to fluctuations in the fairness of models across runs, and discussing the limitations of what this metric captures. Throughout this paper, we work to provide an interrogative look at the technical measurement of bias amplification, guided by our normative ideas of what we want it to encompass. Code is located at https://github.com/princetonvisualai/directional-bias-amp&quot;},&quot;isTemporary&quot;:false}]}]"/>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9EEB23-B574-4279-9567-2ACBD67A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1724</Words>
  <Characters>10265</Characters>
  <Application>Microsoft Office Word</Application>
  <DocSecurity>0</DocSecurity>
  <Lines>85</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Elsevier instructions for the preparation of a 2-column-format camera ready paper</vt:lpstr>
      <vt:lpstr>Elsevier instructions for the preparation of a 2-column-format camera ready paper</vt:lpstr>
    </vt:vector>
  </TitlesOfParts>
  <Company>Elsevier Science</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instructions for the preparation of a 2-column-format camera ready paper</dc:title>
  <dc:creator>Elsevier Science Ltd</dc:creator>
  <cp:lastModifiedBy>crysern smith</cp:lastModifiedBy>
  <cp:revision>2</cp:revision>
  <cp:lastPrinted>2022-03-17T18:14:00Z</cp:lastPrinted>
  <dcterms:created xsi:type="dcterms:W3CDTF">2022-03-17T18:14:00Z</dcterms:created>
  <dcterms:modified xsi:type="dcterms:W3CDTF">2022-03-17T18:14:00Z</dcterms:modified>
</cp:coreProperties>
</file>