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9026D" w14:textId="666FDE5F" w:rsidR="00EA6A8C" w:rsidRPr="006B0361" w:rsidRDefault="00EA6A8C" w:rsidP="00EA6A8C">
      <w:pPr>
        <w:rPr>
          <w:rFonts w:ascii="宋体" w:eastAsia="宋体" w:hAnsi="宋体" w:cs="宋体"/>
          <w:b/>
          <w:bCs/>
          <w:color w:val="404040"/>
          <w:sz w:val="28"/>
          <w:szCs w:val="28"/>
        </w:rPr>
      </w:pPr>
      <w:r w:rsidRPr="006B0361">
        <w:rPr>
          <w:rFonts w:ascii="宋体" w:eastAsia="宋体" w:hAnsi="宋体" w:cs="宋体"/>
          <w:b/>
          <w:bCs/>
          <w:color w:val="404040"/>
          <w:sz w:val="28"/>
          <w:szCs w:val="28"/>
        </w:rPr>
        <w:t>Thinking1</w:t>
      </w:r>
      <w:r w:rsidRPr="006B0361">
        <w:rPr>
          <w:rFonts w:ascii="宋体" w:eastAsia="宋体" w:hAnsi="宋体" w:cs="宋体"/>
          <w:b/>
          <w:bCs/>
          <w:color w:val="404040"/>
          <w:sz w:val="28"/>
          <w:szCs w:val="28"/>
        </w:rPr>
        <w:tab/>
        <w:t>常用的文本分类方法都有哪些</w:t>
      </w:r>
    </w:p>
    <w:p w14:paraId="5BE4CE72" w14:textId="77777777" w:rsidR="006B0361" w:rsidRPr="006B0361" w:rsidRDefault="006B0361" w:rsidP="006B0361">
      <w:pPr>
        <w:shd w:val="clear" w:color="auto" w:fill="FFFFFF"/>
        <w:spacing w:after="300" w:line="240" w:lineRule="auto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6B0361">
        <w:rPr>
          <w:rFonts w:ascii="宋体" w:eastAsia="宋体" w:hAnsi="宋体" w:cs="宋体" w:hint="eastAsia"/>
          <w:color w:val="404040"/>
          <w:sz w:val="24"/>
          <w:szCs w:val="24"/>
        </w:rPr>
        <w:t>主要分为两大类</w:t>
      </w:r>
      <w:r w:rsidRPr="006B0361">
        <w:rPr>
          <w:rFonts w:ascii="宋体" w:eastAsia="宋体" w:hAnsi="宋体" w:cs="宋体"/>
          <w:color w:val="404040"/>
          <w:sz w:val="24"/>
          <w:szCs w:val="24"/>
        </w:rPr>
        <w:t>：</w:t>
      </w:r>
    </w:p>
    <w:p w14:paraId="73D0D9EE" w14:textId="2832D087" w:rsidR="006B0361" w:rsidRPr="006B0361" w:rsidRDefault="006B0361" w:rsidP="006B03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6B0361">
        <w:rPr>
          <w:rFonts w:ascii="宋体" w:eastAsia="宋体" w:hAnsi="宋体" w:cs="宋体" w:hint="eastAsia"/>
          <w:color w:val="404040"/>
          <w:sz w:val="24"/>
          <w:szCs w:val="24"/>
        </w:rPr>
        <w:t>基于传统机器学习的文本分</w:t>
      </w:r>
      <w:r w:rsidRPr="006B0361">
        <w:rPr>
          <w:rFonts w:ascii="宋体" w:eastAsia="宋体" w:hAnsi="宋体" w:cs="宋体"/>
          <w:color w:val="404040"/>
          <w:sz w:val="24"/>
          <w:szCs w:val="24"/>
        </w:rPr>
        <w:t>类</w:t>
      </w:r>
    </w:p>
    <w:p w14:paraId="4076978C" w14:textId="2ACF9EA1" w:rsidR="006B0361" w:rsidRPr="006B0361" w:rsidRDefault="006B0361" w:rsidP="006B03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6B0361">
        <w:rPr>
          <w:rFonts w:ascii="宋体" w:eastAsia="宋体" w:hAnsi="宋体" w:cs="宋体"/>
          <w:color w:val="404040"/>
          <w:sz w:val="24"/>
          <w:szCs w:val="24"/>
        </w:rPr>
        <w:t>传统机器学习的文本分类通常提取</w:t>
      </w:r>
      <w:proofErr w:type="spellStart"/>
      <w:r w:rsidRPr="006B0361">
        <w:rPr>
          <w:rFonts w:ascii="宋体" w:eastAsia="宋体" w:hAnsi="宋体" w:cs="宋体"/>
          <w:color w:val="404040"/>
          <w:sz w:val="24"/>
          <w:szCs w:val="24"/>
        </w:rPr>
        <w:t>tfidf</w:t>
      </w:r>
      <w:proofErr w:type="spellEnd"/>
      <w:r w:rsidRPr="006B0361">
        <w:rPr>
          <w:rFonts w:ascii="宋体" w:eastAsia="宋体" w:hAnsi="宋体" w:cs="宋体"/>
          <w:color w:val="404040"/>
          <w:sz w:val="24"/>
          <w:szCs w:val="24"/>
        </w:rPr>
        <w:t>或者词袋特征，然后给LR模型进行训练；这里模型有很多，比如</w:t>
      </w:r>
      <w:r w:rsidRPr="00EA6A8C">
        <w:rPr>
          <w:rFonts w:ascii="宋体" w:eastAsia="宋体" w:hAnsi="宋体" w:cs="宋体"/>
          <w:color w:val="404040"/>
          <w:sz w:val="24"/>
          <w:szCs w:val="24"/>
        </w:rPr>
        <w:t>朴素贝叶斯</w:t>
      </w:r>
      <w:r w:rsidRPr="006B0361">
        <w:rPr>
          <w:rFonts w:ascii="宋体" w:eastAsia="宋体" w:hAnsi="宋体" w:cs="宋体" w:hint="eastAsia"/>
          <w:color w:val="404040"/>
          <w:sz w:val="24"/>
          <w:szCs w:val="24"/>
        </w:rPr>
        <w:t>，</w:t>
      </w:r>
      <w:r w:rsidRPr="00EA6A8C">
        <w:rPr>
          <w:rFonts w:ascii="宋体" w:eastAsia="宋体" w:hAnsi="宋体" w:cs="宋体"/>
          <w:color w:val="404040"/>
          <w:sz w:val="24"/>
          <w:szCs w:val="24"/>
        </w:rPr>
        <w:t>KNN方法</w:t>
      </w:r>
      <w:r w:rsidRPr="006B0361">
        <w:rPr>
          <w:rFonts w:ascii="宋体" w:eastAsia="宋体" w:hAnsi="宋体" w:cs="宋体" w:hint="eastAsia"/>
          <w:color w:val="404040"/>
          <w:sz w:val="24"/>
          <w:szCs w:val="24"/>
        </w:rPr>
        <w:t>，</w:t>
      </w:r>
      <w:r w:rsidRPr="00EA6A8C">
        <w:rPr>
          <w:rFonts w:ascii="宋体" w:eastAsia="宋体" w:hAnsi="宋体" w:cs="宋体"/>
          <w:color w:val="404040"/>
          <w:sz w:val="24"/>
          <w:szCs w:val="24"/>
        </w:rPr>
        <w:t>决策树</w:t>
      </w:r>
      <w:r w:rsidRPr="006B0361">
        <w:rPr>
          <w:rFonts w:ascii="宋体" w:eastAsia="宋体" w:hAnsi="宋体" w:cs="宋体" w:hint="eastAsia"/>
          <w:color w:val="404040"/>
          <w:sz w:val="24"/>
          <w:szCs w:val="24"/>
        </w:rPr>
        <w:t>，</w:t>
      </w:r>
      <w:r w:rsidRPr="00EA6A8C">
        <w:rPr>
          <w:rFonts w:ascii="宋体" w:eastAsia="宋体" w:hAnsi="宋体" w:cs="宋体"/>
          <w:color w:val="404040"/>
          <w:sz w:val="24"/>
          <w:szCs w:val="24"/>
        </w:rPr>
        <w:t>支持向量机</w:t>
      </w:r>
      <w:r w:rsidRPr="006B0361">
        <w:rPr>
          <w:rFonts w:ascii="宋体" w:eastAsia="宋体" w:hAnsi="宋体" w:cs="宋体" w:hint="eastAsia"/>
          <w:color w:val="404040"/>
          <w:sz w:val="24"/>
          <w:szCs w:val="24"/>
        </w:rPr>
        <w:t>，</w:t>
      </w:r>
      <w:r w:rsidRPr="00EA6A8C">
        <w:rPr>
          <w:rFonts w:ascii="宋体" w:eastAsia="宋体" w:hAnsi="宋体" w:cs="宋体"/>
          <w:color w:val="404040"/>
          <w:sz w:val="24"/>
          <w:szCs w:val="24"/>
        </w:rPr>
        <w:t>GBDT/XGBOOST</w:t>
      </w:r>
      <w:r w:rsidRPr="006B0361">
        <w:rPr>
          <w:rFonts w:ascii="宋体" w:eastAsia="宋体" w:hAnsi="宋体" w:cs="宋体"/>
          <w:color w:val="404040"/>
          <w:sz w:val="24"/>
          <w:szCs w:val="24"/>
        </w:rPr>
        <w:t>等</w:t>
      </w:r>
    </w:p>
    <w:p w14:paraId="22CC0A43" w14:textId="1262CAE4" w:rsidR="006B0361" w:rsidRPr="006B0361" w:rsidRDefault="006B0361" w:rsidP="006B03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6B0361">
        <w:rPr>
          <w:rFonts w:ascii="宋体" w:eastAsia="宋体" w:hAnsi="宋体" w:cs="宋体" w:hint="eastAsia"/>
          <w:color w:val="404040"/>
          <w:sz w:val="24"/>
          <w:szCs w:val="24"/>
        </w:rPr>
        <w:t>基于深度学习的文本分</w:t>
      </w:r>
      <w:r w:rsidRPr="006B0361">
        <w:rPr>
          <w:rFonts w:ascii="宋体" w:eastAsia="宋体" w:hAnsi="宋体" w:cs="宋体"/>
          <w:color w:val="404040"/>
          <w:sz w:val="24"/>
          <w:szCs w:val="24"/>
        </w:rPr>
        <w:t>类</w:t>
      </w:r>
    </w:p>
    <w:p w14:paraId="2E457C98" w14:textId="3C368395" w:rsidR="006B0361" w:rsidRPr="006B0361" w:rsidRDefault="006B0361" w:rsidP="006B036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Segoe UI Emoji" w:eastAsia="Times New Roman" w:hAnsi="Segoe UI Emoji" w:cs="Times New Roman"/>
          <w:color w:val="404040"/>
          <w:sz w:val="24"/>
          <w:szCs w:val="24"/>
        </w:rPr>
      </w:pPr>
      <w:r w:rsidRPr="006B0361">
        <w:rPr>
          <w:rFonts w:ascii="宋体" w:eastAsia="宋体" w:hAnsi="宋体" w:cs="宋体"/>
          <w:color w:val="404040"/>
          <w:sz w:val="24"/>
          <w:szCs w:val="24"/>
        </w:rPr>
        <w:t>主要采用CNN、RNN、LSTM、</w:t>
      </w:r>
      <w:r w:rsidR="00F73B1B">
        <w:rPr>
          <w:rFonts w:ascii="宋体" w:eastAsia="宋体" w:hAnsi="宋体" w:cs="宋体" w:hint="eastAsia"/>
          <w:color w:val="404040"/>
          <w:sz w:val="24"/>
          <w:szCs w:val="24"/>
        </w:rPr>
        <w:t>G</w:t>
      </w:r>
      <w:r w:rsidR="00F73B1B">
        <w:rPr>
          <w:rFonts w:ascii="宋体" w:eastAsia="宋体" w:hAnsi="宋体" w:cs="宋体"/>
          <w:color w:val="404040"/>
          <w:sz w:val="24"/>
          <w:szCs w:val="24"/>
        </w:rPr>
        <w:t>RU</w:t>
      </w:r>
      <w:r w:rsidR="00F73B1B">
        <w:rPr>
          <w:rFonts w:ascii="宋体" w:eastAsia="宋体" w:hAnsi="宋体" w:cs="宋体" w:hint="eastAsia"/>
          <w:color w:val="404040"/>
          <w:sz w:val="24"/>
          <w:szCs w:val="24"/>
        </w:rPr>
        <w:t>、</w:t>
      </w:r>
      <w:r w:rsidRPr="006B0361">
        <w:rPr>
          <w:rFonts w:ascii="宋体" w:eastAsia="宋体" w:hAnsi="宋体" w:cs="宋体"/>
          <w:color w:val="404040"/>
          <w:sz w:val="24"/>
          <w:szCs w:val="24"/>
        </w:rPr>
        <w:t>Attention等</w:t>
      </w:r>
    </w:p>
    <w:p w14:paraId="4F225721" w14:textId="77777777" w:rsidR="00EA6A8C" w:rsidRPr="006B0361" w:rsidRDefault="00EA6A8C" w:rsidP="00EA6A8C">
      <w:pPr>
        <w:rPr>
          <w:rFonts w:ascii="宋体" w:eastAsia="宋体" w:hAnsi="宋体" w:cs="宋体"/>
          <w:b/>
          <w:bCs/>
          <w:color w:val="404040"/>
          <w:sz w:val="28"/>
          <w:szCs w:val="28"/>
        </w:rPr>
      </w:pPr>
    </w:p>
    <w:p w14:paraId="2B81548F" w14:textId="77777777" w:rsidR="00885BCB" w:rsidRDefault="00885BCB" w:rsidP="00EA6A8C">
      <w:pPr>
        <w:rPr>
          <w:rFonts w:ascii="宋体" w:eastAsia="宋体" w:hAnsi="宋体" w:cs="宋体"/>
          <w:b/>
          <w:bCs/>
          <w:color w:val="404040"/>
          <w:sz w:val="28"/>
          <w:szCs w:val="28"/>
        </w:rPr>
      </w:pPr>
    </w:p>
    <w:p w14:paraId="401B8934" w14:textId="49FDDFD9" w:rsidR="00DF620D" w:rsidRDefault="00EA6A8C" w:rsidP="00EA6A8C">
      <w:pPr>
        <w:rPr>
          <w:rFonts w:ascii="宋体" w:eastAsia="宋体" w:hAnsi="宋体" w:cs="宋体"/>
          <w:b/>
          <w:bCs/>
          <w:color w:val="404040"/>
          <w:sz w:val="28"/>
          <w:szCs w:val="28"/>
        </w:rPr>
      </w:pPr>
      <w:r w:rsidRPr="006B0361">
        <w:rPr>
          <w:rFonts w:ascii="宋体" w:eastAsia="宋体" w:hAnsi="宋体" w:cs="宋体"/>
          <w:b/>
          <w:bCs/>
          <w:color w:val="404040"/>
          <w:sz w:val="28"/>
          <w:szCs w:val="28"/>
        </w:rPr>
        <w:t>Thinking2</w:t>
      </w:r>
      <w:r w:rsidRPr="006B0361">
        <w:rPr>
          <w:rFonts w:ascii="宋体" w:eastAsia="宋体" w:hAnsi="宋体" w:cs="宋体"/>
          <w:b/>
          <w:bCs/>
          <w:color w:val="404040"/>
          <w:sz w:val="28"/>
          <w:szCs w:val="28"/>
        </w:rPr>
        <w:tab/>
        <w:t>RNN为什么会出现梯度消失</w:t>
      </w:r>
    </w:p>
    <w:p w14:paraId="3B18DB36" w14:textId="77777777" w:rsidR="00F046D8" w:rsidRPr="00F046D8" w:rsidRDefault="00F046D8" w:rsidP="00885BCB">
      <w:pPr>
        <w:shd w:val="clear" w:color="auto" w:fill="FFFFFF"/>
        <w:spacing w:before="100" w:beforeAutospacing="1" w:after="100" w:afterAutospacing="1" w:line="450" w:lineRule="atLeast"/>
        <w:rPr>
          <w:rFonts w:ascii="宋体" w:eastAsia="宋体" w:hAnsi="宋体" w:cs="宋体"/>
          <w:color w:val="404040"/>
          <w:sz w:val="24"/>
          <w:szCs w:val="24"/>
        </w:rPr>
      </w:pPr>
      <w:r w:rsidRPr="00F046D8">
        <w:rPr>
          <w:rFonts w:ascii="宋体" w:eastAsia="宋体" w:hAnsi="宋体" w:cs="宋体" w:hint="eastAsia"/>
          <w:color w:val="404040"/>
          <w:sz w:val="24"/>
          <w:szCs w:val="24"/>
        </w:rPr>
        <w:t>经典的RNN结构如下图所示：</w:t>
      </w:r>
    </w:p>
    <w:p w14:paraId="439E8B65" w14:textId="77777777" w:rsidR="00F046D8" w:rsidRPr="00F046D8" w:rsidRDefault="00F046D8" w:rsidP="00F046D8">
      <w:pPr>
        <w:shd w:val="clear" w:color="auto" w:fill="FFFFFF"/>
        <w:spacing w:after="0" w:line="240" w:lineRule="auto"/>
        <w:rPr>
          <w:rFonts w:ascii="微软雅黑" w:eastAsia="微软雅黑" w:hAnsi="微软雅黑" w:cs="Times New Roman" w:hint="eastAsia"/>
          <w:color w:val="121212"/>
          <w:sz w:val="27"/>
          <w:szCs w:val="27"/>
        </w:rPr>
      </w:pPr>
    </w:p>
    <w:p w14:paraId="3456874C" w14:textId="04343EE1" w:rsidR="00F046D8" w:rsidRPr="00F046D8" w:rsidRDefault="00F046D8" w:rsidP="00F046D8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F046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35FC75" wp14:editId="1C33A456">
            <wp:extent cx="5943600" cy="241427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2DC5" w14:textId="77777777" w:rsidR="00F046D8" w:rsidRPr="00F046D8" w:rsidRDefault="00F046D8" w:rsidP="00F046D8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21212"/>
          <w:sz w:val="27"/>
          <w:szCs w:val="27"/>
        </w:rPr>
      </w:pPr>
    </w:p>
    <w:p w14:paraId="06B78793" w14:textId="139BB07A" w:rsidR="00E21FDD" w:rsidRPr="00885BCB" w:rsidRDefault="00F046D8" w:rsidP="00E21FDD">
      <w:pPr>
        <w:shd w:val="clear" w:color="auto" w:fill="FFFFFF"/>
        <w:spacing w:after="336" w:line="240" w:lineRule="auto"/>
        <w:rPr>
          <w:rFonts w:ascii="宋体" w:eastAsia="宋体" w:hAnsi="宋体" w:cs="宋体"/>
          <w:color w:val="404040"/>
          <w:sz w:val="24"/>
          <w:szCs w:val="24"/>
        </w:rPr>
      </w:pPr>
      <w:r w:rsidRPr="00F046D8">
        <w:rPr>
          <w:rFonts w:ascii="宋体" w:eastAsia="宋体" w:hAnsi="宋体" w:cs="宋体" w:hint="eastAsia"/>
          <w:color w:val="404040"/>
          <w:sz w:val="24"/>
          <w:szCs w:val="24"/>
        </w:rPr>
        <w:t>假设我们的时间序列只有三段</w:t>
      </w:r>
      <w:r w:rsidR="00E21FDD">
        <w:rPr>
          <w:rFonts w:ascii="宋体" w:eastAsia="宋体" w:hAnsi="宋体" w:cs="宋体" w:hint="eastAsia"/>
          <w:color w:val="404040"/>
          <w:sz w:val="24"/>
          <w:szCs w:val="24"/>
        </w:rPr>
        <w:t>，</w:t>
      </w:r>
      <w:r w:rsidR="00E21FDD" w:rsidRPr="00885BCB">
        <w:rPr>
          <w:rFonts w:ascii="宋体" w:eastAsia="宋体" w:hAnsi="宋体" w:cs="宋体"/>
          <w:color w:val="404040"/>
          <w:sz w:val="24"/>
          <w:szCs w:val="24"/>
        </w:rPr>
        <w:t>S(t)</w:t>
      </w:r>
      <w:r w:rsidR="00E21FDD" w:rsidRPr="00885BCB">
        <w:rPr>
          <w:rFonts w:ascii="宋体" w:eastAsia="宋体" w:hAnsi="宋体" w:cs="宋体" w:hint="eastAsia"/>
          <w:color w:val="404040"/>
          <w:sz w:val="24"/>
          <w:szCs w:val="24"/>
        </w:rPr>
        <w:t>的值，不仅取决于</w:t>
      </w:r>
      <w:r w:rsidR="00E21FDD" w:rsidRPr="00885BCB">
        <w:rPr>
          <w:rFonts w:ascii="宋体" w:eastAsia="宋体" w:hAnsi="宋体" w:cs="宋体"/>
          <w:color w:val="404040"/>
          <w:sz w:val="24"/>
          <w:szCs w:val="24"/>
        </w:rPr>
        <w:t>x(t)</w:t>
      </w:r>
      <w:r w:rsidR="00E21FDD" w:rsidRPr="00885BCB">
        <w:rPr>
          <w:rFonts w:ascii="宋体" w:eastAsia="宋体" w:hAnsi="宋体" w:cs="宋体" w:hint="eastAsia"/>
          <w:color w:val="404040"/>
          <w:sz w:val="24"/>
          <w:szCs w:val="24"/>
        </w:rPr>
        <w:t>，还取决于</w:t>
      </w:r>
      <w:r w:rsidR="00E21FDD" w:rsidRPr="00885BCB">
        <w:rPr>
          <w:rFonts w:ascii="宋体" w:eastAsia="宋体" w:hAnsi="宋体" w:cs="宋体"/>
          <w:color w:val="404040"/>
          <w:sz w:val="24"/>
          <w:szCs w:val="24"/>
        </w:rPr>
        <w:t>S(t-1)</w:t>
      </w:r>
      <w:r w:rsidR="00885BCB">
        <w:rPr>
          <w:rFonts w:ascii="宋体" w:eastAsia="宋体" w:hAnsi="宋体" w:cs="宋体" w:hint="eastAsia"/>
          <w:color w:val="404040"/>
          <w:sz w:val="24"/>
          <w:szCs w:val="24"/>
        </w:rPr>
        <w:t>：</w:t>
      </w:r>
    </w:p>
    <w:p w14:paraId="5B3CCE6C" w14:textId="3B0F0B50" w:rsidR="00F046D8" w:rsidRDefault="00E21FDD" w:rsidP="00E21FDD">
      <w:pPr>
        <w:shd w:val="clear" w:color="auto" w:fill="FFFFFF"/>
        <w:spacing w:after="336" w:line="240" w:lineRule="auto"/>
        <w:rPr>
          <w:rFonts w:ascii="宋体" w:eastAsia="宋体" w:hAnsi="宋体" w:cs="宋体"/>
          <w:color w:val="404040"/>
          <w:sz w:val="24"/>
          <w:szCs w:val="24"/>
        </w:rPr>
      </w:pPr>
      <w:r w:rsidRPr="00E21FDD">
        <w:rPr>
          <w:rFonts w:ascii="宋体" w:eastAsia="宋体" w:hAnsi="宋体" w:cs="宋体"/>
          <w:color w:val="404040"/>
          <w:sz w:val="24"/>
          <w:szCs w:val="24"/>
        </w:rPr>
        <w:object w:dxaOrig="4716" w:dyaOrig="1500" w14:anchorId="1107E1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9" type="#_x0000_t75" style="width:235.8pt;height:75pt" o:ole="">
            <v:imagedata r:id="rId7" o:title=""/>
          </v:shape>
          <o:OLEObject Type="Embed" ProgID="Unknown" ShapeID="_x0000_i1309" DrawAspect="Content" ObjectID="_1661519494" r:id="rId8"/>
        </w:object>
      </w:r>
    </w:p>
    <w:p w14:paraId="514210B2" w14:textId="60C7112C" w:rsidR="00E21FDD" w:rsidRDefault="00E21FDD" w:rsidP="00E21FDD">
      <w:pPr>
        <w:shd w:val="clear" w:color="auto" w:fill="FFFFFF"/>
        <w:spacing w:after="336" w:line="240" w:lineRule="auto"/>
        <w:rPr>
          <w:rFonts w:ascii="宋体" w:eastAsia="宋体" w:hAnsi="宋体" w:cs="宋体"/>
          <w:color w:val="404040"/>
          <w:sz w:val="24"/>
          <w:szCs w:val="24"/>
        </w:rPr>
      </w:pPr>
      <w:r w:rsidRPr="00E21FDD">
        <w:rPr>
          <w:rFonts w:ascii="宋体" w:eastAsia="宋体" w:hAnsi="宋体" w:cs="宋体"/>
          <w:color w:val="404040"/>
          <w:sz w:val="24"/>
          <w:szCs w:val="24"/>
        </w:rPr>
        <w:t>RNN在每个阶段都共享一个参数W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</w:t>
      </w: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>隐藏层激活函数通常采用</w:t>
      </w:r>
      <w:r w:rsidRPr="00E21FDD">
        <w:rPr>
          <w:rFonts w:ascii="宋体" w:eastAsia="宋体" w:hAnsi="宋体" w:cs="宋体"/>
          <w:color w:val="404040"/>
          <w:sz w:val="24"/>
          <w:szCs w:val="24"/>
        </w:rPr>
        <w:t>tanh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。</w:t>
      </w:r>
    </w:p>
    <w:p w14:paraId="223CD554" w14:textId="77777777" w:rsidR="00E21FDD" w:rsidRPr="00E21FDD" w:rsidRDefault="00E21FDD" w:rsidP="00E21FDD">
      <w:pPr>
        <w:shd w:val="clear" w:color="auto" w:fill="FFFFFF"/>
        <w:spacing w:after="336" w:line="240" w:lineRule="auto"/>
        <w:rPr>
          <w:rFonts w:ascii="宋体" w:eastAsia="宋体" w:hAnsi="宋体" w:cs="宋体"/>
          <w:color w:val="404040"/>
          <w:sz w:val="24"/>
          <w:szCs w:val="24"/>
        </w:rPr>
      </w:pPr>
      <w:r w:rsidRPr="00E21FDD">
        <w:rPr>
          <w:rFonts w:ascii="宋体" w:eastAsia="宋体" w:hAnsi="宋体" w:cs="宋体"/>
          <w:color w:val="404040"/>
          <w:sz w:val="24"/>
          <w:szCs w:val="24"/>
        </w:rPr>
        <w:t>RNN</w:t>
      </w: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>反向传播中，需要计算</w:t>
      </w:r>
      <w:proofErr w:type="gramStart"/>
      <w:r w:rsidRPr="00E21FDD">
        <w:rPr>
          <w:rFonts w:ascii="宋体" w:eastAsia="宋体" w:hAnsi="宋体" w:cs="宋体"/>
          <w:color w:val="404040"/>
          <w:sz w:val="24"/>
          <w:szCs w:val="24"/>
        </w:rPr>
        <w:t>U,V</w:t>
      </w:r>
      <w:proofErr w:type="gramEnd"/>
      <w:r w:rsidRPr="00E21FDD">
        <w:rPr>
          <w:rFonts w:ascii="宋体" w:eastAsia="宋体" w:hAnsi="宋体" w:cs="宋体"/>
          <w:color w:val="404040"/>
          <w:sz w:val="24"/>
          <w:szCs w:val="24"/>
        </w:rPr>
        <w:t>,W</w:t>
      </w: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>等参数的梯度</w:t>
      </w:r>
    </w:p>
    <w:p w14:paraId="12D0CA77" w14:textId="4AD1CB54" w:rsidR="00E21FDD" w:rsidRDefault="00E21FDD" w:rsidP="00E21FDD">
      <w:pPr>
        <w:shd w:val="clear" w:color="auto" w:fill="FFFFFF"/>
        <w:spacing w:after="336" w:line="240" w:lineRule="auto"/>
        <w:rPr>
          <w:rFonts w:ascii="宋体" w:eastAsia="宋体" w:hAnsi="宋体" w:cs="宋体"/>
          <w:color w:val="404040"/>
          <w:sz w:val="24"/>
          <w:szCs w:val="24"/>
        </w:rPr>
      </w:pP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>针对</w:t>
      </w:r>
      <w:r w:rsidRPr="00E21FDD">
        <w:rPr>
          <w:rFonts w:ascii="宋体" w:eastAsia="宋体" w:hAnsi="宋体" w:cs="宋体"/>
          <w:color w:val="404040"/>
          <w:sz w:val="24"/>
          <w:szCs w:val="24"/>
        </w:rPr>
        <w:t>W</w:t>
      </w: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>梯度计算（</w:t>
      </w:r>
      <w:r w:rsidRPr="00E21FDD">
        <w:rPr>
          <w:rFonts w:ascii="宋体" w:eastAsia="宋体" w:hAnsi="宋体" w:cs="宋体"/>
          <w:color w:val="404040"/>
          <w:sz w:val="24"/>
          <w:szCs w:val="24"/>
        </w:rPr>
        <w:t>T</w:t>
      </w: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>时刻）：</w:t>
      </w:r>
    </w:p>
    <w:p w14:paraId="6D724588" w14:textId="7EB75B5D" w:rsidR="00E21FDD" w:rsidRPr="00E21FDD" w:rsidRDefault="00E21FDD" w:rsidP="00E21FDD">
      <w:pPr>
        <w:shd w:val="clear" w:color="auto" w:fill="FFFFFF"/>
        <w:spacing w:after="336" w:line="240" w:lineRule="auto"/>
        <w:rPr>
          <w:rFonts w:ascii="宋体" w:eastAsia="宋体" w:hAnsi="宋体" w:cs="宋体" w:hint="eastAsia"/>
          <w:color w:val="404040"/>
          <w:sz w:val="24"/>
          <w:szCs w:val="24"/>
        </w:rPr>
      </w:pPr>
      <w:r w:rsidRPr="00E21FDD">
        <w:rPr>
          <w:rFonts w:ascii="宋体" w:eastAsia="宋体" w:hAnsi="宋体" w:cs="宋体"/>
          <w:color w:val="404040"/>
          <w:sz w:val="24"/>
          <w:szCs w:val="24"/>
        </w:rPr>
        <w:object w:dxaOrig="6072" w:dyaOrig="1464" w14:anchorId="528CCD93">
          <v:shape id="_x0000_i1312" type="#_x0000_t75" style="width:303.6pt;height:73.2pt" o:ole="">
            <v:imagedata r:id="rId9" o:title=""/>
          </v:shape>
          <o:OLEObject Type="Embed" ProgID="Unknown" ShapeID="_x0000_i1312" DrawAspect="Content" ObjectID="_1661519495" r:id="rId10"/>
        </w:object>
      </w:r>
    </w:p>
    <w:p w14:paraId="6EF3EDA0" w14:textId="1BDBD5AA" w:rsidR="00E21FDD" w:rsidRDefault="00E21FDD" w:rsidP="00E21FDD">
      <w:pPr>
        <w:shd w:val="clear" w:color="auto" w:fill="FFFFFF"/>
        <w:spacing w:after="336" w:line="240" w:lineRule="auto"/>
        <w:rPr>
          <w:rFonts w:ascii="宋体" w:eastAsia="宋体" w:hAnsi="宋体" w:cs="宋体"/>
          <w:color w:val="404040"/>
          <w:sz w:val="24"/>
          <w:szCs w:val="24"/>
        </w:rPr>
      </w:pP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>针对</w:t>
      </w:r>
      <w:r w:rsidRPr="00E21FDD">
        <w:rPr>
          <w:rFonts w:ascii="宋体" w:eastAsia="宋体" w:hAnsi="宋体" w:cs="宋体"/>
          <w:color w:val="404040"/>
          <w:sz w:val="24"/>
          <w:szCs w:val="24"/>
        </w:rPr>
        <w:object w:dxaOrig="828" w:dyaOrig="1188" w14:anchorId="358D5EBE">
          <v:shape id="_x0000_i1314" type="#_x0000_t75" style="width:41.4pt;height:59.4pt" o:ole="">
            <v:imagedata r:id="rId11" o:title=""/>
          </v:shape>
          <o:OLEObject Type="Embed" ProgID="Unknown" ShapeID="_x0000_i1314" DrawAspect="Content" ObjectID="_1661519496" r:id="rId12"/>
        </w:object>
      </w: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>部分，展开可以得到：</w:t>
      </w:r>
    </w:p>
    <w:p w14:paraId="5BA099EC" w14:textId="738BE095" w:rsidR="00E21FDD" w:rsidRPr="00E21FDD" w:rsidRDefault="00E21FDD" w:rsidP="00E21FDD">
      <w:pPr>
        <w:shd w:val="clear" w:color="auto" w:fill="FFFFFF"/>
        <w:spacing w:after="336" w:line="240" w:lineRule="auto"/>
        <w:rPr>
          <w:rFonts w:ascii="宋体" w:eastAsia="宋体" w:hAnsi="宋体" w:cs="宋体" w:hint="eastAsia"/>
          <w:color w:val="404040"/>
          <w:sz w:val="24"/>
          <w:szCs w:val="24"/>
        </w:rPr>
      </w:pPr>
      <w:r w:rsidRPr="00E21FDD">
        <w:rPr>
          <w:rFonts w:ascii="宋体" w:eastAsia="宋体" w:hAnsi="宋体" w:cs="宋体"/>
          <w:color w:val="404040"/>
          <w:sz w:val="24"/>
          <w:szCs w:val="24"/>
        </w:rPr>
        <w:object w:dxaOrig="7656" w:dyaOrig="1464" w14:anchorId="0416A385">
          <v:shape id="_x0000_i1317" type="#_x0000_t75" style="width:382.8pt;height:73.2pt" o:ole="">
            <v:imagedata r:id="rId13" o:title=""/>
          </v:shape>
          <o:OLEObject Type="Embed" ProgID="Unknown" ShapeID="_x0000_i1317" DrawAspect="Content" ObjectID="_1661519497" r:id="rId14"/>
        </w:object>
      </w:r>
    </w:p>
    <w:p w14:paraId="65629587" w14:textId="77777777" w:rsidR="00E21FDD" w:rsidRPr="00E21FDD" w:rsidRDefault="00E21FDD" w:rsidP="00E21FDD">
      <w:pPr>
        <w:shd w:val="clear" w:color="auto" w:fill="FFFFFF"/>
        <w:spacing w:after="336" w:line="240" w:lineRule="auto"/>
        <w:rPr>
          <w:rFonts w:ascii="宋体" w:eastAsia="宋体" w:hAnsi="宋体" w:cs="宋体"/>
          <w:color w:val="404040"/>
          <w:sz w:val="24"/>
          <w:szCs w:val="24"/>
        </w:rPr>
      </w:pP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>代入，求得任意时刻</w:t>
      </w:r>
      <w:r w:rsidRPr="00E21FDD">
        <w:rPr>
          <w:rFonts w:ascii="宋体" w:eastAsia="宋体" w:hAnsi="宋体" w:cs="宋体"/>
          <w:color w:val="404040"/>
          <w:sz w:val="24"/>
          <w:szCs w:val="24"/>
        </w:rPr>
        <w:t>w</w:t>
      </w: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>的梯度：</w:t>
      </w:r>
    </w:p>
    <w:p w14:paraId="4FEAB23B" w14:textId="7E99BB11" w:rsidR="00E21FDD" w:rsidRDefault="00E21FDD" w:rsidP="00E21FDD">
      <w:pPr>
        <w:shd w:val="clear" w:color="auto" w:fill="FFFFFF"/>
        <w:spacing w:after="336" w:line="240" w:lineRule="auto"/>
        <w:rPr>
          <w:rFonts w:ascii="宋体" w:eastAsia="宋体" w:hAnsi="宋体" w:cs="宋体"/>
          <w:color w:val="404040"/>
          <w:sz w:val="24"/>
          <w:szCs w:val="24"/>
        </w:rPr>
      </w:pPr>
      <w:r w:rsidRPr="00E21FDD">
        <w:rPr>
          <w:rFonts w:ascii="宋体" w:eastAsia="宋体" w:hAnsi="宋体" w:cs="宋体"/>
          <w:color w:val="404040"/>
          <w:sz w:val="24"/>
          <w:szCs w:val="24"/>
        </w:rPr>
        <w:object w:dxaOrig="7536" w:dyaOrig="1584" w14:anchorId="1DCD4DAF">
          <v:shape id="_x0000_i1319" type="#_x0000_t75" style="width:376.8pt;height:79.2pt" o:ole="">
            <v:imagedata r:id="rId15" o:title=""/>
          </v:shape>
          <o:OLEObject Type="Embed" ProgID="Unknown" ShapeID="_x0000_i1319" DrawAspect="Content" ObjectID="_1661519498" r:id="rId16"/>
        </w:object>
      </w:r>
    </w:p>
    <w:p w14:paraId="17243049" w14:textId="280749E5" w:rsidR="00E21FDD" w:rsidRDefault="00E21FDD" w:rsidP="00E21FDD">
      <w:pPr>
        <w:shd w:val="clear" w:color="auto" w:fill="FFFFFF"/>
        <w:spacing w:after="336" w:line="240" w:lineRule="auto"/>
        <w:rPr>
          <w:rFonts w:ascii="宋体" w:eastAsia="宋体" w:hAnsi="宋体" w:cs="宋体"/>
          <w:color w:val="404040"/>
          <w:sz w:val="24"/>
          <w:szCs w:val="24"/>
        </w:rPr>
      </w:pP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>因为</w:t>
      </w:r>
      <w:r w:rsidRPr="00E21FDD">
        <w:rPr>
          <w:rFonts w:ascii="宋体" w:eastAsia="宋体" w:hAnsi="宋体" w:cs="宋体"/>
          <w:color w:val="404040"/>
          <w:sz w:val="24"/>
          <w:szCs w:val="24"/>
        </w:rPr>
        <w:object w:dxaOrig="5868" w:dyaOrig="744" w14:anchorId="0DE11675">
          <v:shape id="_x0000_i1322" type="#_x0000_t75" style="width:293.4pt;height:37.2pt" o:ole="">
            <v:imagedata r:id="rId17" o:title=""/>
          </v:shape>
          <o:OLEObject Type="Embed" ProgID="Unknown" ShapeID="_x0000_i1322" DrawAspect="Content" ObjectID="_1661519499" r:id="rId18"/>
        </w:object>
      </w:r>
    </w:p>
    <w:p w14:paraId="1E207F27" w14:textId="0433FC24" w:rsidR="00E21FDD" w:rsidRPr="00E21FDD" w:rsidRDefault="00E21FDD" w:rsidP="00E21FDD">
      <w:pPr>
        <w:shd w:val="clear" w:color="auto" w:fill="FFFFFF"/>
        <w:spacing w:after="336" w:line="240" w:lineRule="auto"/>
        <w:rPr>
          <w:rFonts w:ascii="宋体" w:eastAsia="宋体" w:hAnsi="宋体" w:cs="宋体"/>
          <w:color w:val="404040"/>
          <w:sz w:val="24"/>
          <w:szCs w:val="24"/>
        </w:rPr>
      </w:pP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lastRenderedPageBreak/>
        <w:t>所以</w:t>
      </w:r>
      <w:r w:rsidRPr="00E21FDD">
        <w:rPr>
          <w:rFonts w:ascii="宋体" w:eastAsia="宋体" w:hAnsi="宋体" w:cs="宋体"/>
          <w:color w:val="404040"/>
          <w:sz w:val="24"/>
          <w:szCs w:val="24"/>
        </w:rPr>
        <w:object w:dxaOrig="4800" w:dyaOrig="1464" w14:anchorId="0C8923ED">
          <v:shape id="_x0000_i1325" type="#_x0000_t75" style="width:240pt;height:73.2pt" o:ole="">
            <v:imagedata r:id="rId19" o:title=""/>
          </v:shape>
          <o:OLEObject Type="Embed" ProgID="Unknown" ShapeID="_x0000_i1325" DrawAspect="Content" ObjectID="_1661519500" r:id="rId20"/>
        </w:object>
      </w:r>
    </w:p>
    <w:p w14:paraId="3AAA8EC3" w14:textId="00F4BCB5" w:rsidR="00E21FDD" w:rsidRDefault="00E21FDD" w:rsidP="00E21FDD">
      <w:pPr>
        <w:shd w:val="clear" w:color="auto" w:fill="FFFFFF"/>
        <w:spacing w:after="336" w:line="240" w:lineRule="auto"/>
        <w:rPr>
          <w:rFonts w:ascii="宋体" w:eastAsia="宋体" w:hAnsi="宋体" w:cs="宋体"/>
          <w:color w:val="404040"/>
          <w:sz w:val="24"/>
          <w:szCs w:val="24"/>
        </w:rPr>
      </w:pPr>
      <w:r w:rsidRPr="00E21FDD">
        <w:rPr>
          <w:rFonts w:ascii="宋体" w:eastAsia="宋体" w:hAnsi="宋体" w:cs="宋体"/>
          <w:color w:val="404040"/>
          <w:sz w:val="24"/>
          <w:szCs w:val="24"/>
        </w:rPr>
        <w:drawing>
          <wp:inline distT="0" distB="0" distL="0" distR="0" wp14:anchorId="5519AC80" wp14:editId="54FB9C3D">
            <wp:extent cx="5184140" cy="40201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4A3F" w14:textId="77777777" w:rsidR="00E21FDD" w:rsidRPr="00E21FDD" w:rsidRDefault="00E21FDD" w:rsidP="00E21FDD">
      <w:pPr>
        <w:shd w:val="clear" w:color="auto" w:fill="FFFFFF"/>
        <w:spacing w:after="336" w:line="240" w:lineRule="auto"/>
        <w:rPr>
          <w:rFonts w:ascii="宋体" w:eastAsia="宋体" w:hAnsi="宋体" w:cs="宋体"/>
          <w:color w:val="404040"/>
          <w:sz w:val="24"/>
          <w:szCs w:val="24"/>
        </w:rPr>
      </w:pPr>
      <w:r w:rsidRPr="00E21FDD">
        <w:rPr>
          <w:rFonts w:ascii="宋体" w:eastAsia="宋体" w:hAnsi="宋体" w:cs="宋体"/>
          <w:color w:val="404040"/>
          <w:sz w:val="24"/>
          <w:szCs w:val="24"/>
        </w:rPr>
        <w:t>w</w:t>
      </w: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>的梯度（</w:t>
      </w:r>
      <w:r w:rsidRPr="00E21FDD">
        <w:rPr>
          <w:rFonts w:ascii="宋体" w:eastAsia="宋体" w:hAnsi="宋体" w:cs="宋体"/>
          <w:color w:val="404040"/>
          <w:sz w:val="24"/>
          <w:szCs w:val="24"/>
        </w:rPr>
        <w:t>T</w:t>
      </w: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>时刻）：</w:t>
      </w:r>
    </w:p>
    <w:p w14:paraId="47F81603" w14:textId="241B39F2" w:rsidR="00E21FDD" w:rsidRDefault="00E21FDD" w:rsidP="00E21FDD">
      <w:pPr>
        <w:shd w:val="clear" w:color="auto" w:fill="FFFFFF"/>
        <w:spacing w:after="336" w:line="240" w:lineRule="auto"/>
        <w:rPr>
          <w:rFonts w:ascii="宋体" w:eastAsia="宋体" w:hAnsi="宋体" w:cs="宋体"/>
          <w:color w:val="404040"/>
          <w:sz w:val="24"/>
          <w:szCs w:val="24"/>
        </w:rPr>
      </w:pPr>
      <w:r w:rsidRPr="00E21FDD">
        <w:rPr>
          <w:rFonts w:ascii="宋体" w:eastAsia="宋体" w:hAnsi="宋体" w:cs="宋体"/>
          <w:color w:val="404040"/>
          <w:sz w:val="24"/>
          <w:szCs w:val="24"/>
        </w:rPr>
        <w:object w:dxaOrig="7536" w:dyaOrig="1596" w14:anchorId="7EF30777">
          <v:shape id="_x0000_i1327" type="#_x0000_t75" style="width:376.8pt;height:79.8pt" o:ole="">
            <v:imagedata r:id="rId22" o:title=""/>
          </v:shape>
          <o:OLEObject Type="Embed" ProgID="Unknown" ShapeID="_x0000_i1327" DrawAspect="Content" ObjectID="_1661519501" r:id="rId23"/>
        </w:object>
      </w:r>
    </w:p>
    <w:p w14:paraId="438AC4E4" w14:textId="0F415BB3" w:rsidR="00E21FDD" w:rsidRDefault="00E21FDD" w:rsidP="00E21FDD">
      <w:pPr>
        <w:shd w:val="clear" w:color="auto" w:fill="FFFFFF"/>
        <w:spacing w:after="336" w:line="240" w:lineRule="auto"/>
        <w:rPr>
          <w:rFonts w:ascii="宋体" w:eastAsia="宋体" w:hAnsi="宋体" w:cs="宋体"/>
          <w:color w:val="404040"/>
          <w:sz w:val="24"/>
          <w:szCs w:val="24"/>
        </w:rPr>
      </w:pPr>
      <w:r w:rsidRPr="00E21FDD">
        <w:rPr>
          <w:rFonts w:ascii="宋体" w:eastAsia="宋体" w:hAnsi="宋体" w:cs="宋体"/>
          <w:color w:val="404040"/>
          <w:sz w:val="24"/>
          <w:szCs w:val="24"/>
        </w:rPr>
        <w:object w:dxaOrig="4800" w:dyaOrig="1464" w14:anchorId="2D4108DC">
          <v:shape id="_x0000_i1330" type="#_x0000_t75" style="width:240pt;height:73.2pt" o:ole="">
            <v:imagedata r:id="rId24" o:title=""/>
          </v:shape>
          <o:OLEObject Type="Embed" ProgID="Unknown" ShapeID="_x0000_i1330" DrawAspect="Content" ObjectID="_1661519502" r:id="rId25"/>
        </w:object>
      </w:r>
    </w:p>
    <w:p w14:paraId="2148B1D1" w14:textId="578C5331" w:rsidR="00E21FDD" w:rsidRPr="00E21FDD" w:rsidRDefault="00E21FDD" w:rsidP="00E21FDD">
      <w:pPr>
        <w:shd w:val="clear" w:color="auto" w:fill="FFFFFF"/>
        <w:spacing w:after="336" w:line="240" w:lineRule="auto"/>
        <w:rPr>
          <w:rFonts w:ascii="宋体" w:eastAsia="宋体" w:hAnsi="宋体" w:cs="宋体"/>
          <w:color w:val="404040"/>
          <w:sz w:val="24"/>
          <w:szCs w:val="24"/>
        </w:rPr>
      </w:pP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lastRenderedPageBreak/>
        <w:t>因为</w:t>
      </w:r>
      <w:r w:rsidRPr="00E21FDD">
        <w:rPr>
          <w:rFonts w:ascii="宋体" w:eastAsia="宋体" w:hAnsi="宋体" w:cs="宋体"/>
          <w:color w:val="404040"/>
          <w:sz w:val="24"/>
          <w:szCs w:val="24"/>
        </w:rPr>
        <w:t>tanh’ &lt;= 1</w:t>
      </w: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>，训练过程大部分情况下tanh的导数是小于1的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。</w:t>
      </w:r>
    </w:p>
    <w:p w14:paraId="63ED6DA8" w14:textId="022C2F51" w:rsidR="00E21FDD" w:rsidRDefault="00E21FDD" w:rsidP="00E21FDD">
      <w:pPr>
        <w:shd w:val="clear" w:color="auto" w:fill="FFFFFF"/>
        <w:spacing w:after="336" w:line="240" w:lineRule="auto"/>
        <w:rPr>
          <w:rFonts w:ascii="宋体" w:eastAsia="宋体" w:hAnsi="宋体" w:cs="宋体"/>
          <w:color w:val="404040"/>
          <w:sz w:val="24"/>
          <w:szCs w:val="24"/>
        </w:rPr>
      </w:pP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>如果</w:t>
      </w:r>
      <w:proofErr w:type="spellStart"/>
      <w:r w:rsidRPr="00E21FDD">
        <w:rPr>
          <w:rFonts w:ascii="宋体" w:eastAsia="宋体" w:hAnsi="宋体" w:cs="宋体"/>
          <w:color w:val="404040"/>
          <w:sz w:val="24"/>
          <w:szCs w:val="24"/>
        </w:rPr>
        <w:t>Ws</w:t>
      </w:r>
      <w:proofErr w:type="spellEnd"/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>也在</w:t>
      </w:r>
      <w:r w:rsidRPr="00E21FDD">
        <w:rPr>
          <w:rFonts w:ascii="宋体" w:eastAsia="宋体" w:hAnsi="宋体" w:cs="宋体"/>
          <w:color w:val="404040"/>
          <w:sz w:val="24"/>
          <w:szCs w:val="24"/>
        </w:rPr>
        <w:t>[0,1]</w:t>
      </w: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>之间，当</w:t>
      </w:r>
      <w:r w:rsidRPr="00E21FDD">
        <w:rPr>
          <w:rFonts w:ascii="宋体" w:eastAsia="宋体" w:hAnsi="宋体" w:cs="宋体"/>
          <w:color w:val="404040"/>
          <w:sz w:val="24"/>
          <w:szCs w:val="24"/>
        </w:rPr>
        <w:t>T</w:t>
      </w: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 xml:space="preserve">很大的时候， </w:t>
      </w:r>
      <w:r w:rsidRPr="00E21FDD">
        <w:rPr>
          <w:rFonts w:ascii="宋体" w:eastAsia="宋体" w:hAnsi="宋体" w:cs="宋体"/>
          <w:color w:val="404040"/>
          <w:sz w:val="24"/>
          <w:szCs w:val="24"/>
        </w:rPr>
        <w:object w:dxaOrig="1776" w:dyaOrig="1020" w14:anchorId="4744DBFF">
          <v:shape id="_x0000_i1333" type="#_x0000_t75" style="width:88.8pt;height:51pt" o:ole="">
            <v:imagedata r:id="rId26" o:title=""/>
          </v:shape>
          <o:OLEObject Type="Embed" ProgID="Unknown" ShapeID="_x0000_i1333" DrawAspect="Content" ObjectID="_1661519503" r:id="rId27"/>
        </w:object>
      </w: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>接近于</w:t>
      </w:r>
      <w:r w:rsidRPr="00E21FDD">
        <w:rPr>
          <w:rFonts w:ascii="宋体" w:eastAsia="宋体" w:hAnsi="宋体" w:cs="宋体"/>
          <w:color w:val="404040"/>
          <w:sz w:val="24"/>
          <w:szCs w:val="24"/>
        </w:rPr>
        <w:t xml:space="preserve">0 =&gt; </w:t>
      </w: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>梯度消失</w:t>
      </w:r>
    </w:p>
    <w:p w14:paraId="3C6C882A" w14:textId="0108DE8E" w:rsidR="00E21FDD" w:rsidRPr="00E21FDD" w:rsidRDefault="00E21FDD" w:rsidP="00E21FDD">
      <w:pPr>
        <w:shd w:val="clear" w:color="auto" w:fill="FFFFFF"/>
        <w:spacing w:after="336" w:line="240" w:lineRule="auto"/>
        <w:rPr>
          <w:rFonts w:ascii="宋体" w:eastAsia="宋体" w:hAnsi="宋体" w:cs="宋体"/>
          <w:color w:val="404040"/>
          <w:sz w:val="24"/>
          <w:szCs w:val="24"/>
        </w:rPr>
      </w:pP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>当</w:t>
      </w:r>
      <w:proofErr w:type="spellStart"/>
      <w:r w:rsidRPr="00E21FDD">
        <w:rPr>
          <w:rFonts w:ascii="宋体" w:eastAsia="宋体" w:hAnsi="宋体" w:cs="宋体"/>
          <w:color w:val="404040"/>
          <w:sz w:val="24"/>
          <w:szCs w:val="24"/>
        </w:rPr>
        <w:t>Ws</w:t>
      </w:r>
      <w:proofErr w:type="spellEnd"/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>很大时，可以导致</w:t>
      </w:r>
      <w:r w:rsidRPr="00E21FDD">
        <w:rPr>
          <w:rFonts w:ascii="宋体" w:eastAsia="宋体" w:hAnsi="宋体" w:cs="宋体"/>
          <w:color w:val="404040"/>
          <w:sz w:val="24"/>
          <w:szCs w:val="24"/>
        </w:rPr>
        <w:object w:dxaOrig="1716" w:dyaOrig="564" w14:anchorId="2A565306">
          <v:shape id="_x0000_i1335" type="#_x0000_t75" style="width:85.8pt;height:28.2pt" o:ole="">
            <v:imagedata r:id="rId28" o:title=""/>
          </v:shape>
          <o:OLEObject Type="Embed" ProgID="Unknown" ShapeID="_x0000_i1335" DrawAspect="Content" ObjectID="_1661519504" r:id="rId29"/>
        </w:object>
      </w: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>，当</w:t>
      </w:r>
      <w:r w:rsidRPr="00E21FDD">
        <w:rPr>
          <w:rFonts w:ascii="宋体" w:eastAsia="宋体" w:hAnsi="宋体" w:cs="宋体"/>
          <w:color w:val="404040"/>
          <w:sz w:val="24"/>
          <w:szCs w:val="24"/>
        </w:rPr>
        <w:t>T</w:t>
      </w: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>很大时</w:t>
      </w:r>
      <w:r w:rsidRPr="00E21FDD">
        <w:rPr>
          <w:rFonts w:ascii="宋体" w:eastAsia="宋体" w:hAnsi="宋体" w:cs="宋体"/>
          <w:color w:val="404040"/>
          <w:sz w:val="24"/>
          <w:szCs w:val="24"/>
        </w:rPr>
        <w:object w:dxaOrig="1776" w:dyaOrig="1020" w14:anchorId="44E3AF8F">
          <v:shape id="_x0000_i1337" type="#_x0000_t75" style="width:88.8pt;height:51pt" o:ole="">
            <v:imagedata r:id="rId30" o:title=""/>
          </v:shape>
          <o:OLEObject Type="Embed" ProgID="Unknown" ShapeID="_x0000_i1337" DrawAspect="Content" ObjectID="_1661519505" r:id="rId31"/>
        </w:object>
      </w: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 xml:space="preserve">接近于无穷大 </w:t>
      </w:r>
      <w:r w:rsidRPr="00E21FDD">
        <w:rPr>
          <w:rFonts w:ascii="宋体" w:eastAsia="宋体" w:hAnsi="宋体" w:cs="宋体"/>
          <w:color w:val="404040"/>
          <w:sz w:val="24"/>
          <w:szCs w:val="24"/>
        </w:rPr>
        <w:t xml:space="preserve">=&gt; </w:t>
      </w:r>
      <w:r w:rsidRPr="00E21FDD">
        <w:rPr>
          <w:rFonts w:ascii="宋体" w:eastAsia="宋体" w:hAnsi="宋体" w:cs="宋体" w:hint="eastAsia"/>
          <w:color w:val="404040"/>
          <w:sz w:val="24"/>
          <w:szCs w:val="24"/>
        </w:rPr>
        <w:t>梯度爆炸</w:t>
      </w:r>
    </w:p>
    <w:p w14:paraId="3999A151" w14:textId="77777777" w:rsidR="00E21FDD" w:rsidRPr="00E21FDD" w:rsidRDefault="00E21FDD" w:rsidP="00E21FDD">
      <w:pPr>
        <w:shd w:val="clear" w:color="auto" w:fill="FFFFFF"/>
        <w:spacing w:after="336" w:line="240" w:lineRule="auto"/>
        <w:rPr>
          <w:rFonts w:ascii="宋体" w:eastAsia="宋体" w:hAnsi="宋体" w:cs="宋体" w:hint="eastAsia"/>
          <w:color w:val="404040"/>
          <w:sz w:val="24"/>
          <w:szCs w:val="24"/>
        </w:rPr>
      </w:pPr>
      <w:bookmarkStart w:id="0" w:name="_GoBack"/>
      <w:bookmarkEnd w:id="0"/>
    </w:p>
    <w:p w14:paraId="59678851" w14:textId="77777777" w:rsidR="00E21FDD" w:rsidRPr="00E21FDD" w:rsidRDefault="00E21FDD" w:rsidP="00E21FDD">
      <w:pPr>
        <w:shd w:val="clear" w:color="auto" w:fill="FFFFFF"/>
        <w:spacing w:after="336" w:line="240" w:lineRule="auto"/>
        <w:rPr>
          <w:rFonts w:ascii="宋体" w:eastAsia="宋体" w:hAnsi="宋体" w:cs="宋体"/>
          <w:color w:val="404040"/>
          <w:sz w:val="24"/>
          <w:szCs w:val="24"/>
        </w:rPr>
      </w:pPr>
    </w:p>
    <w:p w14:paraId="6AAA84AB" w14:textId="77777777" w:rsidR="00E21FDD" w:rsidRPr="00E21FDD" w:rsidRDefault="00E21FDD" w:rsidP="00E21FDD">
      <w:pPr>
        <w:shd w:val="clear" w:color="auto" w:fill="FFFFFF"/>
        <w:spacing w:after="336" w:line="240" w:lineRule="auto"/>
        <w:rPr>
          <w:rFonts w:ascii="宋体" w:eastAsia="宋体" w:hAnsi="宋体" w:cs="宋体" w:hint="eastAsia"/>
          <w:color w:val="404040"/>
          <w:sz w:val="24"/>
          <w:szCs w:val="24"/>
        </w:rPr>
      </w:pPr>
    </w:p>
    <w:p w14:paraId="4B31E0FE" w14:textId="77777777" w:rsidR="00E21FDD" w:rsidRPr="00E21FDD" w:rsidRDefault="00E21FDD" w:rsidP="00E21FDD">
      <w:pPr>
        <w:shd w:val="clear" w:color="auto" w:fill="FFFFFF"/>
        <w:spacing w:after="336" w:line="240" w:lineRule="auto"/>
        <w:rPr>
          <w:rFonts w:ascii="宋体" w:eastAsia="宋体" w:hAnsi="宋体" w:cs="宋体" w:hint="eastAsia"/>
          <w:color w:val="404040"/>
          <w:sz w:val="24"/>
          <w:szCs w:val="24"/>
        </w:rPr>
      </w:pPr>
    </w:p>
    <w:sectPr w:rsidR="00E21FDD" w:rsidRPr="00E21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51F03"/>
    <w:multiLevelType w:val="multilevel"/>
    <w:tmpl w:val="11648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D511D2"/>
    <w:multiLevelType w:val="multilevel"/>
    <w:tmpl w:val="C3A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8C"/>
    <w:rsid w:val="006B0361"/>
    <w:rsid w:val="00885BCB"/>
    <w:rsid w:val="00DF620D"/>
    <w:rsid w:val="00E21FDD"/>
    <w:rsid w:val="00EA6A8C"/>
    <w:rsid w:val="00F046D8"/>
    <w:rsid w:val="00F7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CDFD"/>
  <w15:chartTrackingRefBased/>
  <w15:docId w15:val="{1F9253E1-EDFB-49AD-A2AF-3C8389E2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0361"/>
    <w:rPr>
      <w:rFonts w:ascii="Courier New" w:eastAsia="Times New Roman" w:hAnsi="Courier New" w:cs="Courier New"/>
      <w:sz w:val="20"/>
      <w:szCs w:val="20"/>
    </w:rPr>
  </w:style>
  <w:style w:type="paragraph" w:customStyle="1" w:styleId="ztext-empty-paragraph">
    <w:name w:val="ztext-empty-paragraph"/>
    <w:basedOn w:val="Normal"/>
    <w:rsid w:val="00F0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2AF6E-4A3C-41D5-97D6-9C81DF7E4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艺丹</dc:creator>
  <cp:keywords/>
  <dc:description/>
  <cp:lastModifiedBy>胡 艺丹</cp:lastModifiedBy>
  <cp:revision>4</cp:revision>
  <dcterms:created xsi:type="dcterms:W3CDTF">2020-09-13T19:42:00Z</dcterms:created>
  <dcterms:modified xsi:type="dcterms:W3CDTF">2020-09-13T20:25:00Z</dcterms:modified>
</cp:coreProperties>
</file>