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4301" w14:textId="52FD6F03" w:rsidR="00386578" w:rsidRPr="0094502C" w:rsidRDefault="00386578" w:rsidP="00386578">
      <w:pPr>
        <w:rPr>
          <w:rFonts w:ascii="SimSun" w:eastAsia="SimSun" w:hAnsi="SimSun" w:cs="SimSun"/>
          <w:b/>
          <w:bCs/>
          <w:sz w:val="24"/>
          <w:szCs w:val="24"/>
        </w:rPr>
      </w:pPr>
      <w:r w:rsidRPr="0094502C">
        <w:rPr>
          <w:rFonts w:ascii="SimSun" w:eastAsia="SimSun" w:hAnsi="SimSun" w:cs="SimSun" w:hint="eastAsia"/>
          <w:b/>
          <w:bCs/>
          <w:sz w:val="24"/>
          <w:szCs w:val="24"/>
        </w:rPr>
        <w:t>Thinking1</w:t>
      </w:r>
      <w:r w:rsidRPr="0094502C">
        <w:rPr>
          <w:rFonts w:ascii="SimSun" w:eastAsia="SimSun" w:hAnsi="SimSun" w:cs="SimSun" w:hint="eastAsia"/>
          <w:b/>
          <w:bCs/>
          <w:sz w:val="24"/>
          <w:szCs w:val="24"/>
        </w:rPr>
        <w:tab/>
      </w:r>
      <w:proofErr w:type="spellStart"/>
      <w:r w:rsidRPr="0094502C">
        <w:rPr>
          <w:rFonts w:ascii="SimSun" w:eastAsia="SimSun" w:hAnsi="SimSun" w:cs="SimSun" w:hint="eastAsia"/>
          <w:b/>
          <w:bCs/>
          <w:sz w:val="24"/>
          <w:szCs w:val="24"/>
        </w:rPr>
        <w:t>XGBoost</w:t>
      </w:r>
      <w:proofErr w:type="spellEnd"/>
      <w:r w:rsidRPr="0094502C">
        <w:rPr>
          <w:rFonts w:ascii="SimSun" w:eastAsia="SimSun" w:hAnsi="SimSun" w:cs="SimSun" w:hint="eastAsia"/>
          <w:b/>
          <w:bCs/>
          <w:sz w:val="24"/>
          <w:szCs w:val="24"/>
        </w:rPr>
        <w:t>与GBDT的区别是什么？</w:t>
      </w:r>
    </w:p>
    <w:p w14:paraId="60C6262E" w14:textId="2509F8E7" w:rsidR="00AA3CC6" w:rsidRPr="00D828A2" w:rsidRDefault="00AA3CC6" w:rsidP="00266EC1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828A2">
        <w:rPr>
          <w:rFonts w:ascii="Microsoft YaHei" w:eastAsia="Microsoft YaHei" w:hAnsi="Microsoft YaHei" w:cs="Microsoft YaHei"/>
          <w:sz w:val="21"/>
          <w:szCs w:val="21"/>
        </w:rPr>
        <w:t>GBDT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是一种算法，而</w:t>
      </w: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则是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GBDT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的系统性工程实现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。</w:t>
      </w:r>
    </w:p>
    <w:p w14:paraId="2CB39684" w14:textId="622AF853" w:rsidR="00AA3CC6" w:rsidRPr="00D828A2" w:rsidRDefault="00AA3CC6" w:rsidP="00266EC1">
      <w:pPr>
        <w:pStyle w:val="ListParagraph"/>
        <w:numPr>
          <w:ilvl w:val="0"/>
          <w:numId w:val="2"/>
        </w:numPr>
        <w:spacing w:after="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优化了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GBDT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的求解过程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：</w:t>
      </w:r>
    </w:p>
    <w:p w14:paraId="00A21DB3" w14:textId="77777777" w:rsidR="00AA3CC6" w:rsidRPr="00D828A2" w:rsidRDefault="00AA3CC6" w:rsidP="00AA3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直接用</w:t>
      </w: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打分函数（包括了损失与正则两部分）去指导树的生成，避免了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line search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。而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GBDT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则是用平方（对数）损失指导树的生成，再做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line search。</w:t>
      </w:r>
    </w:p>
    <w:p w14:paraId="665A0409" w14:textId="77777777" w:rsidR="00AA3CC6" w:rsidRPr="00D828A2" w:rsidRDefault="00AA3CC6" w:rsidP="00AA3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828A2">
        <w:rPr>
          <w:rFonts w:ascii="Microsoft YaHei" w:eastAsia="Microsoft YaHei" w:hAnsi="Microsoft YaHei" w:cs="Microsoft YaHei"/>
          <w:sz w:val="21"/>
          <w:szCs w:val="21"/>
        </w:rPr>
        <w:t>GBDT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只用了一阶导数信息，而</w:t>
      </w: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则利用泰勒公式进行二阶展开。求解更快，还可以自定义损失函数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。</w:t>
      </w:r>
    </w:p>
    <w:p w14:paraId="2659CD53" w14:textId="77777777" w:rsidR="00AA3CC6" w:rsidRPr="00D828A2" w:rsidRDefault="00AA3CC6" w:rsidP="00AA3C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打分函数综合了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loss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和正则，避免了决策树容易过拟合的问题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。</w:t>
      </w:r>
    </w:p>
    <w:p w14:paraId="5E26B85A" w14:textId="20EB8467" w:rsidR="00AA3CC6" w:rsidRPr="00D828A2" w:rsidRDefault="00AA3CC6" w:rsidP="00266EC1">
      <w:pPr>
        <w:pStyle w:val="ListParagraph"/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Microsoft YaHei"/>
          <w:sz w:val="21"/>
          <w:szCs w:val="21"/>
        </w:rPr>
      </w:pP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优化了分裂点搜索算法。不是简单地利用样本个数进行分位，而是以二阶导数值作为权重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。</w:t>
      </w:r>
      <w:bookmarkStart w:id="0" w:name="_GoBack"/>
      <w:bookmarkEnd w:id="0"/>
    </w:p>
    <w:p w14:paraId="0E7B2E50" w14:textId="7C54AE3E" w:rsidR="00AA3CC6" w:rsidRPr="00D828A2" w:rsidRDefault="00AA3CC6" w:rsidP="00266EC1">
      <w:pPr>
        <w:pStyle w:val="ListParagraph"/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传统的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GBDT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每轮使用全部数据，</w:t>
      </w: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支持对数据进行采样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。</w:t>
      </w:r>
    </w:p>
    <w:p w14:paraId="2D7EEAA9" w14:textId="44276090" w:rsidR="0094502C" w:rsidRPr="00D828A2" w:rsidRDefault="00AA3CC6" w:rsidP="0094502C">
      <w:pPr>
        <w:pStyle w:val="ListParagraph"/>
        <w:numPr>
          <w:ilvl w:val="0"/>
          <w:numId w:val="5"/>
        </w:numPr>
        <w:spacing w:after="0" w:line="240" w:lineRule="auto"/>
        <w:rPr>
          <w:rFonts w:ascii="Microsoft YaHei" w:eastAsia="Microsoft YaHei" w:hAnsi="Microsoft YaHei" w:cs="Microsoft YaHei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传统的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GBDT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没有设计对缺失值处理，</w:t>
      </w:r>
      <w:proofErr w:type="spellStart"/>
      <w:r w:rsidRPr="00D828A2">
        <w:rPr>
          <w:rFonts w:ascii="Microsoft YaHei" w:eastAsia="Microsoft YaHei" w:hAnsi="Microsoft YaHei" w:cs="Microsoft YaHei"/>
          <w:sz w:val="21"/>
          <w:szCs w:val="21"/>
        </w:rPr>
        <w:t>XGBoost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能够学习出默认的节点分裂方向来处理缺失值</w:t>
      </w:r>
      <w:r w:rsidRPr="00D828A2">
        <w:rPr>
          <w:rFonts w:ascii="Microsoft YaHei" w:eastAsia="Microsoft YaHei" w:hAnsi="Microsoft YaHei" w:cs="Microsoft YaHei"/>
          <w:sz w:val="21"/>
          <w:szCs w:val="21"/>
        </w:rPr>
        <w:t>。</w:t>
      </w:r>
    </w:p>
    <w:p w14:paraId="35B059C4" w14:textId="77777777" w:rsidR="0094502C" w:rsidRPr="0094502C" w:rsidRDefault="0094502C" w:rsidP="0094502C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14:paraId="0CC187C2" w14:textId="60348C38" w:rsidR="00386578" w:rsidRDefault="00AA3CC6" w:rsidP="0094502C">
      <w:pPr>
        <w:spacing w:after="0" w:line="240" w:lineRule="auto"/>
        <w:rPr>
          <w:rFonts w:ascii="SimSun" w:eastAsia="SimSun" w:hAnsi="SimSun" w:cs="SimSun"/>
          <w:b/>
          <w:bCs/>
          <w:sz w:val="24"/>
          <w:szCs w:val="24"/>
        </w:rPr>
      </w:pPr>
      <w:r w:rsidRPr="00AA3CC6">
        <w:rPr>
          <w:rFonts w:ascii="SimSun" w:eastAsia="SimSun" w:hAnsi="SimSun" w:cs="SimSun"/>
          <w:b/>
          <w:bCs/>
          <w:sz w:val="24"/>
          <w:szCs w:val="24"/>
        </w:rPr>
        <w:br/>
      </w:r>
      <w:r w:rsidR="00386578" w:rsidRPr="0094502C">
        <w:rPr>
          <w:rFonts w:ascii="SimSun" w:eastAsia="SimSun" w:hAnsi="SimSun" w:cs="SimSun" w:hint="eastAsia"/>
          <w:b/>
          <w:bCs/>
          <w:sz w:val="24"/>
          <w:szCs w:val="24"/>
        </w:rPr>
        <w:t>Thinking</w:t>
      </w:r>
      <w:r w:rsidR="007D1398" w:rsidRPr="0094502C">
        <w:rPr>
          <w:rFonts w:ascii="SimSun" w:eastAsia="SimSun" w:hAnsi="SimSun" w:cs="SimSun"/>
          <w:b/>
          <w:bCs/>
          <w:sz w:val="24"/>
          <w:szCs w:val="24"/>
        </w:rPr>
        <w:t>2</w:t>
      </w:r>
      <w:r w:rsidR="00386578" w:rsidRPr="0094502C">
        <w:rPr>
          <w:rFonts w:ascii="SimSun" w:eastAsia="SimSun" w:hAnsi="SimSun" w:cs="SimSun" w:hint="eastAsia"/>
          <w:b/>
          <w:bCs/>
          <w:sz w:val="24"/>
          <w:szCs w:val="24"/>
        </w:rPr>
        <w:tab/>
        <w:t>举一个你之前做过的预测例子（用的什么模型，解决什么问题，比如我用LR模型，对员工离职进行了预测，效果如何... 请分享到课程微信群中）</w:t>
      </w:r>
    </w:p>
    <w:p w14:paraId="5AF427F8" w14:textId="78FD1BD3" w:rsidR="0094502C" w:rsidRDefault="0094502C" w:rsidP="0094502C">
      <w:pPr>
        <w:spacing w:after="0" w:line="240" w:lineRule="auto"/>
        <w:rPr>
          <w:rFonts w:ascii="SimSun" w:eastAsia="SimSun" w:hAnsi="SimSun" w:cs="SimSun"/>
          <w:b/>
          <w:bCs/>
          <w:sz w:val="24"/>
          <w:szCs w:val="24"/>
        </w:rPr>
      </w:pPr>
    </w:p>
    <w:p w14:paraId="23669764" w14:textId="0DD999B8" w:rsidR="003E78DB" w:rsidRPr="00D828A2" w:rsidRDefault="005216B5" w:rsidP="003E78DB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员工离职率预测项目：</w:t>
      </w:r>
      <w:r w:rsidR="008258FC" w:rsidRPr="00D828A2">
        <w:rPr>
          <w:rFonts w:ascii="Microsoft YaHei" w:eastAsia="Microsoft YaHei" w:hAnsi="Microsoft YaHei" w:cs="Microsoft YaHei" w:hint="eastAsia"/>
          <w:sz w:val="21"/>
          <w:szCs w:val="21"/>
        </w:rPr>
        <w:t>（题目给了</w:t>
      </w:r>
      <w:r w:rsidR="00E76A62" w:rsidRPr="00D828A2">
        <w:rPr>
          <w:rFonts w:ascii="Microsoft YaHei" w:eastAsia="Microsoft YaHei" w:hAnsi="Microsoft YaHei" w:cs="Microsoft YaHei" w:hint="eastAsia"/>
          <w:sz w:val="21"/>
          <w:szCs w:val="21"/>
        </w:rPr>
        <w:t>两个数据集</w:t>
      </w:r>
      <w:r w:rsidR="008258FC" w:rsidRPr="00D828A2">
        <w:rPr>
          <w:rFonts w:ascii="Microsoft YaHei" w:eastAsia="Microsoft YaHei" w:hAnsi="Microsoft YaHei" w:cs="Microsoft YaHei" w:hint="eastAsia"/>
          <w:sz w:val="21"/>
          <w:szCs w:val="21"/>
        </w:rPr>
        <w:t>：</w:t>
      </w:r>
      <w:r w:rsidR="00E76A62" w:rsidRPr="00D828A2">
        <w:rPr>
          <w:rFonts w:ascii="Arial" w:eastAsia="Times New Roman" w:hAnsi="Arial" w:cs="Arial" w:hint="eastAsia"/>
          <w:sz w:val="21"/>
          <w:szCs w:val="21"/>
        </w:rPr>
        <w:t xml:space="preserve">train.csv - </w:t>
      </w:r>
      <w:r w:rsidR="00E76A62" w:rsidRPr="00D828A2">
        <w:rPr>
          <w:rFonts w:ascii="Microsoft YaHei" w:eastAsia="Microsoft YaHei" w:hAnsi="Microsoft YaHei" w:cs="Microsoft YaHei" w:hint="eastAsia"/>
          <w:sz w:val="21"/>
          <w:szCs w:val="21"/>
        </w:rPr>
        <w:t>训练集和</w:t>
      </w:r>
      <w:r w:rsidR="00E76A62" w:rsidRPr="00D828A2">
        <w:rPr>
          <w:rFonts w:ascii="Arial" w:eastAsia="Times New Roman" w:hAnsi="Arial" w:cs="Arial" w:hint="eastAsia"/>
          <w:sz w:val="21"/>
          <w:szCs w:val="21"/>
        </w:rPr>
        <w:t xml:space="preserve">test.csv - </w:t>
      </w:r>
      <w:r w:rsidR="00E76A62" w:rsidRPr="00D828A2">
        <w:rPr>
          <w:rFonts w:ascii="Microsoft YaHei" w:eastAsia="Microsoft YaHei" w:hAnsi="Microsoft YaHei" w:cs="Microsoft YaHei" w:hint="eastAsia"/>
          <w:sz w:val="21"/>
          <w:szCs w:val="21"/>
        </w:rPr>
        <w:t>测试集</w:t>
      </w:r>
      <w:r w:rsidR="008258FC" w:rsidRPr="00D828A2">
        <w:rPr>
          <w:rFonts w:ascii="Microsoft YaHei" w:eastAsia="Microsoft YaHei" w:hAnsi="Microsoft YaHei" w:cs="Microsoft YaHei" w:hint="eastAsia"/>
          <w:sz w:val="21"/>
          <w:szCs w:val="21"/>
        </w:rPr>
        <w:t>）</w:t>
      </w:r>
    </w:p>
    <w:p w14:paraId="324556F4" w14:textId="27545988" w:rsidR="004078C3" w:rsidRPr="00D828A2" w:rsidRDefault="00E76A62" w:rsidP="004078C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 w:hint="eastAsia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train</w:t>
      </w:r>
      <w:r w:rsidR="004078C3" w:rsidRPr="00D828A2">
        <w:rPr>
          <w:rFonts w:ascii="Microsoft YaHei" w:eastAsia="Microsoft YaHei" w:hAnsi="Microsoft YaHei" w:cs="Microsoft YaHei" w:hint="eastAsia"/>
          <w:sz w:val="21"/>
          <w:szCs w:val="21"/>
        </w:rPr>
        <w:t>数据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集</w:t>
      </w:r>
      <w:r w:rsidR="004078C3" w:rsidRPr="00D828A2">
        <w:rPr>
          <w:rFonts w:ascii="Microsoft YaHei" w:eastAsia="Microsoft YaHei" w:hAnsi="Microsoft YaHei" w:cs="Microsoft YaHei" w:hint="eastAsia"/>
          <w:sz w:val="21"/>
          <w:szCs w:val="21"/>
        </w:rPr>
        <w:t>加载</w:t>
      </w:r>
    </w:p>
    <w:p w14:paraId="67826B8B" w14:textId="18080270" w:rsidR="005216B5" w:rsidRPr="00D828A2" w:rsidRDefault="00E76A62" w:rsidP="005216B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 w:hint="eastAsia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train</w:t>
      </w:r>
      <w:r w:rsidR="005216B5" w:rsidRPr="003E78DB">
        <w:rPr>
          <w:rFonts w:ascii="Microsoft YaHei" w:eastAsia="Microsoft YaHei" w:hAnsi="Microsoft YaHei" w:cs="Microsoft YaHei" w:hint="eastAsia"/>
          <w:sz w:val="21"/>
          <w:szCs w:val="21"/>
        </w:rPr>
        <w:t>数据预处理</w:t>
      </w:r>
      <w:r w:rsidRPr="00D828A2">
        <w:rPr>
          <w:rFonts w:ascii="Arial" w:eastAsia="Times New Roman" w:hAnsi="Arial" w:cs="Arial" w:hint="eastAsia"/>
          <w:sz w:val="21"/>
          <w:szCs w:val="21"/>
        </w:rPr>
        <w:t xml:space="preserve"> </w:t>
      </w:r>
    </w:p>
    <w:p w14:paraId="46BC8D09" w14:textId="655D8D0E" w:rsidR="003E78DB" w:rsidRPr="00D828A2" w:rsidRDefault="005216B5" w:rsidP="005216B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train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r w:rsidRPr="00D828A2">
        <w:rPr>
          <w:rFonts w:ascii="Arial" w:eastAsia="Times New Roman" w:hAnsi="Arial" w:cs="Arial" w:hint="eastAsia"/>
          <w:sz w:val="21"/>
          <w:szCs w:val="21"/>
        </w:rPr>
        <w:t>dataset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：</w:t>
      </w:r>
      <w:r w:rsidR="003E78DB" w:rsidRPr="00D828A2">
        <w:rPr>
          <w:rFonts w:ascii="Microsoft YaHei" w:eastAsia="Microsoft YaHei" w:hAnsi="Microsoft YaHei" w:cs="Microsoft YaHei" w:hint="eastAsia"/>
          <w:sz w:val="21"/>
          <w:szCs w:val="21"/>
        </w:rPr>
        <w:t>分离特征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train_Attrition</w:t>
      </w:r>
      <w:proofErr w:type="spellEnd"/>
      <w:r w:rsidR="003E78DB" w:rsidRPr="00D828A2">
        <w:rPr>
          <w:rFonts w:ascii="Arial" w:eastAsia="Times New Roman" w:hAnsi="Arial" w:cs="Arial"/>
          <w:sz w:val="21"/>
          <w:szCs w:val="21"/>
        </w:rPr>
        <w:t xml:space="preserve"> </w:t>
      </w:r>
      <w:r w:rsidR="003E78DB" w:rsidRPr="00D828A2">
        <w:rPr>
          <w:rFonts w:ascii="Microsoft YaHei" w:eastAsia="Microsoft YaHei" w:hAnsi="Microsoft YaHei" w:cs="Microsoft YaHei" w:hint="eastAsia"/>
          <w:sz w:val="21"/>
          <w:szCs w:val="21"/>
        </w:rPr>
        <w:t>和</w:t>
      </w:r>
      <w:r w:rsidR="003E78DB" w:rsidRPr="00D828A2">
        <w:rPr>
          <w:rFonts w:ascii="Arial" w:eastAsia="Times New Roman" w:hAnsi="Arial" w:cs="Arial"/>
          <w:sz w:val="21"/>
          <w:szCs w:val="21"/>
        </w:rPr>
        <w:t>Target</w:t>
      </w:r>
    </w:p>
    <w:p w14:paraId="0729B04F" w14:textId="55D03FCB" w:rsidR="005216B5" w:rsidRPr="00D828A2" w:rsidRDefault="005216B5" w:rsidP="005216B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drop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对模型没有作用的特征</w:t>
      </w:r>
      <w:r w:rsidRPr="00D828A2">
        <w:rPr>
          <w:rFonts w:ascii="Arial" w:eastAsia="Times New Roman" w:hAnsi="Arial" w:cs="Arial"/>
          <w:sz w:val="21"/>
          <w:szCs w:val="21"/>
        </w:rPr>
        <w:t>’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user_id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’</w:t>
      </w:r>
      <w:r w:rsidRPr="00D828A2">
        <w:rPr>
          <w:rFonts w:ascii="Arial" w:eastAsia="Times New Roman" w:hAnsi="Arial" w:cs="Arial"/>
          <w:sz w:val="21"/>
          <w:szCs w:val="21"/>
        </w:rPr>
        <w:t>, '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EmployeeCount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StandardHours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', 'Over18'</w:t>
      </w:r>
    </w:p>
    <w:p w14:paraId="3AA2120C" w14:textId="3A0B20CD" w:rsidR="003E78DB" w:rsidRPr="00D828A2" w:rsidRDefault="005216B5" w:rsidP="00E37602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/>
          <w:sz w:val="21"/>
          <w:szCs w:val="21"/>
        </w:rPr>
        <w:t>apply one-hot encoder to the t</w:t>
      </w:r>
      <w:r w:rsidRPr="00D828A2">
        <w:rPr>
          <w:rFonts w:ascii="Arial" w:eastAsia="Times New Roman" w:hAnsi="Arial" w:cs="Arial"/>
          <w:sz w:val="21"/>
          <w:szCs w:val="21"/>
        </w:rPr>
        <w:t>rain</w:t>
      </w:r>
      <w:r w:rsidRPr="00D828A2">
        <w:rPr>
          <w:rFonts w:ascii="Arial" w:eastAsia="Times New Roman" w:hAnsi="Arial" w:cs="Arial"/>
          <w:sz w:val="21"/>
          <w:szCs w:val="21"/>
        </w:rPr>
        <w:t xml:space="preserve"> dataset</w:t>
      </w:r>
      <w:r w:rsidRPr="00D828A2">
        <w:rPr>
          <w:rFonts w:ascii="Arial" w:eastAsia="Times New Roman" w:hAnsi="Arial" w:cs="Arial"/>
          <w:sz w:val="21"/>
          <w:szCs w:val="21"/>
        </w:rPr>
        <w:t xml:space="preserve"> for 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train_Attrition.dtypes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 xml:space="preserve"> == 'object'</w:t>
      </w:r>
    </w:p>
    <w:p w14:paraId="57F638C1" w14:textId="690EA772" w:rsidR="0067443E" w:rsidRPr="003E78DB" w:rsidRDefault="0067443E" w:rsidP="002D63CB">
      <w:pPr>
        <w:pStyle w:val="ListParagraph"/>
        <w:numPr>
          <w:ilvl w:val="0"/>
          <w:numId w:val="7"/>
        </w:num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发现</w:t>
      </w:r>
      <w:r w:rsidRPr="00D828A2">
        <w:rPr>
          <w:rFonts w:ascii="Arial" w:eastAsia="Times New Roman" w:hAnsi="Arial" w:cs="Arial"/>
          <w:sz w:val="21"/>
          <w:szCs w:val="21"/>
        </w:rPr>
        <w:t>Target Variable: Attrition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r w:rsidRPr="00D828A2">
        <w:rPr>
          <w:rFonts w:ascii="Arial" w:eastAsia="Times New Roman" w:hAnsi="Arial" w:cs="Arial" w:hint="eastAsia"/>
          <w:sz w:val="21"/>
          <w:szCs w:val="21"/>
        </w:rPr>
        <w:t>has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r w:rsidRPr="00D828A2">
        <w:rPr>
          <w:rFonts w:ascii="Arial" w:eastAsia="Times New Roman" w:hAnsi="Arial" w:cs="Arial"/>
          <w:sz w:val="21"/>
          <w:szCs w:val="21"/>
        </w:rPr>
        <w:t>imbalanced class problem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：</w:t>
      </w:r>
      <w:r w:rsidRPr="00D828A2">
        <w:rPr>
          <w:rFonts w:ascii="Arial" w:eastAsia="Times New Roman" w:hAnsi="Arial" w:cs="Arial"/>
          <w:sz w:val="21"/>
          <w:szCs w:val="21"/>
        </w:rPr>
        <w:t>the percentage of Current Employees is 84.0% and the percentage of Ex-employees is: 16.0%</w:t>
      </w:r>
      <w:r w:rsidRPr="00D828A2">
        <w:rPr>
          <w:rFonts w:ascii="Arial" w:eastAsia="Times New Roman" w:hAnsi="Arial" w:cs="Arial"/>
          <w:sz w:val="21"/>
          <w:szCs w:val="21"/>
        </w:rPr>
        <w:t xml:space="preserve">.This needs to be addressed before </w:t>
      </w:r>
      <w:r w:rsidRPr="00D828A2">
        <w:rPr>
          <w:rFonts w:ascii="Arial" w:eastAsia="Times New Roman" w:hAnsi="Arial" w:cs="Arial"/>
          <w:sz w:val="21"/>
          <w:szCs w:val="21"/>
        </w:rPr>
        <w:t>implementing the Machine Learning algorithms</w:t>
      </w:r>
      <w:r w:rsidRPr="00D828A2">
        <w:rPr>
          <w:rFonts w:ascii="Arial" w:eastAsia="Times New Roman" w:hAnsi="Arial" w:cs="Arial"/>
          <w:sz w:val="21"/>
          <w:szCs w:val="21"/>
        </w:rPr>
        <w:t>.</w:t>
      </w:r>
    </w:p>
    <w:p w14:paraId="41B60F0E" w14:textId="7F527165" w:rsidR="005216B5" w:rsidRPr="00D828A2" w:rsidRDefault="00E76A62" w:rsidP="004078C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train</w:t>
      </w:r>
      <w:r w:rsidR="005216B5" w:rsidRPr="00D828A2">
        <w:rPr>
          <w:rFonts w:ascii="Microsoft YaHei" w:eastAsia="Microsoft YaHei" w:hAnsi="Microsoft YaHei" w:cs="Microsoft YaHei" w:hint="eastAsia"/>
          <w:sz w:val="21"/>
          <w:szCs w:val="21"/>
        </w:rPr>
        <w:t>数据集切分</w:t>
      </w:r>
      <w:r w:rsidRPr="00D828A2">
        <w:rPr>
          <w:rFonts w:ascii="Arial" w:eastAsia="Times New Roman" w:hAnsi="Arial" w:cs="Arial" w:hint="eastAsia"/>
          <w:sz w:val="21"/>
          <w:szCs w:val="21"/>
        </w:rPr>
        <w:t xml:space="preserve"> -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5216B5" w:rsidRPr="00D828A2">
        <w:rPr>
          <w:rFonts w:ascii="Arial" w:eastAsia="Times New Roman" w:hAnsi="Arial" w:cs="Arial" w:hint="eastAsia"/>
          <w:sz w:val="21"/>
          <w:szCs w:val="21"/>
        </w:rPr>
        <w:t>train_test_split</w:t>
      </w:r>
      <w:proofErr w:type="spellEnd"/>
    </w:p>
    <w:p w14:paraId="4F086C98" w14:textId="521957D2" w:rsidR="0067443E" w:rsidRPr="00D828A2" w:rsidRDefault="0067443E" w:rsidP="0067443E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/>
          <w:sz w:val="21"/>
          <w:szCs w:val="21"/>
        </w:rPr>
        <w:t>Since there is class imbalance (i.e. more employees with turnover=0 than turnover=1), I use</w:t>
      </w:r>
      <w:r w:rsidRPr="00D828A2">
        <w:rPr>
          <w:rFonts w:ascii="Arial" w:eastAsia="Times New Roman" w:hAnsi="Arial" w:cs="Arial"/>
          <w:sz w:val="21"/>
          <w:szCs w:val="21"/>
        </w:rPr>
        <w:t>d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D828A2">
        <w:rPr>
          <w:rFonts w:ascii="Arial" w:eastAsia="Times New Roman" w:hAnsi="Arial" w:cs="Arial"/>
          <w:sz w:val="21"/>
          <w:szCs w:val="21"/>
        </w:rPr>
        <w:t>stratify</w:t>
      </w:r>
      <w:proofErr w:type="gramEnd"/>
      <w:r w:rsidRPr="00D828A2">
        <w:rPr>
          <w:rFonts w:ascii="Arial" w:eastAsia="Times New Roman" w:hAnsi="Arial" w:cs="Arial"/>
          <w:sz w:val="21"/>
          <w:szCs w:val="21"/>
        </w:rPr>
        <w:t>=y to maintain the same ratio as in the training dataset when splitting the dataset.</w:t>
      </w:r>
    </w:p>
    <w:p w14:paraId="6273772F" w14:textId="11CE7605" w:rsidR="004078C3" w:rsidRPr="00D828A2" w:rsidRDefault="00E76A62" w:rsidP="004078C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train</w:t>
      </w:r>
      <w:r w:rsidR="004078C3" w:rsidRPr="005216B5">
        <w:rPr>
          <w:rFonts w:ascii="Microsoft YaHei" w:eastAsia="Microsoft YaHei" w:hAnsi="Microsoft YaHei" w:cs="Microsoft YaHei" w:hint="eastAsia"/>
          <w:sz w:val="21"/>
          <w:szCs w:val="21"/>
        </w:rPr>
        <w:t>模型训练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和预测</w:t>
      </w:r>
    </w:p>
    <w:p w14:paraId="1E5C8BD4" w14:textId="43F5C626" w:rsidR="004078C3" w:rsidRPr="00D828A2" w:rsidRDefault="004078C3" w:rsidP="0067443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尝试了</w:t>
      </w:r>
      <w:r w:rsidRPr="00D828A2">
        <w:rPr>
          <w:rFonts w:ascii="Arial" w:eastAsia="Times New Roman" w:hAnsi="Arial" w:cs="Arial"/>
          <w:sz w:val="21"/>
          <w:szCs w:val="21"/>
        </w:rPr>
        <w:t>baseline algorithms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：</w:t>
      </w:r>
      <w:r w:rsidRPr="00D828A2">
        <w:rPr>
          <w:rFonts w:ascii="Arial" w:eastAsia="Times New Roman" w:hAnsi="Arial" w:cs="Arial"/>
          <w:sz w:val="21"/>
          <w:szCs w:val="21"/>
        </w:rPr>
        <w:t>Logistic Regression, Random Forest, SVM, KNN, Decision Tree Classifier, Gaussian NB.</w:t>
      </w:r>
    </w:p>
    <w:p w14:paraId="46BF7FA3" w14:textId="3E15997E" w:rsidR="0067443E" w:rsidRPr="00D828A2" w:rsidRDefault="0067443E" w:rsidP="0067443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/>
          <w:sz w:val="21"/>
          <w:szCs w:val="21"/>
        </w:rPr>
        <w:t>Based on the ROC AUC comparison analysis, Logistic Regression and Random Forest show the highest mean AUC scores. I use</w:t>
      </w:r>
      <w:r w:rsidR="00E76A62" w:rsidRPr="00D828A2">
        <w:rPr>
          <w:rFonts w:ascii="Arial" w:eastAsia="Times New Roman" w:hAnsi="Arial" w:cs="Arial"/>
          <w:sz w:val="21"/>
          <w:szCs w:val="21"/>
        </w:rPr>
        <w:t>d</w:t>
      </w:r>
      <w:r w:rsidRPr="00D828A2">
        <w:rPr>
          <w:rFonts w:ascii="Arial" w:eastAsia="Times New Roman" w:hAnsi="Arial" w:cs="Arial"/>
          <w:sz w:val="21"/>
          <w:szCs w:val="21"/>
        </w:rPr>
        <w:t xml:space="preserve"> these two algorithms for further analysis.</w:t>
      </w:r>
    </w:p>
    <w:p w14:paraId="5DAE54A8" w14:textId="18D9353F" w:rsidR="00E76A62" w:rsidRPr="00D828A2" w:rsidRDefault="00E76A62" w:rsidP="0067443E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 w:hint="eastAsia"/>
          <w:sz w:val="21"/>
          <w:szCs w:val="21"/>
        </w:rPr>
      </w:pPr>
      <w:r w:rsidRPr="00D828A2">
        <w:rPr>
          <w:rFonts w:ascii="Arial" w:eastAsia="Times New Roman" w:hAnsi="Arial" w:cs="Arial"/>
          <w:sz w:val="21"/>
          <w:szCs w:val="21"/>
        </w:rPr>
        <w:lastRenderedPageBreak/>
        <w:t xml:space="preserve">The fine-tuned Logistic Regression </w:t>
      </w:r>
      <w:proofErr w:type="gramStart"/>
      <w:r w:rsidRPr="00D828A2">
        <w:rPr>
          <w:rFonts w:ascii="Arial" w:eastAsia="Times New Roman" w:hAnsi="Arial" w:cs="Arial"/>
          <w:sz w:val="21"/>
          <w:szCs w:val="21"/>
        </w:rPr>
        <w:t>model(</w:t>
      </w:r>
      <w:proofErr w:type="gramEnd"/>
      <w:r w:rsidRPr="00D828A2">
        <w:rPr>
          <w:rFonts w:ascii="Arial" w:eastAsia="Times New Roman" w:hAnsi="Arial" w:cs="Arial"/>
          <w:sz w:val="21"/>
          <w:szCs w:val="21"/>
        </w:rPr>
        <w:t>AUC score: 0.809) has a higher AUC score compared to the Random Forest Classifier(AUC score: 0.800).</w:t>
      </w:r>
      <w:r w:rsidRPr="00D828A2">
        <w:rPr>
          <w:rFonts w:ascii="Arial" w:eastAsia="Times New Roman" w:hAnsi="Arial" w:cs="Arial"/>
          <w:sz w:val="21"/>
          <w:szCs w:val="21"/>
        </w:rPr>
        <w:t xml:space="preserve">So I used </w:t>
      </w:r>
      <w:r w:rsidRPr="00D828A2">
        <w:rPr>
          <w:rFonts w:ascii="Arial" w:eastAsia="Times New Roman" w:hAnsi="Arial" w:cs="Arial"/>
          <w:sz w:val="21"/>
          <w:szCs w:val="21"/>
        </w:rPr>
        <w:t>Logistic Regression model</w:t>
      </w:r>
      <w:r w:rsidRPr="00D828A2">
        <w:rPr>
          <w:rFonts w:ascii="Arial" w:eastAsia="Times New Roman" w:hAnsi="Arial" w:cs="Arial"/>
          <w:sz w:val="21"/>
          <w:szCs w:val="21"/>
        </w:rPr>
        <w:t xml:space="preserve"> on the test dataset.</w:t>
      </w:r>
    </w:p>
    <w:p w14:paraId="006C5DFD" w14:textId="3E8AFBE8" w:rsidR="005216B5" w:rsidRPr="00D828A2" w:rsidRDefault="00E76A62" w:rsidP="00E76A62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把训练好的模型应用于测试集</w:t>
      </w:r>
    </w:p>
    <w:p w14:paraId="097661F8" w14:textId="19754FF3" w:rsidR="00E76A62" w:rsidRPr="00D828A2" w:rsidRDefault="00E76A62" w:rsidP="00E76A62">
      <w:pPr>
        <w:pStyle w:val="ListParagraph"/>
        <w:spacing w:after="0" w:line="240" w:lineRule="auto"/>
        <w:rPr>
          <w:rFonts w:ascii="Arial" w:eastAsia="Times New Roman" w:hAnsi="Arial" w:cs="Arial" w:hint="eastAsia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1</w:t>
      </w:r>
      <w:r w:rsidRPr="00D828A2">
        <w:rPr>
          <w:rFonts w:ascii="Arial" w:eastAsia="Times New Roman" w:hAnsi="Arial" w:cs="Arial"/>
          <w:sz w:val="21"/>
          <w:szCs w:val="21"/>
        </w:rPr>
        <w:t>.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加载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测试集数据</w:t>
      </w:r>
    </w:p>
    <w:p w14:paraId="1D99298F" w14:textId="63A22905" w:rsidR="00E76A62" w:rsidRPr="00D828A2" w:rsidRDefault="00E76A62" w:rsidP="00E76A62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 w:hint="eastAsia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数据预处理</w:t>
      </w:r>
    </w:p>
    <w:p w14:paraId="6F98EDA3" w14:textId="77777777" w:rsidR="00E76A62" w:rsidRPr="00D828A2" w:rsidRDefault="00E76A62" w:rsidP="00E76A62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 w:hint="eastAsia"/>
          <w:sz w:val="21"/>
          <w:szCs w:val="21"/>
        </w:rPr>
        <w:t>drop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对模型没有作用的特征</w:t>
      </w:r>
      <w:r w:rsidRPr="00D828A2">
        <w:rPr>
          <w:rFonts w:ascii="Arial" w:eastAsia="Times New Roman" w:hAnsi="Arial" w:cs="Arial"/>
          <w:sz w:val="21"/>
          <w:szCs w:val="21"/>
        </w:rPr>
        <w:t>’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user_id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’, '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EmployeeCount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StandardHours</w:t>
      </w:r>
      <w:proofErr w:type="spellEnd"/>
      <w:r w:rsidRPr="00D828A2">
        <w:rPr>
          <w:rFonts w:ascii="Arial" w:eastAsia="Times New Roman" w:hAnsi="Arial" w:cs="Arial"/>
          <w:sz w:val="21"/>
          <w:szCs w:val="21"/>
        </w:rPr>
        <w:t>', 'Over18'</w:t>
      </w:r>
    </w:p>
    <w:p w14:paraId="567493CA" w14:textId="65E1C02A" w:rsidR="00E76A62" w:rsidRPr="00D828A2" w:rsidRDefault="00E76A62" w:rsidP="00E76A62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/>
          <w:sz w:val="21"/>
          <w:szCs w:val="21"/>
        </w:rPr>
        <w:t>apply trained one-hot encoder to the test dataset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r w:rsidRPr="00D828A2">
        <w:rPr>
          <w:rFonts w:ascii="Arial" w:eastAsia="Times New Roman" w:hAnsi="Arial" w:cs="Arial"/>
          <w:sz w:val="21"/>
          <w:szCs w:val="21"/>
        </w:rPr>
        <w:t xml:space="preserve">for </w:t>
      </w:r>
      <w:r w:rsidRPr="00D828A2">
        <w:rPr>
          <w:rFonts w:ascii="Arial" w:eastAsia="Times New Roman" w:hAnsi="Arial" w:cs="Arial" w:hint="eastAsia"/>
          <w:sz w:val="21"/>
          <w:szCs w:val="21"/>
        </w:rPr>
        <w:t>object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r w:rsidRPr="00D828A2">
        <w:rPr>
          <w:rFonts w:ascii="Arial" w:eastAsia="Times New Roman" w:hAnsi="Arial" w:cs="Arial" w:hint="eastAsia"/>
          <w:sz w:val="21"/>
          <w:szCs w:val="21"/>
        </w:rPr>
        <w:t>features</w:t>
      </w:r>
    </w:p>
    <w:p w14:paraId="74EED536" w14:textId="494D517A" w:rsidR="00E76A62" w:rsidRPr="00D828A2" w:rsidRDefault="00E76A62" w:rsidP="00E76A62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Arial" w:eastAsia="Times New Roman" w:hAnsi="Arial" w:cs="Arial"/>
          <w:sz w:val="21"/>
          <w:szCs w:val="21"/>
        </w:rPr>
        <w:t>3.</w:t>
      </w: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用</w:t>
      </w:r>
      <w:proofErr w:type="spellStart"/>
      <w:r w:rsidRPr="00D828A2">
        <w:rPr>
          <w:rFonts w:ascii="Arial" w:eastAsia="Times New Roman" w:hAnsi="Arial" w:cs="Arial"/>
          <w:sz w:val="21"/>
          <w:szCs w:val="21"/>
        </w:rPr>
        <w:t>predict_proba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预测员工离职的概率</w:t>
      </w:r>
    </w:p>
    <w:p w14:paraId="7B92C9F7" w14:textId="77777777" w:rsidR="00E76A62" w:rsidRPr="00E76A62" w:rsidRDefault="00E76A62" w:rsidP="00E76A62">
      <w:pPr>
        <w:pStyle w:val="ListParagraph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14:paraId="212163F7" w14:textId="77777777" w:rsidR="0094502C" w:rsidRPr="0094502C" w:rsidRDefault="0094502C" w:rsidP="0094502C">
      <w:pPr>
        <w:spacing w:after="0" w:line="240" w:lineRule="auto"/>
        <w:rPr>
          <w:rFonts w:ascii="SimSun" w:eastAsia="SimSun" w:hAnsi="SimSun" w:cs="SimSun"/>
          <w:b/>
          <w:bCs/>
          <w:sz w:val="24"/>
          <w:szCs w:val="24"/>
        </w:rPr>
      </w:pPr>
    </w:p>
    <w:p w14:paraId="062ADA0A" w14:textId="71CED6B5" w:rsidR="001B5610" w:rsidRDefault="00386578" w:rsidP="00386578">
      <w:pPr>
        <w:rPr>
          <w:rFonts w:ascii="SimSun" w:eastAsia="SimSun" w:hAnsi="SimSun" w:cs="SimSun"/>
          <w:b/>
          <w:bCs/>
          <w:sz w:val="24"/>
          <w:szCs w:val="24"/>
        </w:rPr>
      </w:pPr>
      <w:r w:rsidRPr="0094502C">
        <w:rPr>
          <w:rFonts w:ascii="SimSun" w:eastAsia="SimSun" w:hAnsi="SimSun" w:cs="SimSun" w:hint="eastAsia"/>
          <w:b/>
          <w:bCs/>
          <w:sz w:val="24"/>
          <w:szCs w:val="24"/>
        </w:rPr>
        <w:t>Thinking</w:t>
      </w:r>
      <w:r w:rsidR="007D1398" w:rsidRPr="0094502C">
        <w:rPr>
          <w:rFonts w:ascii="SimSun" w:eastAsia="SimSun" w:hAnsi="SimSun" w:cs="SimSun"/>
          <w:b/>
          <w:bCs/>
          <w:sz w:val="24"/>
          <w:szCs w:val="24"/>
        </w:rPr>
        <w:t>3</w:t>
      </w:r>
      <w:r w:rsidRPr="0094502C">
        <w:rPr>
          <w:rFonts w:ascii="SimSun" w:eastAsia="SimSun" w:hAnsi="SimSun" w:cs="SimSun" w:hint="eastAsia"/>
          <w:b/>
          <w:bCs/>
          <w:sz w:val="24"/>
          <w:szCs w:val="24"/>
        </w:rPr>
        <w:tab/>
        <w:t>请你思考，在你的工作中，需要构建哪些特征（比如用户画像，item特征...），这些特征都包括哪些维度（鼓励分享到微信群中，进行交流）</w:t>
      </w:r>
    </w:p>
    <w:p w14:paraId="270FD591" w14:textId="67AC6383" w:rsidR="00D22274" w:rsidRPr="00D828A2" w:rsidRDefault="00D22274" w:rsidP="00386578">
      <w:pPr>
        <w:rPr>
          <w:rFonts w:ascii="Arial" w:eastAsia="Times New Roman" w:hAnsi="Arial" w:cs="Arial"/>
          <w:sz w:val="21"/>
          <w:szCs w:val="21"/>
        </w:rPr>
      </w:pPr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在做预测房屋价格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SalePrice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的项目中，我看了各个特征之间的相关关系（</w:t>
      </w:r>
      <w:proofErr w:type="spellStart"/>
      <w:r w:rsidRPr="00D828A2">
        <w:rPr>
          <w:rFonts w:ascii="Arial" w:eastAsia="Times New Roman" w:hAnsi="Arial" w:cs="Arial" w:hint="eastAsia"/>
          <w:sz w:val="21"/>
          <w:szCs w:val="21"/>
        </w:rPr>
        <w:t>corr</w:t>
      </w:r>
      <w:proofErr w:type="spellEnd"/>
      <w:r w:rsidRPr="00D828A2">
        <w:rPr>
          <w:rFonts w:ascii="Microsoft YaHei" w:eastAsia="Microsoft YaHei" w:hAnsi="Microsoft YaHei" w:cs="Microsoft YaHei" w:hint="eastAsia"/>
          <w:sz w:val="21"/>
          <w:szCs w:val="21"/>
        </w:rPr>
        <w:t>），得出以下结论：</w:t>
      </w:r>
    </w:p>
    <w:p w14:paraId="5123760A" w14:textId="47CB8BD9" w:rsidR="00D22274" w:rsidRPr="00D22274" w:rsidRDefault="00D22274" w:rsidP="00D22274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22274">
        <w:rPr>
          <w:rFonts w:ascii="Arial" w:eastAsia="Times New Roman" w:hAnsi="Arial" w:cs="Arial"/>
          <w:sz w:val="21"/>
          <w:szCs w:val="21"/>
        </w:rPr>
        <w:t>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OverallQual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GrLivArea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and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TotalBsmtSF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are strongly correlated with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SalePrice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</w:t>
      </w:r>
      <w:r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>
        <w:rPr>
          <w:rFonts w:ascii="Arial" w:eastAsia="Times New Roman" w:hAnsi="Arial" w:cs="Arial"/>
          <w:sz w:val="21"/>
          <w:szCs w:val="21"/>
        </w:rPr>
        <w:t>So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they will be useful in the prediction model.</w:t>
      </w:r>
    </w:p>
    <w:p w14:paraId="58744089" w14:textId="66C0DDF8" w:rsidR="00D22274" w:rsidRPr="00D22274" w:rsidRDefault="00D22274" w:rsidP="00D22274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22274">
        <w:rPr>
          <w:rFonts w:ascii="Arial" w:eastAsia="Times New Roman" w:hAnsi="Arial" w:cs="Arial"/>
          <w:sz w:val="21"/>
          <w:szCs w:val="21"/>
        </w:rPr>
        <w:t>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GarageCars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and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GarageArea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 xml:space="preserve">' are also some of the most strongly correlated variables. However, </w:t>
      </w:r>
      <w:r w:rsidRPr="00D22274">
        <w:rPr>
          <w:rFonts w:ascii="Arial" w:eastAsia="Times New Roman" w:hAnsi="Arial" w:cs="Arial" w:hint="eastAsia"/>
          <w:sz w:val="21"/>
          <w:szCs w:val="21"/>
        </w:rPr>
        <w:t>the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D22274">
        <w:rPr>
          <w:rFonts w:ascii="Arial" w:eastAsia="Times New Roman" w:hAnsi="Arial" w:cs="Arial"/>
          <w:sz w:val="21"/>
          <w:szCs w:val="21"/>
        </w:rPr>
        <w:t>number of cars that fit into the garage is a consequence of the garage area.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GarageCars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and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GarageArea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are like twin brothers</w:t>
      </w:r>
      <w:r>
        <w:rPr>
          <w:rFonts w:ascii="Arial" w:eastAsia="Times New Roman" w:hAnsi="Arial" w:cs="Arial"/>
          <w:sz w:val="21"/>
          <w:szCs w:val="21"/>
        </w:rPr>
        <w:t xml:space="preserve"> and cannot be </w:t>
      </w:r>
      <w:r w:rsidRPr="00D22274">
        <w:rPr>
          <w:rFonts w:ascii="Arial" w:eastAsia="Times New Roman" w:hAnsi="Arial" w:cs="Arial"/>
          <w:sz w:val="21"/>
          <w:szCs w:val="21"/>
        </w:rPr>
        <w:t>distinguis</w:t>
      </w:r>
      <w:r>
        <w:rPr>
          <w:rFonts w:ascii="Arial" w:eastAsia="Times New Roman" w:hAnsi="Arial" w:cs="Arial"/>
          <w:sz w:val="21"/>
          <w:szCs w:val="21"/>
        </w:rPr>
        <w:t>hed</w:t>
      </w:r>
      <w:r w:rsidRPr="00D22274">
        <w:rPr>
          <w:rFonts w:ascii="Arial" w:eastAsia="Times New Roman" w:hAnsi="Arial" w:cs="Arial"/>
          <w:sz w:val="21"/>
          <w:szCs w:val="21"/>
        </w:rPr>
        <w:t>. Therefore, we just need one of these variables in our analysis (we can keep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GarageCars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since its correlation with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SalePrice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is higher).</w:t>
      </w:r>
    </w:p>
    <w:p w14:paraId="7EDCBEFA" w14:textId="0F736EAA" w:rsidR="00D22274" w:rsidRDefault="00D22274" w:rsidP="00D22274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22274">
        <w:rPr>
          <w:rFonts w:ascii="Arial" w:eastAsia="Times New Roman" w:hAnsi="Arial" w:cs="Arial"/>
          <w:sz w:val="21"/>
          <w:szCs w:val="21"/>
        </w:rPr>
        <w:t>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TotalBsmtSF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 and '1stFloor' also seem to be twin brothers. We can keep '</w:t>
      </w:r>
      <w:proofErr w:type="spellStart"/>
      <w:r w:rsidRPr="00D22274">
        <w:rPr>
          <w:rFonts w:ascii="Arial" w:eastAsia="Times New Roman" w:hAnsi="Arial" w:cs="Arial"/>
          <w:sz w:val="21"/>
          <w:szCs w:val="21"/>
        </w:rPr>
        <w:t>TotalBsmtSF</w:t>
      </w:r>
      <w:proofErr w:type="spellEnd"/>
      <w:r w:rsidRPr="00D22274">
        <w:rPr>
          <w:rFonts w:ascii="Arial" w:eastAsia="Times New Roman" w:hAnsi="Arial" w:cs="Arial"/>
          <w:sz w:val="21"/>
          <w:szCs w:val="21"/>
        </w:rPr>
        <w:t>'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79D6D67F" w14:textId="4FE204F4" w:rsidR="00D22274" w:rsidRPr="00D828A2" w:rsidRDefault="00D828A2" w:rsidP="00386578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 w:hint="eastAsia"/>
          <w:sz w:val="21"/>
          <w:szCs w:val="21"/>
        </w:rPr>
      </w:pPr>
      <w:r w:rsidRPr="00D828A2">
        <w:rPr>
          <w:rFonts w:ascii="Arial" w:eastAsia="Times New Roman" w:hAnsi="Arial" w:cs="Arial"/>
          <w:sz w:val="21"/>
          <w:szCs w:val="21"/>
        </w:rPr>
        <w:t>M</w:t>
      </w:r>
      <w:r w:rsidR="00D22274" w:rsidRPr="00D828A2">
        <w:rPr>
          <w:rFonts w:ascii="Arial" w:eastAsia="Times New Roman" w:hAnsi="Arial" w:cs="Arial"/>
          <w:sz w:val="21"/>
          <w:szCs w:val="21"/>
        </w:rPr>
        <w:t>ore than 15% of the data is missing</w:t>
      </w:r>
      <w:r w:rsidR="00D22274" w:rsidRPr="00D828A2">
        <w:rPr>
          <w:rFonts w:ascii="Arial" w:eastAsia="Times New Roman" w:hAnsi="Arial" w:cs="Arial"/>
          <w:sz w:val="21"/>
          <w:szCs w:val="21"/>
        </w:rPr>
        <w:t xml:space="preserve"> in </w:t>
      </w:r>
      <w:r w:rsidR="00D22274" w:rsidRPr="00D828A2">
        <w:rPr>
          <w:rFonts w:ascii="Arial" w:eastAsia="Times New Roman" w:hAnsi="Arial" w:cs="Arial"/>
          <w:sz w:val="21"/>
          <w:szCs w:val="21"/>
        </w:rPr>
        <w:t>'</w:t>
      </w:r>
      <w:proofErr w:type="spellStart"/>
      <w:r w:rsidR="00D22274" w:rsidRPr="00D828A2">
        <w:rPr>
          <w:rFonts w:ascii="Arial" w:eastAsia="Times New Roman" w:hAnsi="Arial" w:cs="Arial"/>
          <w:sz w:val="21"/>
          <w:szCs w:val="21"/>
        </w:rPr>
        <w:t>PoolQC</w:t>
      </w:r>
      <w:proofErr w:type="spellEnd"/>
      <w:r w:rsidR="00D22274" w:rsidRPr="00D828A2">
        <w:rPr>
          <w:rFonts w:ascii="Arial" w:eastAsia="Times New Roman" w:hAnsi="Arial" w:cs="Arial"/>
          <w:sz w:val="21"/>
          <w:szCs w:val="21"/>
        </w:rPr>
        <w:t>', '</w:t>
      </w:r>
      <w:proofErr w:type="spellStart"/>
      <w:r w:rsidR="00D22274" w:rsidRPr="00D828A2">
        <w:rPr>
          <w:rFonts w:ascii="Arial" w:eastAsia="Times New Roman" w:hAnsi="Arial" w:cs="Arial"/>
          <w:sz w:val="21"/>
          <w:szCs w:val="21"/>
        </w:rPr>
        <w:t>MiscFeature</w:t>
      </w:r>
      <w:proofErr w:type="spellEnd"/>
      <w:r w:rsidR="00D22274" w:rsidRPr="00D828A2">
        <w:rPr>
          <w:rFonts w:ascii="Arial" w:eastAsia="Times New Roman" w:hAnsi="Arial" w:cs="Arial"/>
          <w:sz w:val="21"/>
          <w:szCs w:val="21"/>
        </w:rPr>
        <w:t>', 'Alley',</w:t>
      </w:r>
      <w:r w:rsidRPr="00D828A2">
        <w:rPr>
          <w:rFonts w:ascii="Arial" w:eastAsia="Times New Roman" w:hAnsi="Arial" w:cs="Arial"/>
          <w:sz w:val="21"/>
          <w:szCs w:val="21"/>
        </w:rPr>
        <w:t xml:space="preserve"> and n</w:t>
      </w:r>
      <w:r w:rsidRPr="00D828A2">
        <w:rPr>
          <w:rFonts w:ascii="Arial" w:eastAsia="Times New Roman" w:hAnsi="Arial" w:cs="Arial"/>
          <w:sz w:val="21"/>
          <w:szCs w:val="21"/>
        </w:rPr>
        <w:t>one of these features</w:t>
      </w:r>
      <w:r w:rsidRPr="00D828A2">
        <w:rPr>
          <w:rFonts w:ascii="Arial" w:eastAsia="Times New Roman" w:hAnsi="Arial" w:cs="Arial"/>
          <w:sz w:val="21"/>
          <w:szCs w:val="21"/>
        </w:rPr>
        <w:t xml:space="preserve"> </w:t>
      </w:r>
      <w:r w:rsidRPr="00D828A2">
        <w:rPr>
          <w:rFonts w:ascii="Arial" w:eastAsia="Times New Roman" w:hAnsi="Arial" w:cs="Arial"/>
          <w:sz w:val="21"/>
          <w:szCs w:val="21"/>
        </w:rPr>
        <w:t>seem to be very important, since most of them are not aspects in which we think about when buying a house</w:t>
      </w:r>
      <w:r w:rsidRPr="00D828A2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D828A2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Pr="00D828A2">
        <w:rPr>
          <w:rFonts w:ascii="Arial" w:eastAsia="Times New Roman" w:hAnsi="Arial" w:cs="Arial"/>
          <w:sz w:val="21"/>
          <w:szCs w:val="21"/>
        </w:rPr>
        <w:t xml:space="preserve"> these features will be dropped.</w:t>
      </w:r>
    </w:p>
    <w:sectPr w:rsidR="00D22274" w:rsidRPr="00D8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D76"/>
    <w:multiLevelType w:val="hybridMultilevel"/>
    <w:tmpl w:val="4952430E"/>
    <w:lvl w:ilvl="0" w:tplc="9B00F366">
      <w:numFmt w:val="bullet"/>
      <w:lvlText w:val=""/>
      <w:lvlJc w:val="left"/>
      <w:pPr>
        <w:ind w:left="840" w:hanging="48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74B9"/>
    <w:multiLevelType w:val="multilevel"/>
    <w:tmpl w:val="7BD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E92EC2"/>
    <w:multiLevelType w:val="hybridMultilevel"/>
    <w:tmpl w:val="B73E4E9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204655"/>
    <w:multiLevelType w:val="multilevel"/>
    <w:tmpl w:val="F808D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0C710EF"/>
    <w:multiLevelType w:val="hybridMultilevel"/>
    <w:tmpl w:val="22F44AAA"/>
    <w:lvl w:ilvl="0" w:tplc="A4E4566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5454B7"/>
    <w:multiLevelType w:val="hybridMultilevel"/>
    <w:tmpl w:val="99FCFE9E"/>
    <w:lvl w:ilvl="0" w:tplc="26248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03FDD"/>
    <w:multiLevelType w:val="hybridMultilevel"/>
    <w:tmpl w:val="D4206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637B7"/>
    <w:multiLevelType w:val="hybridMultilevel"/>
    <w:tmpl w:val="41F26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8054F"/>
    <w:multiLevelType w:val="hybridMultilevel"/>
    <w:tmpl w:val="CFF69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E64793"/>
    <w:multiLevelType w:val="hybridMultilevel"/>
    <w:tmpl w:val="33D86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B01C7"/>
    <w:multiLevelType w:val="hybridMultilevel"/>
    <w:tmpl w:val="924ABD84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8A42A8"/>
    <w:multiLevelType w:val="hybridMultilevel"/>
    <w:tmpl w:val="B8285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B54F0"/>
    <w:multiLevelType w:val="hybridMultilevel"/>
    <w:tmpl w:val="8EB65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71D26"/>
    <w:multiLevelType w:val="hybridMultilevel"/>
    <w:tmpl w:val="D4A45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C30D4"/>
    <w:multiLevelType w:val="hybridMultilevel"/>
    <w:tmpl w:val="4B0A1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DA2C02">
      <w:numFmt w:val="bullet"/>
      <w:lvlText w:val=""/>
      <w:lvlJc w:val="left"/>
      <w:pPr>
        <w:ind w:left="1560" w:hanging="480"/>
      </w:pPr>
      <w:rPr>
        <w:rFonts w:ascii="SimSun" w:eastAsia="SimSun" w:hAnsi="SimSun" w:cs="SimSun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11"/>
  </w:num>
  <w:num w:numId="9">
    <w:abstractNumId w:val="9"/>
  </w:num>
  <w:num w:numId="10">
    <w:abstractNumId w:val="5"/>
  </w:num>
  <w:num w:numId="11">
    <w:abstractNumId w:val="12"/>
  </w:num>
  <w:num w:numId="12">
    <w:abstractNumId w:val="4"/>
  </w:num>
  <w:num w:numId="13">
    <w:abstractNumId w:val="2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78"/>
    <w:rsid w:val="001B5610"/>
    <w:rsid w:val="00266EC1"/>
    <w:rsid w:val="00386578"/>
    <w:rsid w:val="003E78DB"/>
    <w:rsid w:val="004078C3"/>
    <w:rsid w:val="005216B5"/>
    <w:rsid w:val="0067443E"/>
    <w:rsid w:val="007D1398"/>
    <w:rsid w:val="008258FC"/>
    <w:rsid w:val="0094502C"/>
    <w:rsid w:val="00AA3CC6"/>
    <w:rsid w:val="00D22274"/>
    <w:rsid w:val="00D828A2"/>
    <w:rsid w:val="00E76A62"/>
    <w:rsid w:val="00F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3369"/>
  <w15:chartTrackingRefBased/>
  <w15:docId w15:val="{FC40BC78-7F81-455D-9BC3-B60CA118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4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44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10</cp:revision>
  <dcterms:created xsi:type="dcterms:W3CDTF">2020-08-20T16:15:00Z</dcterms:created>
  <dcterms:modified xsi:type="dcterms:W3CDTF">2020-08-24T05:18:00Z</dcterms:modified>
</cp:coreProperties>
</file>