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sz w:val="32"/>
          <w:szCs w:val="32"/>
          <w:lang w:val="en-US"/>
        </w:rPr>
        <w:t>Report - Navigation</w:t>
      </w:r>
    </w:p>
    <w:p>
      <w:pPr>
        <w:rPr>
          <w:rFonts w:hint="default"/>
          <w:sz w:val="32"/>
          <w:szCs w:val="32"/>
          <w:lang w:val="en-US"/>
        </w:rPr>
      </w:pPr>
    </w:p>
    <w:p>
      <w:pPr>
        <w:numPr>
          <w:ilvl w:val="0"/>
          <w:numId w:val="1"/>
        </w:numPr>
        <w:rPr>
          <w:rFonts w:hint="default"/>
          <w:sz w:val="28"/>
          <w:szCs w:val="28"/>
          <w:lang w:val="en-US"/>
        </w:rPr>
      </w:pPr>
      <w:r>
        <w:rPr>
          <w:rFonts w:hint="default"/>
          <w:sz w:val="28"/>
          <w:szCs w:val="28"/>
          <w:lang w:val="en-US"/>
        </w:rPr>
        <w:t>Environment Description</w:t>
      </w:r>
    </w:p>
    <w:p>
      <w:pPr>
        <w:widowControl w:val="0"/>
        <w:numPr>
          <w:numId w:val="0"/>
        </w:numPr>
        <w:jc w:val="both"/>
        <w:rPr>
          <w:rFonts w:hint="default"/>
          <w:sz w:val="24"/>
          <w:szCs w:val="24"/>
          <w:lang w:val="en-US"/>
        </w:rPr>
      </w:pPr>
      <w:r>
        <w:rPr>
          <w:rFonts w:hint="default"/>
          <w:sz w:val="24"/>
          <w:szCs w:val="24"/>
          <w:lang w:val="en-US"/>
        </w:rPr>
        <w:t>The state space has 37 dimensions and contains the agent's velocity, along with ray-based perception of objects around agent's forward direction. Four discrete actions are available, corresponding to:</w:t>
      </w:r>
    </w:p>
    <w:p>
      <w:pPr>
        <w:widowControl w:val="0"/>
        <w:numPr>
          <w:numId w:val="0"/>
        </w:numPr>
        <w:jc w:val="both"/>
        <w:rPr>
          <w:rFonts w:hint="default"/>
          <w:sz w:val="24"/>
          <w:szCs w:val="24"/>
          <w:lang w:val="en-US"/>
        </w:rPr>
      </w:pPr>
      <w:r>
        <w:rPr>
          <w:rFonts w:hint="default"/>
          <w:sz w:val="24"/>
          <w:szCs w:val="24"/>
          <w:lang w:val="en-US"/>
        </w:rPr>
        <w:t>- **`0`** - move forward.</w:t>
      </w:r>
    </w:p>
    <w:p>
      <w:pPr>
        <w:widowControl w:val="0"/>
        <w:numPr>
          <w:numId w:val="0"/>
        </w:numPr>
        <w:jc w:val="both"/>
        <w:rPr>
          <w:rFonts w:hint="default"/>
          <w:sz w:val="24"/>
          <w:szCs w:val="24"/>
          <w:lang w:val="en-US"/>
        </w:rPr>
      </w:pPr>
      <w:r>
        <w:rPr>
          <w:rFonts w:hint="default"/>
          <w:sz w:val="24"/>
          <w:szCs w:val="24"/>
          <w:lang w:val="en-US"/>
        </w:rPr>
        <w:t>- **`1`** - move backward.</w:t>
      </w:r>
    </w:p>
    <w:p>
      <w:pPr>
        <w:widowControl w:val="0"/>
        <w:numPr>
          <w:numId w:val="0"/>
        </w:numPr>
        <w:jc w:val="both"/>
        <w:rPr>
          <w:rFonts w:hint="default"/>
          <w:sz w:val="24"/>
          <w:szCs w:val="24"/>
          <w:lang w:val="en-US"/>
        </w:rPr>
      </w:pPr>
      <w:r>
        <w:rPr>
          <w:rFonts w:hint="default"/>
          <w:sz w:val="24"/>
          <w:szCs w:val="24"/>
          <w:lang w:val="en-US"/>
        </w:rPr>
        <w:t>- **`2`** - turn left.</w:t>
      </w:r>
    </w:p>
    <w:p>
      <w:pPr>
        <w:widowControl w:val="0"/>
        <w:numPr>
          <w:numId w:val="0"/>
        </w:numPr>
        <w:jc w:val="both"/>
        <w:rPr>
          <w:rFonts w:hint="default"/>
          <w:sz w:val="24"/>
          <w:szCs w:val="24"/>
          <w:lang w:val="en-US"/>
        </w:rPr>
      </w:pPr>
      <w:r>
        <w:rPr>
          <w:rFonts w:hint="default"/>
          <w:sz w:val="24"/>
          <w:szCs w:val="24"/>
          <w:lang w:val="en-US"/>
        </w:rPr>
        <w:t>- **`3`** - turn right.</w:t>
      </w:r>
    </w:p>
    <w:p>
      <w:pPr>
        <w:widowControl w:val="0"/>
        <w:numPr>
          <w:numId w:val="0"/>
        </w:numPr>
        <w:jc w:val="both"/>
        <w:rPr>
          <w:rFonts w:hint="default"/>
          <w:sz w:val="28"/>
          <w:szCs w:val="28"/>
          <w:lang w:val="en-US"/>
        </w:rPr>
      </w:pPr>
    </w:p>
    <w:p>
      <w:pPr>
        <w:numPr>
          <w:ilvl w:val="0"/>
          <w:numId w:val="1"/>
        </w:numPr>
        <w:rPr>
          <w:rFonts w:hint="default"/>
          <w:sz w:val="28"/>
          <w:szCs w:val="28"/>
          <w:lang w:val="en-US"/>
        </w:rPr>
      </w:pPr>
      <w:r>
        <w:rPr>
          <w:rFonts w:hint="default"/>
          <w:sz w:val="28"/>
          <w:szCs w:val="28"/>
          <w:lang w:val="en-US"/>
        </w:rPr>
        <w:t>Learning Algorithm</w:t>
      </w:r>
    </w:p>
    <w:p>
      <w:pPr>
        <w:widowControl w:val="0"/>
        <w:numPr>
          <w:ilvl w:val="0"/>
          <w:numId w:val="0"/>
        </w:numPr>
        <w:jc w:val="both"/>
        <w:rPr>
          <w:rFonts w:hint="default"/>
          <w:sz w:val="24"/>
          <w:szCs w:val="24"/>
          <w:lang w:val="en-US"/>
        </w:rPr>
      </w:pPr>
      <w:r>
        <w:rPr>
          <w:rFonts w:hint="default"/>
          <w:sz w:val="24"/>
          <w:szCs w:val="24"/>
          <w:lang w:val="en-US"/>
        </w:rPr>
        <w:t xml:space="preserve">The solution in this submission adopts DQN as the learning model, the neural network of which takes 2 hidden layers and 1 output layer, with 64,64 and 4 nodes respectively. The number of nodes in output layer corresponds to the number of actions which has been described in the first section and each hidden layer takes “relu” as the activation function. </w:t>
      </w: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r>
        <w:rPr>
          <w:rFonts w:hint="default"/>
          <w:sz w:val="24"/>
          <w:szCs w:val="24"/>
          <w:lang w:val="en-US"/>
        </w:rPr>
        <w:t xml:space="preserve">The details of the neural net can be found in “model.py”. </w:t>
      </w: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r>
        <w:rPr>
          <w:rFonts w:hint="default"/>
          <w:sz w:val="24"/>
          <w:szCs w:val="24"/>
          <w:lang w:val="en-US"/>
        </w:rPr>
        <w:t>DQN takes two neural networks with identical structures, one local DQN and one target DQN. It also sets a replay memory to replay the experiences. In the submission, soft update is adopted, which updates both target and local network at the same time but uses a parameter tau to determine the parameters of the updated target network</w:t>
      </w:r>
    </w:p>
    <w:p>
      <w:pPr>
        <w:widowControl w:val="0"/>
        <w:numPr>
          <w:ilvl w:val="0"/>
          <w:numId w:val="0"/>
        </w:numPr>
        <w:jc w:val="both"/>
        <w:rPr>
          <w:rFonts w:hint="default"/>
          <w:sz w:val="24"/>
          <w:szCs w:val="24"/>
          <w:lang w:val="en-US"/>
        </w:rPr>
      </w:pPr>
    </w:p>
    <w:p>
      <w:pPr>
        <w:widowControl w:val="0"/>
        <w:numPr>
          <w:ilvl w:val="0"/>
          <w:numId w:val="0"/>
        </w:numPr>
        <w:jc w:val="both"/>
        <w:rPr>
          <w:rFonts w:hint="default"/>
          <w:b/>
          <w:bCs/>
          <w:sz w:val="24"/>
          <w:szCs w:val="24"/>
          <w:lang w:val="en-US"/>
        </w:rPr>
      </w:pPr>
      <w:r>
        <w:rPr>
          <w:rFonts w:hint="default"/>
          <w:b/>
          <w:bCs/>
          <w:sz w:val="24"/>
          <w:szCs w:val="24"/>
          <w:lang w:val="en-US"/>
        </w:rPr>
        <w:t xml:space="preserve">The hyper parameters of the model is set as follows: </w:t>
      </w: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r>
        <w:rPr>
          <w:rFonts w:hint="default"/>
          <w:sz w:val="24"/>
          <w:szCs w:val="24"/>
          <w:lang w:val="en-US"/>
        </w:rPr>
        <w:t>Replay Buffer Size: 100000</w:t>
      </w:r>
    </w:p>
    <w:p>
      <w:pPr>
        <w:widowControl w:val="0"/>
        <w:numPr>
          <w:ilvl w:val="0"/>
          <w:numId w:val="0"/>
        </w:numPr>
        <w:jc w:val="both"/>
        <w:rPr>
          <w:rFonts w:hint="default"/>
          <w:sz w:val="24"/>
          <w:szCs w:val="24"/>
          <w:lang w:val="en-US"/>
        </w:rPr>
      </w:pPr>
      <w:r>
        <w:rPr>
          <w:rFonts w:hint="default"/>
          <w:sz w:val="24"/>
          <w:szCs w:val="24"/>
          <w:lang w:val="en-US"/>
        </w:rPr>
        <w:t>Sampled number for relay: 64</w:t>
      </w:r>
    </w:p>
    <w:p>
      <w:pPr>
        <w:widowControl w:val="0"/>
        <w:numPr>
          <w:ilvl w:val="0"/>
          <w:numId w:val="0"/>
        </w:numPr>
        <w:jc w:val="both"/>
        <w:rPr>
          <w:rFonts w:hint="default"/>
          <w:sz w:val="24"/>
          <w:szCs w:val="24"/>
          <w:lang w:val="en-US"/>
        </w:rPr>
      </w:pPr>
      <w:r>
        <w:rPr>
          <w:rFonts w:hint="default"/>
          <w:sz w:val="24"/>
          <w:szCs w:val="24"/>
          <w:lang w:val="en-US"/>
        </w:rPr>
        <w:t>Discount factor - Gamma: 0.99</w:t>
      </w:r>
    </w:p>
    <w:p>
      <w:pPr>
        <w:widowControl w:val="0"/>
        <w:numPr>
          <w:ilvl w:val="0"/>
          <w:numId w:val="0"/>
        </w:numPr>
        <w:jc w:val="both"/>
        <w:rPr>
          <w:rFonts w:hint="default"/>
          <w:sz w:val="24"/>
          <w:szCs w:val="24"/>
          <w:lang w:val="en-US"/>
        </w:rPr>
      </w:pPr>
      <w:r>
        <w:rPr>
          <w:rFonts w:hint="default"/>
          <w:sz w:val="24"/>
          <w:szCs w:val="24"/>
          <w:lang w:val="en-US"/>
        </w:rPr>
        <w:t>Learning rate: 0.005</w:t>
      </w:r>
    </w:p>
    <w:p>
      <w:pPr>
        <w:widowControl w:val="0"/>
        <w:numPr>
          <w:ilvl w:val="0"/>
          <w:numId w:val="0"/>
        </w:numPr>
        <w:jc w:val="both"/>
        <w:rPr>
          <w:rFonts w:hint="default"/>
          <w:sz w:val="24"/>
          <w:szCs w:val="24"/>
          <w:lang w:val="en-US"/>
        </w:rPr>
      </w:pPr>
      <w:r>
        <w:rPr>
          <w:rFonts w:hint="default"/>
          <w:sz w:val="24"/>
          <w:szCs w:val="24"/>
          <w:lang w:val="en-US"/>
        </w:rPr>
        <w:t>Number of episodes to update target network: 4</w:t>
      </w:r>
    </w:p>
    <w:p>
      <w:pPr>
        <w:widowControl w:val="0"/>
        <w:numPr>
          <w:ilvl w:val="0"/>
          <w:numId w:val="0"/>
        </w:numPr>
        <w:jc w:val="both"/>
        <w:rPr>
          <w:rFonts w:hint="default"/>
          <w:sz w:val="24"/>
          <w:szCs w:val="24"/>
          <w:lang w:val="en-US"/>
        </w:rPr>
      </w:pPr>
      <w:r>
        <w:rPr>
          <w:rFonts w:hint="default"/>
          <w:sz w:val="24"/>
          <w:szCs w:val="24"/>
          <w:lang w:val="en-US"/>
        </w:rPr>
        <w:t>Tau: 0.001</w:t>
      </w:r>
    </w:p>
    <w:p>
      <w:pPr>
        <w:widowControl w:val="0"/>
        <w:numPr>
          <w:ilvl w:val="0"/>
          <w:numId w:val="0"/>
        </w:numPr>
        <w:jc w:val="both"/>
        <w:rPr>
          <w:rFonts w:hint="default"/>
          <w:sz w:val="24"/>
          <w:szCs w:val="24"/>
          <w:lang w:val="en-US"/>
        </w:rPr>
      </w:pPr>
    </w:p>
    <w:p>
      <w:pPr>
        <w:numPr>
          <w:ilvl w:val="0"/>
          <w:numId w:val="1"/>
        </w:numPr>
        <w:rPr>
          <w:rFonts w:hint="default"/>
          <w:sz w:val="28"/>
          <w:szCs w:val="28"/>
          <w:lang w:val="en-US"/>
        </w:rPr>
      </w:pPr>
      <w:r>
        <w:rPr>
          <w:rFonts w:hint="default"/>
          <w:sz w:val="28"/>
          <w:szCs w:val="28"/>
          <w:lang w:val="en-US"/>
        </w:rPr>
        <w:t>Result</w:t>
      </w:r>
    </w:p>
    <w:p>
      <w:pPr>
        <w:widowControl w:val="0"/>
        <w:numPr>
          <w:ilvl w:val="0"/>
          <w:numId w:val="0"/>
        </w:numPr>
        <w:jc w:val="both"/>
        <w:rPr>
          <w:rFonts w:hint="default"/>
          <w:sz w:val="24"/>
          <w:szCs w:val="24"/>
          <w:lang w:val="en-US"/>
        </w:rPr>
      </w:pPr>
      <w:r>
        <w:rPr>
          <w:rFonts w:hint="default"/>
          <w:sz w:val="24"/>
          <w:szCs w:val="24"/>
          <w:lang w:val="en-US"/>
        </w:rPr>
        <w:t xml:space="preserve">The environment is solved in 4354 episodes and the plot of rewards is as below: </w:t>
      </w:r>
    </w:p>
    <w:p>
      <w:pPr>
        <w:widowControl w:val="0"/>
        <w:numPr>
          <w:ilvl w:val="0"/>
          <w:numId w:val="0"/>
        </w:numPr>
        <w:jc w:val="both"/>
        <w:rPr>
          <w:rFonts w:hint="default"/>
          <w:sz w:val="24"/>
          <w:szCs w:val="24"/>
          <w:lang w:val="en-US"/>
        </w:rPr>
      </w:pPr>
    </w:p>
    <w:p>
      <w:pPr>
        <w:widowControl w:val="0"/>
        <w:numPr>
          <w:ilvl w:val="0"/>
          <w:numId w:val="0"/>
        </w:numPr>
        <w:jc w:val="both"/>
      </w:pPr>
      <w:r>
        <w:drawing>
          <wp:inline distT="0" distB="0" distL="114300" distR="114300">
            <wp:extent cx="3962400" cy="2628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62400" cy="2628900"/>
                    </a:xfrm>
                    <a:prstGeom prst="rect">
                      <a:avLst/>
                    </a:prstGeom>
                    <a:noFill/>
                    <a:ln>
                      <a:noFill/>
                    </a:ln>
                  </pic:spPr>
                </pic:pic>
              </a:graphicData>
            </a:graphic>
          </wp:inline>
        </w:drawing>
      </w:r>
    </w:p>
    <w:p>
      <w:pPr>
        <w:widowControl w:val="0"/>
        <w:numPr>
          <w:ilvl w:val="0"/>
          <w:numId w:val="0"/>
        </w:numPr>
        <w:jc w:val="both"/>
      </w:pPr>
    </w:p>
    <w:p>
      <w:pPr>
        <w:numPr>
          <w:ilvl w:val="0"/>
          <w:numId w:val="1"/>
        </w:numPr>
        <w:rPr>
          <w:rFonts w:hint="default"/>
          <w:sz w:val="28"/>
          <w:szCs w:val="28"/>
          <w:lang w:val="en-US"/>
        </w:rPr>
      </w:pPr>
      <w:r>
        <w:rPr>
          <w:rFonts w:hint="default"/>
          <w:sz w:val="28"/>
          <w:szCs w:val="28"/>
          <w:lang w:val="en-US"/>
        </w:rPr>
        <w:t>Future Work</w:t>
      </w:r>
    </w:p>
    <w:p>
      <w:pPr>
        <w:widowControl w:val="0"/>
        <w:numPr>
          <w:ilvl w:val="0"/>
          <w:numId w:val="0"/>
        </w:numPr>
        <w:jc w:val="both"/>
        <w:rPr>
          <w:rFonts w:hint="default"/>
          <w:sz w:val="24"/>
          <w:szCs w:val="24"/>
          <w:lang w:val="en-US"/>
        </w:rPr>
      </w:pPr>
      <w:r>
        <w:rPr>
          <w:rFonts w:hint="default"/>
          <w:sz w:val="24"/>
          <w:szCs w:val="24"/>
          <w:lang w:val="en-US"/>
        </w:rPr>
        <w:t xml:space="preserve">Since this work only tries Vanilla DQN and there are a few things that can be tried in future work. </w:t>
      </w:r>
    </w:p>
    <w:p>
      <w:pPr>
        <w:widowControl w:val="0"/>
        <w:numPr>
          <w:ilvl w:val="0"/>
          <w:numId w:val="0"/>
        </w:numPr>
        <w:jc w:val="both"/>
        <w:rPr>
          <w:rFonts w:hint="default"/>
          <w:sz w:val="24"/>
          <w:szCs w:val="24"/>
          <w:lang w:val="en-US"/>
        </w:rPr>
      </w:pPr>
    </w:p>
    <w:p>
      <w:pPr>
        <w:widowControl w:val="0"/>
        <w:numPr>
          <w:ilvl w:val="0"/>
          <w:numId w:val="2"/>
        </w:numPr>
        <w:jc w:val="both"/>
        <w:rPr>
          <w:rFonts w:hint="default"/>
          <w:sz w:val="24"/>
          <w:szCs w:val="24"/>
          <w:lang w:val="en-US"/>
        </w:rPr>
      </w:pPr>
      <w:r>
        <w:rPr>
          <w:rFonts w:hint="default"/>
          <w:sz w:val="24"/>
          <w:szCs w:val="24"/>
          <w:lang w:val="en-US"/>
        </w:rPr>
        <w:t>Prioritized Replay</w:t>
      </w:r>
    </w:p>
    <w:p>
      <w:pPr>
        <w:widowControl w:val="0"/>
        <w:numPr>
          <w:ilvl w:val="0"/>
          <w:numId w:val="2"/>
        </w:numPr>
        <w:jc w:val="both"/>
        <w:rPr>
          <w:rFonts w:hint="default"/>
          <w:sz w:val="24"/>
          <w:szCs w:val="24"/>
          <w:lang w:val="en-US"/>
        </w:rPr>
      </w:pPr>
      <w:r>
        <w:rPr>
          <w:rFonts w:hint="default"/>
          <w:sz w:val="24"/>
          <w:szCs w:val="24"/>
          <w:lang w:val="en-US"/>
        </w:rPr>
        <w:t>Double DQN</w:t>
      </w:r>
    </w:p>
    <w:p>
      <w:pPr>
        <w:widowControl w:val="0"/>
        <w:numPr>
          <w:ilvl w:val="0"/>
          <w:numId w:val="2"/>
        </w:numPr>
        <w:jc w:val="both"/>
        <w:rPr>
          <w:rFonts w:hint="default"/>
          <w:sz w:val="24"/>
          <w:szCs w:val="24"/>
          <w:lang w:val="en-US"/>
        </w:rPr>
      </w:pPr>
      <w:r>
        <w:rPr>
          <w:rFonts w:hint="default"/>
          <w:sz w:val="24"/>
          <w:szCs w:val="24"/>
          <w:lang w:val="en-US"/>
        </w:rPr>
        <w:t>Dueling DQN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F6680"/>
    <w:multiLevelType w:val="singleLevel"/>
    <w:tmpl w:val="805F6680"/>
    <w:lvl w:ilvl="0" w:tentative="0">
      <w:start w:val="1"/>
      <w:numFmt w:val="decimal"/>
      <w:suff w:val="space"/>
      <w:lvlText w:val="%1)"/>
      <w:lvlJc w:val="left"/>
    </w:lvl>
  </w:abstractNum>
  <w:abstractNum w:abstractNumId="1">
    <w:nsid w:val="2105467F"/>
    <w:multiLevelType w:val="singleLevel"/>
    <w:tmpl w:val="2105467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3877B7"/>
    <w:rsid w:val="51BE0C17"/>
    <w:rsid w:val="585A2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2021-08-29T11:45:10Z</dcterms:created>
  <dc:creator>Han Fang</dc:creator>
  <cp:lastModifiedBy>Fang Han</cp:lastModifiedBy>
  <dcterms:modified xsi:type="dcterms:W3CDTF">2021-08-29T12:14:27Z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A2FB5B27DBF64EA583471115DA84B40E</vt:lpwstr>
  </property>
</Properties>
</file>