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0A284" w14:textId="77777777" w:rsidR="00A53398" w:rsidRDefault="00A53398" w:rsidP="00A53398">
      <w:pPr>
        <w:spacing w:after="0" w:line="240" w:lineRule="auto"/>
      </w:pPr>
      <w:r>
        <w:t>import AnimCube2x2 from "@site/</w:t>
      </w:r>
      <w:proofErr w:type="spellStart"/>
      <w:r>
        <w:t>src</w:t>
      </w:r>
      <w:proofErr w:type="spellEnd"/>
      <w:r>
        <w:t>/components/AnimCube2";</w:t>
      </w:r>
    </w:p>
    <w:p w14:paraId="1557A2D5" w14:textId="77777777" w:rsidR="00A53398" w:rsidRDefault="00A53398" w:rsidP="00A53398">
      <w:pPr>
        <w:spacing w:after="0" w:line="240" w:lineRule="auto"/>
      </w:pPr>
    </w:p>
    <w:p w14:paraId="5E0E890A" w14:textId="06C6F5F7" w:rsidR="00A53398" w:rsidRDefault="00A53398" w:rsidP="00A53398">
      <w:pPr>
        <w:spacing w:after="0" w:line="240" w:lineRule="auto"/>
      </w:pPr>
      <w:r>
        <w:t xml:space="preserve"># </w:t>
      </w:r>
      <w:r>
        <w:rPr>
          <w:rFonts w:hint="eastAsia"/>
        </w:rPr>
        <w:t>NMEG</w:t>
      </w:r>
    </w:p>
    <w:p w14:paraId="6EAC1F4B" w14:textId="77777777" w:rsidR="00A53398" w:rsidRDefault="00A53398" w:rsidP="00A53398">
      <w:pPr>
        <w:spacing w:after="0" w:line="240" w:lineRule="auto"/>
      </w:pPr>
    </w:p>
    <w:p w14:paraId="5C397834" w14:textId="715C2147" w:rsidR="00A53398" w:rsidRDefault="00A53398" w:rsidP="00A53398">
      <w:pPr>
        <w:spacing w:after="0" w:line="240" w:lineRule="auto"/>
      </w:pPr>
      <w:r>
        <w:t>&lt;AnimCube2x2 params="</w:t>
      </w:r>
      <w:r w:rsidRPr="00A53398">
        <w:t xml:space="preserve"> position=lluuu&amp;scale=6&amp;hint=10&amp;hintborder=1&amp;move=U'RUR'U'RU2RU</w:t>
      </w:r>
      <w:proofErr w:type="gramStart"/>
      <w:r w:rsidRPr="00A53398">
        <w:t>'.R</w:t>
      </w:r>
      <w:proofErr w:type="gramEnd"/>
      <w:r w:rsidRPr="00A53398">
        <w:t>&amp;initrevmove=#&amp;facelets=yyyywwwwbbbbggggoooorrrr</w:t>
      </w:r>
      <w:r>
        <w:t>" width="400px" height="400px" /&gt;</w:t>
      </w:r>
    </w:p>
    <w:p w14:paraId="23C55BC1" w14:textId="77777777" w:rsidR="00A53398" w:rsidRDefault="00A53398" w:rsidP="00A53398">
      <w:pPr>
        <w:spacing w:after="0" w:line="240" w:lineRule="auto"/>
      </w:pPr>
    </w:p>
    <w:p w14:paraId="655DAE10" w14:textId="77777777" w:rsidR="00A53398" w:rsidRDefault="00A53398" w:rsidP="00A53398">
      <w:pPr>
        <w:spacing w:after="0" w:line="240" w:lineRule="auto"/>
      </w:pPr>
      <w:r>
        <w:t>## Description</w:t>
      </w:r>
    </w:p>
    <w:p w14:paraId="55EB896E" w14:textId="77777777" w:rsidR="00A53398" w:rsidRDefault="00A53398" w:rsidP="00A53398">
      <w:pPr>
        <w:spacing w:after="0" w:line="240" w:lineRule="auto"/>
      </w:pPr>
    </w:p>
    <w:p w14:paraId="48043733" w14:textId="5898925A" w:rsidR="00A53398" w:rsidRDefault="00A53398" w:rsidP="00A53398">
      <w:pPr>
        <w:spacing w:after="0" w:line="240" w:lineRule="auto"/>
      </w:pPr>
      <w:r>
        <w:t>**</w:t>
      </w:r>
      <w:proofErr w:type="gramStart"/>
      <w:r>
        <w:t>Creator:*</w:t>
      </w:r>
      <w:proofErr w:type="gramEnd"/>
      <w:r>
        <w:t>* [Michael James Straughan](CubingContributors/MethodDevelopers.md#straughan-michael-james-athefre)</w:t>
      </w:r>
    </w:p>
    <w:p w14:paraId="64C66B21" w14:textId="77777777" w:rsidR="00A53398" w:rsidRDefault="00A53398" w:rsidP="00A53398">
      <w:pPr>
        <w:spacing w:after="0" w:line="240" w:lineRule="auto"/>
      </w:pPr>
    </w:p>
    <w:p w14:paraId="2B08B565" w14:textId="77777777" w:rsidR="00A53398" w:rsidRDefault="00A53398" w:rsidP="00A53398">
      <w:pPr>
        <w:spacing w:after="0" w:line="240" w:lineRule="auto"/>
      </w:pPr>
      <w:r>
        <w:t>**</w:t>
      </w:r>
      <w:proofErr w:type="gramStart"/>
      <w:r>
        <w:t>Created:*</w:t>
      </w:r>
      <w:proofErr w:type="gramEnd"/>
      <w:r>
        <w:t>* 2012</w:t>
      </w:r>
    </w:p>
    <w:p w14:paraId="0823A675" w14:textId="77777777" w:rsidR="00A53398" w:rsidRDefault="00A53398" w:rsidP="00A53398">
      <w:pPr>
        <w:spacing w:after="0" w:line="240" w:lineRule="auto"/>
      </w:pPr>
    </w:p>
    <w:p w14:paraId="5AB583E9" w14:textId="77777777" w:rsidR="00A53398" w:rsidRDefault="00A53398" w:rsidP="00A53398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00925E56" w14:textId="77777777" w:rsidR="00A53398" w:rsidRDefault="00A53398" w:rsidP="00A53398">
      <w:pPr>
        <w:spacing w:after="0" w:line="240" w:lineRule="auto"/>
      </w:pPr>
    </w:p>
    <w:p w14:paraId="0A39B0CF" w14:textId="4B44E58E" w:rsidR="00A53398" w:rsidRDefault="00A53398" w:rsidP="00A53398">
      <w:pPr>
        <w:spacing w:after="0" w:line="240" w:lineRule="auto"/>
      </w:pPr>
      <w:r>
        <w:t>1. Build a face on the bottom layer. The two corners on the right side are placed swapped.</w:t>
      </w:r>
      <w:r w:rsidR="00EB35B3">
        <w:rPr>
          <w:rFonts w:hint="eastAsia"/>
        </w:rPr>
        <w:t xml:space="preserve"> The corners of the bottom layer on one side are also free to be from another layer.</w:t>
      </w:r>
    </w:p>
    <w:p w14:paraId="6240A514" w14:textId="31D47A8F" w:rsidR="00A53398" w:rsidRDefault="00A53398" w:rsidP="00A53398">
      <w:pPr>
        <w:spacing w:after="0" w:line="240" w:lineRule="auto"/>
      </w:pPr>
      <w:r>
        <w:t>2. Solve the four upper layer corners while correctly permuting the bottom layer.</w:t>
      </w:r>
      <w:r w:rsidR="00EB35B3">
        <w:rPr>
          <w:rFonts w:hint="eastAsia"/>
        </w:rPr>
        <w:t xml:space="preserve"> Undo the pseudo state at the end.</w:t>
      </w:r>
    </w:p>
    <w:p w14:paraId="6509D83A" w14:textId="77777777" w:rsidR="00A53398" w:rsidRDefault="00A53398" w:rsidP="00A53398">
      <w:pPr>
        <w:spacing w:after="0" w:line="240" w:lineRule="auto"/>
      </w:pPr>
    </w:p>
    <w:p w14:paraId="45B91711" w14:textId="4D097B9B" w:rsidR="00A53398" w:rsidRDefault="00A53398" w:rsidP="00A53398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 w:rsidR="00EB35B3" w:rsidRPr="00EB35B3">
        <w:t xml:space="preserve"> https://www.speedsolving.com/wiki/index.php?title=EG_Method#NMEG_.28Non-Matching_EG.29</w:t>
      </w:r>
      <w:r>
        <w:t>)</w:t>
      </w:r>
    </w:p>
    <w:p w14:paraId="68B6B387" w14:textId="77777777" w:rsidR="00A53398" w:rsidRDefault="00A53398" w:rsidP="00A53398">
      <w:pPr>
        <w:spacing w:after="0" w:line="240" w:lineRule="auto"/>
      </w:pPr>
    </w:p>
    <w:p w14:paraId="44121F67" w14:textId="77777777" w:rsidR="00A53398" w:rsidRDefault="00A53398" w:rsidP="00A53398">
      <w:pPr>
        <w:spacing w:after="0" w:line="240" w:lineRule="auto"/>
      </w:pPr>
      <w:r>
        <w:t>## Origin and Development</w:t>
      </w:r>
    </w:p>
    <w:p w14:paraId="064B98B3" w14:textId="77777777" w:rsidR="00A53398" w:rsidRDefault="00A53398" w:rsidP="00A53398">
      <w:pPr>
        <w:spacing w:after="0" w:line="240" w:lineRule="auto"/>
      </w:pPr>
    </w:p>
    <w:p w14:paraId="1D2DBC2F" w14:textId="6084C535" w:rsidR="00A53398" w:rsidRDefault="00EB35B3" w:rsidP="00A53398">
      <w:pPr>
        <w:spacing w:after="0" w:line="240" w:lineRule="auto"/>
      </w:pPr>
      <w:r>
        <w:rPr>
          <w:rFonts w:hint="eastAsia"/>
        </w:rPr>
        <w:t>Non-Matching EG (NMEG) was developed by Michael James Straughan in June, 2012</w:t>
      </w:r>
      <w:sdt>
        <w:sdtPr>
          <w:rPr>
            <w:rFonts w:hint="eastAsia"/>
          </w:rPr>
          <w:id w:val="1025754341"/>
          <w:citation/>
        </w:sdtPr>
        <w:sdtContent>
          <w:r>
            <w:fldChar w:fldCharType="begin"/>
          </w:r>
          <w:r w:rsidR="0028735D">
            <w:instrText xml:space="preserve">CITATION Str123 \m Str126 \l 1041 </w:instrText>
          </w:r>
          <w:r>
            <w:fldChar w:fldCharType="separate"/>
          </w:r>
          <w:r w:rsidR="0028735D">
            <w:rPr>
              <w:noProof/>
            </w:rPr>
            <w:t xml:space="preserve"> </w:t>
          </w:r>
          <w:r w:rsidR="0028735D" w:rsidRPr="0028735D">
            <w:rPr>
              <w:noProof/>
            </w:rPr>
            <w:t>[1, 2]</w:t>
          </w:r>
          <w:r>
            <w:fldChar w:fldCharType="end"/>
          </w:r>
        </w:sdtContent>
      </w:sdt>
      <w:r>
        <w:rPr>
          <w:rFonts w:hint="eastAsia"/>
        </w:rPr>
        <w:t>. NMEG was released as part of the development of NMEG, NMCLL, and LEG-1.</w:t>
      </w:r>
    </w:p>
    <w:p w14:paraId="7E99108A" w14:textId="77777777" w:rsidR="00A53398" w:rsidRDefault="00A53398" w:rsidP="00A53398">
      <w:pPr>
        <w:spacing w:after="0" w:line="240" w:lineRule="auto"/>
      </w:pPr>
    </w:p>
    <w:p w14:paraId="1392F3A3" w14:textId="3028C20C" w:rsidR="00191C63" w:rsidRDefault="00A53398" w:rsidP="00A5339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r w:rsidR="00EB35B3">
        <w:rPr>
          <w:rFonts w:hint="eastAsia"/>
        </w:rPr>
        <w:t>NMEG</w:t>
      </w:r>
      <w:r>
        <w:t>/</w:t>
      </w:r>
      <w:r w:rsidR="00EB35B3">
        <w:rPr>
          <w:rFonts w:hint="eastAsia"/>
        </w:rPr>
        <w:t>NMEG1</w:t>
      </w:r>
      <w:r>
        <w:t>.png)</w:t>
      </w:r>
    </w:p>
    <w:p w14:paraId="4E980F4C" w14:textId="26A90959" w:rsidR="00EB35B3" w:rsidRDefault="00EB35B3" w:rsidP="00EB35B3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r>
        <w:rPr>
          <w:rFonts w:hint="eastAsia"/>
        </w:rPr>
        <w:t>NMEG</w:t>
      </w:r>
      <w:r>
        <w:t>/</w:t>
      </w:r>
      <w:r>
        <w:rPr>
          <w:rFonts w:hint="eastAsia"/>
        </w:rPr>
        <w:t>NMEG2</w:t>
      </w:r>
      <w:r>
        <w:t>.png)</w:t>
      </w:r>
    </w:p>
    <w:p w14:paraId="701772B2" w14:textId="3DD85DA5" w:rsidR="00EB35B3" w:rsidRDefault="00EB35B3" w:rsidP="00A5339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r>
        <w:rPr>
          <w:rFonts w:hint="eastAsia"/>
        </w:rPr>
        <w:t>NMEG</w:t>
      </w:r>
      <w:r>
        <w:t>/</w:t>
      </w:r>
      <w:r>
        <w:rPr>
          <w:rFonts w:hint="eastAsia"/>
        </w:rPr>
        <w:t>NMEG3</w:t>
      </w:r>
      <w:r>
        <w:t>.png)</w:t>
      </w:r>
    </w:p>
    <w:p w14:paraId="4245435C" w14:textId="77777777" w:rsidR="00EB35B3" w:rsidRDefault="00EB35B3" w:rsidP="00A53398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447971649"/>
        <w:docPartObj>
          <w:docPartGallery w:val="Bibliographies"/>
          <w:docPartUnique/>
        </w:docPartObj>
      </w:sdtPr>
      <w:sdtContent>
        <w:p w14:paraId="7949032A" w14:textId="24033C28" w:rsidR="00EB35B3" w:rsidRDefault="00EB35B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56879D0" w14:textId="77777777" w:rsidR="00EB35B3" w:rsidRDefault="00EB35B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EB35B3" w14:paraId="527621C3" w14:textId="77777777">
                <w:trPr>
                  <w:divId w:val="91127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118C85" w14:textId="7F687549" w:rsidR="00EB35B3" w:rsidRDefault="00EB35B3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48807E" w14:textId="77777777" w:rsidR="00EB35B3" w:rsidRDefault="00EB35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"2x2 Pseudo Solving: Improving CLL and EG," SpeedSolving.com, 1 June 2012. [Online]. Available: https://www.speedsolving.com/threads/2x2-pseudo-solving-improving-cll-and-eg.37073/.</w:t>
                    </w:r>
                  </w:p>
                </w:tc>
              </w:tr>
              <w:tr w:rsidR="00EB35B3" w14:paraId="5D9DF7B6" w14:textId="77777777">
                <w:trPr>
                  <w:divId w:val="91127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FA1454" w14:textId="77777777" w:rsidR="00EB35B3" w:rsidRDefault="00EB35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EA8FDD" w14:textId="77777777" w:rsidR="00EB35B3" w:rsidRDefault="00EB35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"A2," Straughan's website, 2012. [Online]. Available: https://sites.google.com/site/athefre/other/nmcll?authuser=0.</w:t>
                    </w:r>
                  </w:p>
                </w:tc>
              </w:tr>
            </w:tbl>
            <w:p w14:paraId="1034E693" w14:textId="77777777" w:rsidR="00EB35B3" w:rsidRDefault="00EB35B3">
              <w:pPr>
                <w:divId w:val="91127180"/>
                <w:rPr>
                  <w:rFonts w:eastAsia="Times New Roman"/>
                  <w:noProof/>
                </w:rPr>
              </w:pPr>
            </w:p>
            <w:p w14:paraId="010B635D" w14:textId="0C89F832" w:rsidR="00EB35B3" w:rsidRDefault="00EB35B3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1061476B" w14:textId="77777777" w:rsidR="00EB35B3" w:rsidRDefault="00EB35B3" w:rsidP="00A53398">
      <w:pPr>
        <w:spacing w:after="0" w:line="240" w:lineRule="auto"/>
      </w:pPr>
    </w:p>
    <w:sectPr w:rsidR="00EB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63760" w14:textId="77777777" w:rsidR="00357A05" w:rsidRDefault="00357A05" w:rsidP="0028735D">
      <w:pPr>
        <w:spacing w:after="0" w:line="240" w:lineRule="auto"/>
      </w:pPr>
      <w:r>
        <w:separator/>
      </w:r>
    </w:p>
  </w:endnote>
  <w:endnote w:type="continuationSeparator" w:id="0">
    <w:p w14:paraId="1AF88F24" w14:textId="77777777" w:rsidR="00357A05" w:rsidRDefault="00357A05" w:rsidP="0028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3C411" w14:textId="77777777" w:rsidR="00357A05" w:rsidRDefault="00357A05" w:rsidP="0028735D">
      <w:pPr>
        <w:spacing w:after="0" w:line="240" w:lineRule="auto"/>
      </w:pPr>
      <w:r>
        <w:separator/>
      </w:r>
    </w:p>
  </w:footnote>
  <w:footnote w:type="continuationSeparator" w:id="0">
    <w:p w14:paraId="4C424C92" w14:textId="77777777" w:rsidR="00357A05" w:rsidRDefault="00357A05" w:rsidP="00287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98"/>
    <w:rsid w:val="00191C63"/>
    <w:rsid w:val="001B2AC7"/>
    <w:rsid w:val="0028735D"/>
    <w:rsid w:val="00357A05"/>
    <w:rsid w:val="003E458E"/>
    <w:rsid w:val="00526FA3"/>
    <w:rsid w:val="00A53398"/>
    <w:rsid w:val="00C8592C"/>
    <w:rsid w:val="00EB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2A995E"/>
  <w14:defaultImageDpi w14:val="32767"/>
  <w15:chartTrackingRefBased/>
  <w15:docId w15:val="{6C0503E0-AE4B-4889-8729-C4EC0B6B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B35B3"/>
  </w:style>
  <w:style w:type="paragraph" w:styleId="Header">
    <w:name w:val="header"/>
    <w:basedOn w:val="Normal"/>
    <w:link w:val="HeaderChar"/>
    <w:uiPriority w:val="99"/>
    <w:unhideWhenUsed/>
    <w:rsid w:val="0028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35D"/>
  </w:style>
  <w:style w:type="paragraph" w:styleId="Footer">
    <w:name w:val="footer"/>
    <w:basedOn w:val="Normal"/>
    <w:link w:val="FooterChar"/>
    <w:uiPriority w:val="99"/>
    <w:unhideWhenUsed/>
    <w:rsid w:val="0028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Str123</b:Tag>
    <b:SourceType>InternetSite</b:SourceType>
    <b:Guid>{096D268B-5757-4C53-B3B3-AD0DA38D2B73}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2x2 Pseudo Solving: Improving CLL and EG</b:Title>
    <b:ProductionCompany>SpeedSolving.com</b:ProductionCompany>
    <b:Year>2012</b:Year>
    <b:Month>June</b:Month>
    <b:Day>1</b:Day>
    <b:URL>https://www.speedsolving.com/threads/2x2-pseudo-solving-improving-cll-and-eg.37073/</b:URL>
    <b:RefOrder>1</b:RefOrder>
  </b:Source>
  <b:Source>
    <b:Tag>Str126</b:Tag>
    <b:SourceType>InternetSite</b:SourceType>
    <b:Guid>{8DB4A0D9-FB64-4444-9529-FF5C829FEFCC}</b:Guid>
    <b:Title>A2</b:Title>
    <b:ProductionCompany>Straughan's website</b:ProductionCompany>
    <b:Year>2012</b:Year>
    <b:URL>https://sites.google.com/site/athefre/other-puzzles/nmcll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28D2F14-8F45-473D-A4AD-8BBBD3CB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</cp:revision>
  <dcterms:created xsi:type="dcterms:W3CDTF">2024-04-03T03:50:00Z</dcterms:created>
  <dcterms:modified xsi:type="dcterms:W3CDTF">2024-10-19T02:32:00Z</dcterms:modified>
</cp:coreProperties>
</file>