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D437A" w14:textId="77777777" w:rsidR="005450C8" w:rsidRDefault="005450C8" w:rsidP="005450C8">
      <w:pPr>
        <w:spacing w:after="0" w:line="240" w:lineRule="auto"/>
      </w:pPr>
      <w:r>
        <w:t>---</w:t>
      </w:r>
    </w:p>
    <w:p w14:paraId="1C22818E" w14:textId="3B1FF8D6" w:rsidR="005450C8" w:rsidRDefault="005450C8" w:rsidP="005450C8">
      <w:pPr>
        <w:spacing w:after="0" w:line="240" w:lineRule="auto"/>
      </w:pPr>
      <w:r>
        <w:t xml:space="preserve">description: History of the </w:t>
      </w:r>
      <w:r>
        <w:rPr>
          <w:rFonts w:hint="eastAsia"/>
        </w:rPr>
        <w:t>Human Thistlethwaite</w:t>
      </w:r>
      <w:r>
        <w:t xml:space="preserve"> method for Rubik's Cube.</w:t>
      </w:r>
    </w:p>
    <w:p w14:paraId="72D0DD14" w14:textId="77777777" w:rsidR="005450C8" w:rsidRDefault="005450C8" w:rsidP="005450C8">
      <w:pPr>
        <w:spacing w:after="0" w:line="240" w:lineRule="auto"/>
      </w:pPr>
      <w:r>
        <w:t>---</w:t>
      </w:r>
    </w:p>
    <w:p w14:paraId="51BE46D2" w14:textId="77777777" w:rsidR="005450C8" w:rsidRDefault="005450C8" w:rsidP="005450C8">
      <w:pPr>
        <w:spacing w:after="0" w:line="240" w:lineRule="auto"/>
      </w:pPr>
    </w:p>
    <w:p w14:paraId="14372330" w14:textId="77777777" w:rsidR="005450C8" w:rsidRPr="003258F7" w:rsidRDefault="005450C8" w:rsidP="005450C8">
      <w:pPr>
        <w:spacing w:after="0" w:line="240" w:lineRule="auto"/>
      </w:pPr>
      <w:r w:rsidRPr="003258F7">
        <w:t xml:space="preserve">import </w:t>
      </w:r>
      <w:proofErr w:type="spellStart"/>
      <w:r w:rsidRPr="003258F7">
        <w:t>TwistyPlayer</w:t>
      </w:r>
      <w:proofErr w:type="spellEnd"/>
      <w:r w:rsidRPr="003258F7">
        <w:t xml:space="preserve"> from "@site/</w:t>
      </w:r>
      <w:proofErr w:type="spellStart"/>
      <w:r w:rsidRPr="003258F7">
        <w:t>src</w:t>
      </w:r>
      <w:proofErr w:type="spellEnd"/>
      <w:r w:rsidRPr="003258F7">
        <w:t>/components/</w:t>
      </w:r>
      <w:proofErr w:type="spellStart"/>
      <w:r w:rsidRPr="003258F7">
        <w:t>TwistyPlayer</w:t>
      </w:r>
      <w:proofErr w:type="spellEnd"/>
      <w:r w:rsidRPr="003258F7">
        <w:t>";</w:t>
      </w:r>
    </w:p>
    <w:p w14:paraId="6F39D15E" w14:textId="77777777" w:rsidR="005450C8" w:rsidRDefault="005450C8" w:rsidP="005450C8">
      <w:pPr>
        <w:spacing w:after="0" w:line="240" w:lineRule="auto"/>
      </w:pPr>
      <w:r>
        <w:t>import YouTube from "@site/</w:t>
      </w:r>
      <w:proofErr w:type="spellStart"/>
      <w:r>
        <w:t>src</w:t>
      </w:r>
      <w:proofErr w:type="spellEnd"/>
      <w:r>
        <w:t>/components/YouTube";</w:t>
      </w:r>
    </w:p>
    <w:p w14:paraId="6837B499" w14:textId="1821EB60" w:rsidR="006455D7" w:rsidRDefault="005450C8" w:rsidP="005450C8">
      <w:pPr>
        <w:spacing w:after="0" w:line="240" w:lineRule="auto"/>
      </w:pPr>
      <w:r>
        <w:t xml:space="preserve">import </w:t>
      </w:r>
      <w:proofErr w:type="spellStart"/>
      <w:r>
        <w:t>ImageCollage</w:t>
      </w:r>
      <w:proofErr w:type="spellEnd"/>
      <w:r>
        <w:t xml:space="preserve"> from '@site/</w:t>
      </w:r>
      <w:proofErr w:type="spellStart"/>
      <w:r>
        <w:t>src</w:t>
      </w:r>
      <w:proofErr w:type="spellEnd"/>
      <w:r>
        <w:t>/components/</w:t>
      </w:r>
      <w:proofErr w:type="spellStart"/>
      <w:r>
        <w:t>ImageCollage</w:t>
      </w:r>
      <w:proofErr w:type="spellEnd"/>
      <w:r>
        <w:t>';</w:t>
      </w:r>
    </w:p>
    <w:p w14:paraId="350C4B58" w14:textId="77777777" w:rsidR="005450C8" w:rsidRDefault="005450C8" w:rsidP="005450C8">
      <w:pPr>
        <w:spacing w:after="0" w:line="240" w:lineRule="auto"/>
      </w:pPr>
    </w:p>
    <w:p w14:paraId="3C183B02" w14:textId="77777777" w:rsidR="006455D7" w:rsidRDefault="006455D7" w:rsidP="005450C8">
      <w:pPr>
        <w:spacing w:after="0" w:line="240" w:lineRule="auto"/>
      </w:pPr>
      <w:r>
        <w:t># Human Thistlethwaite</w:t>
      </w:r>
    </w:p>
    <w:p w14:paraId="089C8503" w14:textId="77777777" w:rsidR="006455D7" w:rsidRDefault="006455D7" w:rsidP="005450C8">
      <w:pPr>
        <w:spacing w:after="0" w:line="240" w:lineRule="auto"/>
      </w:pPr>
    </w:p>
    <w:p w14:paraId="56DE2FD8" w14:textId="77777777" w:rsidR="005450C8" w:rsidRPr="003258F7" w:rsidRDefault="005450C8" w:rsidP="005450C8">
      <w:pPr>
        <w:spacing w:after="0" w:line="240" w:lineRule="auto"/>
      </w:pPr>
      <w:r w:rsidRPr="003258F7">
        <w:t>&lt;</w:t>
      </w:r>
      <w:proofErr w:type="spellStart"/>
      <w:r w:rsidRPr="003258F7">
        <w:t>TwistyPlayer</w:t>
      </w:r>
      <w:proofErr w:type="spellEnd"/>
    </w:p>
    <w:p w14:paraId="24DE4BC2" w14:textId="291BD188" w:rsidR="005450C8" w:rsidRPr="003258F7" w:rsidRDefault="005450C8" w:rsidP="005450C8">
      <w:pPr>
        <w:spacing w:after="0" w:line="240" w:lineRule="auto"/>
      </w:pPr>
      <w:r w:rsidRPr="003258F7">
        <w:t xml:space="preserve">  </w:t>
      </w:r>
      <w:proofErr w:type="spellStart"/>
      <w:r w:rsidRPr="003258F7">
        <w:t>alg</w:t>
      </w:r>
      <w:proofErr w:type="spellEnd"/>
      <w:r w:rsidRPr="003258F7">
        <w:t>=</w:t>
      </w:r>
      <w:r>
        <w:rPr>
          <w:rFonts w:hint="eastAsia"/>
        </w:rPr>
        <w:t>"</w:t>
      </w:r>
      <w:r w:rsidR="00093ABA">
        <w:rPr>
          <w:rFonts w:hint="eastAsia"/>
        </w:rPr>
        <w:t xml:space="preserve">x2 </w:t>
      </w:r>
      <w:r>
        <w:rPr>
          <w:rFonts w:hint="eastAsia"/>
        </w:rPr>
        <w:t>D2 U2 L2 B2 L2</w:t>
      </w:r>
      <w:r w:rsidRPr="003258F7">
        <w:t>"</w:t>
      </w:r>
    </w:p>
    <w:p w14:paraId="7F0D2697" w14:textId="77777777" w:rsidR="005450C8" w:rsidRPr="003258F7" w:rsidRDefault="005450C8" w:rsidP="005450C8">
      <w:pPr>
        <w:spacing w:after="0" w:line="240" w:lineRule="auto"/>
      </w:pPr>
      <w:r w:rsidRPr="003258F7">
        <w:t xml:space="preserve"> </w:t>
      </w:r>
      <w:proofErr w:type="spellStart"/>
      <w:r w:rsidRPr="003258F7">
        <w:t>controlPanel</w:t>
      </w:r>
      <w:proofErr w:type="spellEnd"/>
      <w:r w:rsidRPr="003258F7">
        <w:t>="none"</w:t>
      </w:r>
    </w:p>
    <w:p w14:paraId="368E7C3F" w14:textId="77777777" w:rsidR="005450C8" w:rsidRDefault="005450C8" w:rsidP="005450C8">
      <w:pPr>
        <w:spacing w:after="0" w:line="240" w:lineRule="auto"/>
      </w:pPr>
      <w:r w:rsidRPr="003258F7">
        <w:t>/&gt;</w:t>
      </w:r>
    </w:p>
    <w:p w14:paraId="6C979EE2" w14:textId="77777777" w:rsidR="006455D7" w:rsidRDefault="006455D7" w:rsidP="005450C8">
      <w:pPr>
        <w:spacing w:after="0" w:line="240" w:lineRule="auto"/>
      </w:pPr>
    </w:p>
    <w:p w14:paraId="0FB732A0" w14:textId="77777777" w:rsidR="006455D7" w:rsidRDefault="006455D7" w:rsidP="005450C8">
      <w:pPr>
        <w:spacing w:after="0" w:line="240" w:lineRule="auto"/>
      </w:pPr>
      <w:r>
        <w:t>## Description</w:t>
      </w:r>
    </w:p>
    <w:p w14:paraId="021DD49C" w14:textId="77777777" w:rsidR="006455D7" w:rsidRDefault="006455D7" w:rsidP="005450C8">
      <w:pPr>
        <w:spacing w:after="0" w:line="240" w:lineRule="auto"/>
      </w:pPr>
    </w:p>
    <w:p w14:paraId="4D7205CA" w14:textId="77777777" w:rsidR="006455D7" w:rsidRDefault="006455D7" w:rsidP="005450C8">
      <w:pPr>
        <w:spacing w:after="0" w:line="240" w:lineRule="auto"/>
      </w:pPr>
      <w:r>
        <w:t>**Proposer:** [Ryan Heise](</w:t>
      </w:r>
      <w:proofErr w:type="spellStart"/>
      <w:r>
        <w:t>CubingContributors</w:t>
      </w:r>
      <w:proofErr w:type="spellEnd"/>
      <w:r>
        <w:t>/</w:t>
      </w:r>
      <w:proofErr w:type="spellStart"/>
      <w:r>
        <w:t>MethodDevelopers.md#heise-ryan</w:t>
      </w:r>
      <w:proofErr w:type="spellEnd"/>
      <w:r>
        <w:t>)</w:t>
      </w:r>
    </w:p>
    <w:p w14:paraId="2A54FB2A" w14:textId="77777777" w:rsidR="006455D7" w:rsidRDefault="006455D7" w:rsidP="005450C8">
      <w:pPr>
        <w:spacing w:after="0" w:line="240" w:lineRule="auto"/>
      </w:pPr>
    </w:p>
    <w:p w14:paraId="19345081" w14:textId="77777777" w:rsidR="006455D7" w:rsidRDefault="006455D7" w:rsidP="005450C8">
      <w:pPr>
        <w:spacing w:after="0" w:line="240" w:lineRule="auto"/>
      </w:pPr>
      <w:r>
        <w:t>**Proposed:** 2002</w:t>
      </w:r>
    </w:p>
    <w:p w14:paraId="07011AF7" w14:textId="77777777" w:rsidR="006455D7" w:rsidRDefault="006455D7" w:rsidP="005450C8">
      <w:pPr>
        <w:spacing w:after="0" w:line="240" w:lineRule="auto"/>
      </w:pPr>
    </w:p>
    <w:p w14:paraId="50742EC0" w14:textId="77777777" w:rsidR="006455D7" w:rsidRDefault="006455D7" w:rsidP="005450C8">
      <w:pPr>
        <w:spacing w:after="0" w:line="240" w:lineRule="auto"/>
      </w:pPr>
      <w:r>
        <w:t>**Steps:**</w:t>
      </w:r>
    </w:p>
    <w:p w14:paraId="14325E5C" w14:textId="77777777" w:rsidR="006455D7" w:rsidRDefault="006455D7" w:rsidP="005450C8">
      <w:pPr>
        <w:spacing w:after="0" w:line="240" w:lineRule="auto"/>
      </w:pPr>
    </w:p>
    <w:p w14:paraId="6B5AA465" w14:textId="77777777" w:rsidR="006455D7" w:rsidRDefault="006455D7" w:rsidP="005450C8">
      <w:pPr>
        <w:spacing w:after="0" w:line="240" w:lineRule="auto"/>
      </w:pPr>
      <w:r>
        <w:t>1. Reduce the cube to the move group \&lt;U, D, L, R, F2, B2&gt;. This means to orient all edges along the z axis.</w:t>
      </w:r>
    </w:p>
    <w:p w14:paraId="0F61A0A5" w14:textId="77777777" w:rsidR="006455D7" w:rsidRDefault="006455D7" w:rsidP="005450C8">
      <w:pPr>
        <w:spacing w:after="0" w:line="240" w:lineRule="auto"/>
      </w:pPr>
      <w:r>
        <w:t>2. Reduce to the \&lt;U, D, L2, R2, F2, B2&gt; move group. U/D layer edges are moved to U/D and all corners are oriented to U/D.</w:t>
      </w:r>
    </w:p>
    <w:p w14:paraId="2F5C876D" w14:textId="77777777" w:rsidR="006455D7" w:rsidRDefault="006455D7" w:rsidP="005450C8">
      <w:pPr>
        <w:spacing w:after="0" w:line="240" w:lineRule="auto"/>
      </w:pPr>
      <w:r>
        <w:t>3. Reduce to the \&lt;U2, D2, L2, R2, F2, B2&gt; move group. The corners are permuted to have opposite stickers on all sides and all edges are moved to their native inner layers.</w:t>
      </w:r>
    </w:p>
    <w:p w14:paraId="0BC41DE4" w14:textId="77777777" w:rsidR="006455D7" w:rsidRDefault="006455D7" w:rsidP="005450C8">
      <w:pPr>
        <w:spacing w:after="0" w:line="240" w:lineRule="auto"/>
      </w:pPr>
      <w:r>
        <w:t>4. Permute all pieces using the \&lt;U2, D2, L2, R2, F2, B2&gt; move group.</w:t>
      </w:r>
    </w:p>
    <w:p w14:paraId="7DBB7DA1" w14:textId="77777777" w:rsidR="006455D7" w:rsidRDefault="006455D7" w:rsidP="005450C8">
      <w:pPr>
        <w:spacing w:after="0" w:line="240" w:lineRule="auto"/>
      </w:pPr>
    </w:p>
    <w:p w14:paraId="1CCF8679" w14:textId="77777777" w:rsidR="006455D7" w:rsidRDefault="006455D7" w:rsidP="005450C8">
      <w:pPr>
        <w:spacing w:after="0" w:line="240" w:lineRule="auto"/>
      </w:pPr>
      <w:r>
        <w:t xml:space="preserve">[Click here for more step details on the </w:t>
      </w:r>
      <w:proofErr w:type="spellStart"/>
      <w:r>
        <w:t>SpeedSolving</w:t>
      </w:r>
      <w:proofErr w:type="spellEnd"/>
      <w:r>
        <w:t xml:space="preserve"> wiki](https://www.speedsolving.com/wiki/index.php/Human_Thistlethwaite_Algorithm)</w:t>
      </w:r>
    </w:p>
    <w:p w14:paraId="60668288" w14:textId="77777777" w:rsidR="006455D7" w:rsidRDefault="006455D7" w:rsidP="005450C8">
      <w:pPr>
        <w:spacing w:after="0" w:line="240" w:lineRule="auto"/>
      </w:pPr>
    </w:p>
    <w:p w14:paraId="57AA8C8C" w14:textId="77777777" w:rsidR="006455D7" w:rsidRDefault="006455D7" w:rsidP="005450C8">
      <w:pPr>
        <w:spacing w:after="0" w:line="240" w:lineRule="auto"/>
      </w:pPr>
      <w:r>
        <w:t>## Introduction</w:t>
      </w:r>
    </w:p>
    <w:p w14:paraId="44DEBB57" w14:textId="77777777" w:rsidR="006455D7" w:rsidRDefault="006455D7" w:rsidP="005450C8">
      <w:pPr>
        <w:spacing w:after="0" w:line="240" w:lineRule="auto"/>
      </w:pPr>
    </w:p>
    <w:p w14:paraId="2FC5C256" w14:textId="77777777" w:rsidR="006455D7" w:rsidRDefault="006455D7" w:rsidP="005450C8">
      <w:pPr>
        <w:spacing w:after="0" w:line="240" w:lineRule="auto"/>
      </w:pPr>
      <w:r>
        <w:t>This page describes a method developed by Ryan Heise, that is an adaption of the Thistlethwaite algorithm for human use. There is a very similar method called [3-Color](3x3/Methods/3Color.md). For now, the two methods are described separately due to the different intents. More specifically, Human Thistlethwaite is best described as an easy to use version of the Thistlethwaite computer algorithm and 3-Color is intended to be a primary method with which to solve.</w:t>
      </w:r>
    </w:p>
    <w:p w14:paraId="50BD2CE4" w14:textId="77777777" w:rsidR="006455D7" w:rsidRDefault="006455D7" w:rsidP="005450C8">
      <w:pPr>
        <w:spacing w:after="0" w:line="240" w:lineRule="auto"/>
      </w:pPr>
    </w:p>
    <w:p w14:paraId="047003E5" w14:textId="77777777" w:rsidR="006455D7" w:rsidRDefault="006455D7" w:rsidP="005450C8">
      <w:pPr>
        <w:spacing w:after="0" w:line="240" w:lineRule="auto"/>
      </w:pPr>
      <w:r>
        <w:t>## Origin</w:t>
      </w:r>
    </w:p>
    <w:p w14:paraId="58520C3B" w14:textId="77777777" w:rsidR="006455D7" w:rsidRDefault="006455D7" w:rsidP="005450C8">
      <w:pPr>
        <w:spacing w:after="0" w:line="240" w:lineRule="auto"/>
      </w:pPr>
    </w:p>
    <w:p w14:paraId="5EAC1B6F" w14:textId="77777777" w:rsidR="006455D7" w:rsidRDefault="006455D7" w:rsidP="005450C8">
      <w:pPr>
        <w:spacing w:after="0" w:line="240" w:lineRule="auto"/>
      </w:pPr>
      <w:r>
        <w:t>### Initial Description</w:t>
      </w:r>
    </w:p>
    <w:p w14:paraId="0BA54FAA" w14:textId="77777777" w:rsidR="006455D7" w:rsidRDefault="006455D7" w:rsidP="005450C8">
      <w:pPr>
        <w:spacing w:after="0" w:line="240" w:lineRule="auto"/>
      </w:pPr>
    </w:p>
    <w:p w14:paraId="5FEDD42B" w14:textId="534DF768" w:rsidR="006455D7" w:rsidRDefault="006455D7" w:rsidP="005450C8">
      <w:pPr>
        <w:spacing w:after="0" w:line="240" w:lineRule="auto"/>
      </w:pPr>
      <w:r>
        <w:t xml:space="preserve">The first mention of the method was in June, 2003. Ryan Heise stated that he had once developed a human adaption of the Thistlethwaite algorithm </w:t>
      </w:r>
      <w:sdt>
        <w:sdtPr>
          <w:id w:val="-829668814"/>
          <w:citation/>
        </w:sdtPr>
        <w:sdtContent>
          <w:r w:rsidR="000A090E">
            <w:fldChar w:fldCharType="begin"/>
          </w:r>
          <w:r w:rsidR="000A090E">
            <w:instrText xml:space="preserve"> </w:instrText>
          </w:r>
          <w:r w:rsidR="000A090E">
            <w:rPr>
              <w:rFonts w:hint="eastAsia"/>
            </w:rPr>
            <w:instrText>CITATION Rya033 \l 1041</w:instrText>
          </w:r>
          <w:r w:rsidR="000A090E">
            <w:instrText xml:space="preserve"> </w:instrText>
          </w:r>
          <w:r w:rsidR="000A090E">
            <w:fldChar w:fldCharType="separate"/>
          </w:r>
          <w:r w:rsidR="000A090E" w:rsidRPr="000A090E">
            <w:rPr>
              <w:noProof/>
            </w:rPr>
            <w:t>[1]</w:t>
          </w:r>
          <w:r w:rsidR="000A090E">
            <w:fldChar w:fldCharType="end"/>
          </w:r>
        </w:sdtContent>
      </w:sdt>
      <w:r>
        <w:t>.</w:t>
      </w:r>
    </w:p>
    <w:p w14:paraId="41F1644A" w14:textId="77777777" w:rsidR="006455D7" w:rsidRDefault="006455D7" w:rsidP="005450C8">
      <w:pPr>
        <w:spacing w:after="0" w:line="240" w:lineRule="auto"/>
      </w:pPr>
    </w:p>
    <w:p w14:paraId="64A14F96" w14:textId="77777777" w:rsidR="006455D7" w:rsidRDefault="006455D7" w:rsidP="005450C8">
      <w:pPr>
        <w:spacing w:after="0" w:line="240" w:lineRule="auto"/>
      </w:pPr>
      <w:r>
        <w:t>![](</w:t>
      </w:r>
      <w:proofErr w:type="spellStart"/>
      <w:r>
        <w:t>img</w:t>
      </w:r>
      <w:proofErr w:type="spellEnd"/>
      <w:r>
        <w:t>/</w:t>
      </w:r>
      <w:proofErr w:type="spellStart"/>
      <w:r>
        <w:t>HumanThistlethwaite</w:t>
      </w:r>
      <w:proofErr w:type="spellEnd"/>
      <w:r>
        <w:t>/FirstMention.png)</w:t>
      </w:r>
    </w:p>
    <w:p w14:paraId="1B770C21" w14:textId="77777777" w:rsidR="006455D7" w:rsidRDefault="006455D7" w:rsidP="005450C8">
      <w:pPr>
        <w:spacing w:after="0" w:line="240" w:lineRule="auto"/>
      </w:pPr>
    </w:p>
    <w:p w14:paraId="41191146" w14:textId="43DA64B6" w:rsidR="006455D7" w:rsidRDefault="006455D7" w:rsidP="005450C8">
      <w:pPr>
        <w:spacing w:after="0" w:line="240" w:lineRule="auto"/>
      </w:pPr>
      <w:r>
        <w:t xml:space="preserve">A couple of weeks later, in July, 2003, Heise described the steps and process </w:t>
      </w:r>
      <w:sdt>
        <w:sdtPr>
          <w:id w:val="-1256975918"/>
          <w:citation/>
        </w:sdtPr>
        <w:sdtContent>
          <w:r w:rsidR="000A090E">
            <w:fldChar w:fldCharType="begin"/>
          </w:r>
          <w:r w:rsidR="000A090E">
            <w:instrText xml:space="preserve"> </w:instrText>
          </w:r>
          <w:r w:rsidR="000A090E">
            <w:rPr>
              <w:rFonts w:hint="eastAsia"/>
            </w:rPr>
            <w:instrText>CITATION Rya034 \l 1041</w:instrText>
          </w:r>
          <w:r w:rsidR="000A090E">
            <w:instrText xml:space="preserve"> </w:instrText>
          </w:r>
          <w:r w:rsidR="000A090E">
            <w:fldChar w:fldCharType="separate"/>
          </w:r>
          <w:r w:rsidR="000A090E" w:rsidRPr="000A090E">
            <w:rPr>
              <w:noProof/>
            </w:rPr>
            <w:t>[2]</w:t>
          </w:r>
          <w:r w:rsidR="000A090E">
            <w:fldChar w:fldCharType="end"/>
          </w:r>
        </w:sdtContent>
      </w:sdt>
      <w:r>
        <w:t>.</w:t>
      </w:r>
    </w:p>
    <w:p w14:paraId="79B8889D" w14:textId="77777777" w:rsidR="006455D7" w:rsidRDefault="006455D7" w:rsidP="005450C8">
      <w:pPr>
        <w:spacing w:after="0" w:line="240" w:lineRule="auto"/>
      </w:pPr>
    </w:p>
    <w:p w14:paraId="375DD53D" w14:textId="77777777" w:rsidR="006455D7" w:rsidRDefault="006455D7" w:rsidP="005450C8">
      <w:pPr>
        <w:spacing w:after="0" w:line="240" w:lineRule="auto"/>
      </w:pPr>
      <w:r>
        <w:t>![](</w:t>
      </w:r>
      <w:proofErr w:type="spellStart"/>
      <w:r>
        <w:t>img</w:t>
      </w:r>
      <w:proofErr w:type="spellEnd"/>
      <w:r>
        <w:t>/</w:t>
      </w:r>
      <w:proofErr w:type="spellStart"/>
      <w:r>
        <w:t>HumanThistlethwaite</w:t>
      </w:r>
      <w:proofErr w:type="spellEnd"/>
      <w:r>
        <w:t>/Described1.png)</w:t>
      </w:r>
    </w:p>
    <w:p w14:paraId="25CA55B6" w14:textId="77777777" w:rsidR="006455D7" w:rsidRDefault="006455D7" w:rsidP="005450C8">
      <w:pPr>
        <w:spacing w:after="0" w:line="240" w:lineRule="auto"/>
      </w:pPr>
      <w:r>
        <w:t>![](</w:t>
      </w:r>
      <w:proofErr w:type="spellStart"/>
      <w:r>
        <w:t>img</w:t>
      </w:r>
      <w:proofErr w:type="spellEnd"/>
      <w:r>
        <w:t>/</w:t>
      </w:r>
      <w:proofErr w:type="spellStart"/>
      <w:r>
        <w:t>HumanThistlethwaite</w:t>
      </w:r>
      <w:proofErr w:type="spellEnd"/>
      <w:r>
        <w:t>/Described2.png)</w:t>
      </w:r>
    </w:p>
    <w:p w14:paraId="5E46E4B5" w14:textId="77777777" w:rsidR="006455D7" w:rsidRDefault="006455D7" w:rsidP="005450C8">
      <w:pPr>
        <w:spacing w:after="0" w:line="240" w:lineRule="auto"/>
      </w:pPr>
      <w:r>
        <w:t>![](</w:t>
      </w:r>
      <w:proofErr w:type="spellStart"/>
      <w:r>
        <w:t>img</w:t>
      </w:r>
      <w:proofErr w:type="spellEnd"/>
      <w:r>
        <w:t>/</w:t>
      </w:r>
      <w:proofErr w:type="spellStart"/>
      <w:r>
        <w:t>HumanThistlethwaite</w:t>
      </w:r>
      <w:proofErr w:type="spellEnd"/>
      <w:r>
        <w:t>/Described3.png)</w:t>
      </w:r>
    </w:p>
    <w:p w14:paraId="60C0D96E" w14:textId="77777777" w:rsidR="006455D7" w:rsidRDefault="006455D7" w:rsidP="005450C8">
      <w:pPr>
        <w:spacing w:after="0" w:line="240" w:lineRule="auto"/>
      </w:pPr>
      <w:r>
        <w:t>![](</w:t>
      </w:r>
      <w:proofErr w:type="spellStart"/>
      <w:r>
        <w:t>img</w:t>
      </w:r>
      <w:proofErr w:type="spellEnd"/>
      <w:r>
        <w:t>/</w:t>
      </w:r>
      <w:proofErr w:type="spellStart"/>
      <w:r>
        <w:t>HumanThistlethwaite</w:t>
      </w:r>
      <w:proofErr w:type="spellEnd"/>
      <w:r>
        <w:t>/Described4.png)</w:t>
      </w:r>
    </w:p>
    <w:p w14:paraId="61623D75" w14:textId="77777777" w:rsidR="006455D7" w:rsidRDefault="006455D7" w:rsidP="005450C8">
      <w:pPr>
        <w:spacing w:after="0" w:line="240" w:lineRule="auto"/>
      </w:pPr>
      <w:r>
        <w:t>![](</w:t>
      </w:r>
      <w:proofErr w:type="spellStart"/>
      <w:r>
        <w:t>img</w:t>
      </w:r>
      <w:proofErr w:type="spellEnd"/>
      <w:r>
        <w:t>/</w:t>
      </w:r>
      <w:proofErr w:type="spellStart"/>
      <w:r>
        <w:t>HumanThistlethwaite</w:t>
      </w:r>
      <w:proofErr w:type="spellEnd"/>
      <w:r>
        <w:t>/Described5.png)</w:t>
      </w:r>
    </w:p>
    <w:p w14:paraId="10DC8BF2" w14:textId="77777777" w:rsidR="006455D7" w:rsidRDefault="006455D7" w:rsidP="005450C8">
      <w:pPr>
        <w:spacing w:after="0" w:line="240" w:lineRule="auto"/>
      </w:pPr>
    </w:p>
    <w:p w14:paraId="77F17F9A" w14:textId="77777777" w:rsidR="006455D7" w:rsidRDefault="006455D7" w:rsidP="005450C8">
      <w:pPr>
        <w:spacing w:after="0" w:line="240" w:lineRule="auto"/>
      </w:pPr>
      <w:r>
        <w:t>### Website Addition</w:t>
      </w:r>
    </w:p>
    <w:p w14:paraId="06B93C19" w14:textId="77777777" w:rsidR="006455D7" w:rsidRDefault="006455D7" w:rsidP="005450C8">
      <w:pPr>
        <w:spacing w:after="0" w:line="240" w:lineRule="auto"/>
      </w:pPr>
    </w:p>
    <w:p w14:paraId="0B433605" w14:textId="2CA0EDB9" w:rsidR="006455D7" w:rsidRDefault="006455D7" w:rsidP="005450C8">
      <w:pPr>
        <w:spacing w:after="0" w:line="240" w:lineRule="auto"/>
      </w:pPr>
      <w:r>
        <w:t xml:space="preserve">In late April or early May, 2006, Heise added the method to his website </w:t>
      </w:r>
      <w:sdt>
        <w:sdtPr>
          <w:id w:val="-908306068"/>
          <w:citation/>
        </w:sdtPr>
        <w:sdtContent>
          <w:r w:rsidR="000A090E">
            <w:fldChar w:fldCharType="begin"/>
          </w:r>
          <w:r w:rsidR="000A090E">
            <w:instrText xml:space="preserve"> </w:instrText>
          </w:r>
          <w:r w:rsidR="000A090E">
            <w:rPr>
              <w:rFonts w:hint="eastAsia"/>
            </w:rPr>
            <w:instrText>CITATION Rya064 \l 1041</w:instrText>
          </w:r>
          <w:r w:rsidR="000A090E">
            <w:instrText xml:space="preserve">  \m Rya</w:instrText>
          </w:r>
          <w:r w:rsidR="000A090E">
            <w:fldChar w:fldCharType="separate"/>
          </w:r>
          <w:r w:rsidR="000A090E" w:rsidRPr="000A090E">
            <w:rPr>
              <w:noProof/>
            </w:rPr>
            <w:t>[3, 4]</w:t>
          </w:r>
          <w:r w:rsidR="000A090E">
            <w:fldChar w:fldCharType="end"/>
          </w:r>
        </w:sdtContent>
      </w:sdt>
      <w:r>
        <w:t>. The website states that the method was created in December of 2002.</w:t>
      </w:r>
    </w:p>
    <w:p w14:paraId="2C7C145E" w14:textId="77777777" w:rsidR="006455D7" w:rsidRDefault="006455D7" w:rsidP="005450C8">
      <w:pPr>
        <w:spacing w:after="0" w:line="240" w:lineRule="auto"/>
      </w:pPr>
    </w:p>
    <w:p w14:paraId="2F26169E" w14:textId="77777777" w:rsidR="006455D7" w:rsidRDefault="006455D7" w:rsidP="005450C8">
      <w:pPr>
        <w:spacing w:after="0" w:line="240" w:lineRule="auto"/>
      </w:pPr>
      <w:r>
        <w:t>![](</w:t>
      </w:r>
      <w:proofErr w:type="spellStart"/>
      <w:r>
        <w:t>img</w:t>
      </w:r>
      <w:proofErr w:type="spellEnd"/>
      <w:r>
        <w:t>/</w:t>
      </w:r>
      <w:proofErr w:type="spellStart"/>
      <w:r>
        <w:t>HumanThistlethwaite</w:t>
      </w:r>
      <w:proofErr w:type="spellEnd"/>
      <w:r>
        <w:t>/Website.png)</w:t>
      </w:r>
    </w:p>
    <w:p w14:paraId="633E7547" w14:textId="77777777" w:rsidR="006455D7" w:rsidRDefault="006455D7" w:rsidP="005450C8">
      <w:pPr>
        <w:spacing w:after="0" w:line="240" w:lineRule="auto"/>
      </w:pPr>
    </w:p>
    <w:sdt>
      <w:sdtPr>
        <w:id w:val="1177386418"/>
        <w:docPartObj>
          <w:docPartGallery w:val="Bibliographies"/>
          <w:docPartUnique/>
        </w:docPartObj>
      </w:sdtPr>
      <w:sdtEndPr>
        <w:rPr>
          <w:rFonts w:asciiTheme="minorHAnsi" w:eastAsiaTheme="minorEastAsia" w:hAnsiTheme="minorHAnsi" w:cstheme="minorBidi"/>
          <w:color w:val="auto"/>
          <w:sz w:val="24"/>
          <w:szCs w:val="24"/>
        </w:rPr>
      </w:sdtEndPr>
      <w:sdtContent>
        <w:p w14:paraId="54CDBF88" w14:textId="1584CF71" w:rsidR="000A090E" w:rsidRDefault="000A090E">
          <w:pPr>
            <w:pStyle w:val="Heading1"/>
          </w:pPr>
          <w:r>
            <w:t>References</w:t>
          </w:r>
        </w:p>
        <w:sdt>
          <w:sdtPr>
            <w:id w:val="-573587230"/>
            <w:bibliography/>
          </w:sdtPr>
          <w:sdtContent>
            <w:p w14:paraId="1F927F6C" w14:textId="77777777" w:rsidR="000A090E" w:rsidRDefault="000A090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0"/>
                <w:gridCol w:w="9080"/>
              </w:tblGrid>
              <w:tr w:rsidR="000A090E" w14:paraId="12AF85D8" w14:textId="77777777">
                <w:trPr>
                  <w:divId w:val="1270046598"/>
                  <w:tblCellSpacing w:w="15" w:type="dxa"/>
                </w:trPr>
                <w:tc>
                  <w:tcPr>
                    <w:tcW w:w="50" w:type="pct"/>
                    <w:hideMark/>
                  </w:tcPr>
                  <w:p w14:paraId="43B4987E" w14:textId="06BD19C6" w:rsidR="000A090E" w:rsidRDefault="000A090E">
                    <w:pPr>
                      <w:pStyle w:val="Bibliography"/>
                      <w:rPr>
                        <w:noProof/>
                        <w:kern w:val="0"/>
                        <w14:ligatures w14:val="none"/>
                      </w:rPr>
                    </w:pPr>
                    <w:r>
                      <w:rPr>
                        <w:noProof/>
                      </w:rPr>
                      <w:t xml:space="preserve">[1] </w:t>
                    </w:r>
                  </w:p>
                </w:tc>
                <w:tc>
                  <w:tcPr>
                    <w:tcW w:w="0" w:type="auto"/>
                    <w:hideMark/>
                  </w:tcPr>
                  <w:p w14:paraId="024B029A" w14:textId="77777777" w:rsidR="000A090E" w:rsidRDefault="000A090E">
                    <w:pPr>
                      <w:pStyle w:val="Bibliography"/>
                      <w:rPr>
                        <w:noProof/>
                      </w:rPr>
                    </w:pPr>
                    <w:r>
                      <w:rPr>
                        <w:noProof/>
                      </w:rPr>
                      <w:t xml:space="preserve">R. Heise, "Re: [Speed cubing group] Looking ahead: how good are you?," Yahoo! Groups - Speed Solving Rubik's Cube, 20 June 2003. [Online]. </w:t>
                    </w:r>
                  </w:p>
                </w:tc>
              </w:tr>
              <w:tr w:rsidR="000A090E" w14:paraId="52C4170B" w14:textId="77777777">
                <w:trPr>
                  <w:divId w:val="1270046598"/>
                  <w:tblCellSpacing w:w="15" w:type="dxa"/>
                </w:trPr>
                <w:tc>
                  <w:tcPr>
                    <w:tcW w:w="50" w:type="pct"/>
                    <w:hideMark/>
                  </w:tcPr>
                  <w:p w14:paraId="72AE7647" w14:textId="77777777" w:rsidR="000A090E" w:rsidRDefault="000A090E">
                    <w:pPr>
                      <w:pStyle w:val="Bibliography"/>
                      <w:rPr>
                        <w:noProof/>
                      </w:rPr>
                    </w:pPr>
                    <w:r>
                      <w:rPr>
                        <w:noProof/>
                      </w:rPr>
                      <w:t xml:space="preserve">[2] </w:t>
                    </w:r>
                  </w:p>
                </w:tc>
                <w:tc>
                  <w:tcPr>
                    <w:tcW w:w="0" w:type="auto"/>
                    <w:hideMark/>
                  </w:tcPr>
                  <w:p w14:paraId="29FC6539" w14:textId="77777777" w:rsidR="000A090E" w:rsidRDefault="000A090E">
                    <w:pPr>
                      <w:pStyle w:val="Bibliography"/>
                      <w:rPr>
                        <w:noProof/>
                      </w:rPr>
                    </w:pPr>
                    <w:r>
                      <w:rPr>
                        <w:noProof/>
                      </w:rPr>
                      <w:t xml:space="preserve">R. Heise, "Thistlethwaite, human version," Yahoo! Groups - Speed Solving Rubik's Cube, 1 July 2003. [Online]. </w:t>
                    </w:r>
                  </w:p>
                </w:tc>
              </w:tr>
              <w:tr w:rsidR="000A090E" w14:paraId="39314B64" w14:textId="77777777">
                <w:trPr>
                  <w:divId w:val="1270046598"/>
                  <w:tblCellSpacing w:w="15" w:type="dxa"/>
                </w:trPr>
                <w:tc>
                  <w:tcPr>
                    <w:tcW w:w="50" w:type="pct"/>
                    <w:hideMark/>
                  </w:tcPr>
                  <w:p w14:paraId="47B4EAF2" w14:textId="77777777" w:rsidR="000A090E" w:rsidRDefault="000A090E">
                    <w:pPr>
                      <w:pStyle w:val="Bibliography"/>
                      <w:rPr>
                        <w:noProof/>
                      </w:rPr>
                    </w:pPr>
                    <w:r>
                      <w:rPr>
                        <w:noProof/>
                      </w:rPr>
                      <w:t xml:space="preserve">[3] </w:t>
                    </w:r>
                  </w:p>
                </w:tc>
                <w:tc>
                  <w:tcPr>
                    <w:tcW w:w="0" w:type="auto"/>
                    <w:hideMark/>
                  </w:tcPr>
                  <w:p w14:paraId="02A6199D" w14:textId="77777777" w:rsidR="000A090E" w:rsidRDefault="000A090E">
                    <w:pPr>
                      <w:pStyle w:val="Bibliography"/>
                      <w:rPr>
                        <w:noProof/>
                      </w:rPr>
                    </w:pPr>
                    <w:r>
                      <w:rPr>
                        <w:noProof/>
                      </w:rPr>
                      <w:t xml:space="preserve">R. Heise, "Re: [Speed cubing group] Noob Cuber looking for new solution…," Yahoo! Groups - Speed Solving Rubik's Cube, 2 May 2006. [Online]. </w:t>
                    </w:r>
                  </w:p>
                </w:tc>
              </w:tr>
              <w:tr w:rsidR="000A090E" w14:paraId="75485E4D" w14:textId="77777777">
                <w:trPr>
                  <w:divId w:val="1270046598"/>
                  <w:tblCellSpacing w:w="15" w:type="dxa"/>
                </w:trPr>
                <w:tc>
                  <w:tcPr>
                    <w:tcW w:w="50" w:type="pct"/>
                    <w:hideMark/>
                  </w:tcPr>
                  <w:p w14:paraId="33260D61" w14:textId="77777777" w:rsidR="000A090E" w:rsidRDefault="000A090E">
                    <w:pPr>
                      <w:pStyle w:val="Bibliography"/>
                      <w:rPr>
                        <w:noProof/>
                      </w:rPr>
                    </w:pPr>
                    <w:r>
                      <w:rPr>
                        <w:noProof/>
                      </w:rPr>
                      <w:t xml:space="preserve">[4] </w:t>
                    </w:r>
                  </w:p>
                </w:tc>
                <w:tc>
                  <w:tcPr>
                    <w:tcW w:w="0" w:type="auto"/>
                    <w:hideMark/>
                  </w:tcPr>
                  <w:p w14:paraId="55DC08BF" w14:textId="77777777" w:rsidR="000A090E" w:rsidRDefault="000A090E">
                    <w:pPr>
                      <w:pStyle w:val="Bibliography"/>
                      <w:rPr>
                        <w:noProof/>
                      </w:rPr>
                    </w:pPr>
                    <w:r>
                      <w:rPr>
                        <w:noProof/>
                      </w:rPr>
                      <w:t>R. Heise, "Human Thistlethwaite Algorithm," ryanheise.com, [Online]. Available: https://web.archive.org/web/20060703235037/http://www.ryanheise.com/cube/human_thistlethwaite_algorithm.html.</w:t>
                    </w:r>
                  </w:p>
                </w:tc>
              </w:tr>
            </w:tbl>
            <w:p w14:paraId="7456A4C8" w14:textId="77777777" w:rsidR="000A090E" w:rsidRDefault="000A090E">
              <w:pPr>
                <w:divId w:val="1270046598"/>
                <w:rPr>
                  <w:rFonts w:eastAsia="Times New Roman"/>
                  <w:noProof/>
                </w:rPr>
              </w:pPr>
            </w:p>
            <w:p w14:paraId="4336180F" w14:textId="34EDA700" w:rsidR="006455D7" w:rsidRDefault="000A090E" w:rsidP="000A090E">
              <w:r>
                <w:rPr>
                  <w:b/>
                  <w:bCs/>
                  <w:noProof/>
                </w:rPr>
                <w:lastRenderedPageBreak/>
                <w:fldChar w:fldCharType="end"/>
              </w:r>
            </w:p>
          </w:sdtContent>
        </w:sdt>
      </w:sdtContent>
    </w:sdt>
    <w:sectPr w:rsidR="0064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01"/>
    <w:rsid w:val="00022B01"/>
    <w:rsid w:val="00052EB8"/>
    <w:rsid w:val="00093ABA"/>
    <w:rsid w:val="000A090E"/>
    <w:rsid w:val="00191C63"/>
    <w:rsid w:val="003071FA"/>
    <w:rsid w:val="00526FA3"/>
    <w:rsid w:val="005450C8"/>
    <w:rsid w:val="006455D7"/>
    <w:rsid w:val="006B0438"/>
    <w:rsid w:val="007D4BC0"/>
    <w:rsid w:val="00C80C1F"/>
    <w:rsid w:val="00C8592C"/>
    <w:rsid w:val="00D13358"/>
    <w:rsid w:val="00DB6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D2EE18"/>
  <w14:defaultImageDpi w14:val="32767"/>
  <w15:chartTrackingRefBased/>
  <w15:docId w15:val="{78470681-AC97-4897-B530-298510E1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B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2B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2B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2B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2B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2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2B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2B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2B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2B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2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B01"/>
    <w:rPr>
      <w:rFonts w:eastAsiaTheme="majorEastAsia" w:cstheme="majorBidi"/>
      <w:color w:val="272727" w:themeColor="text1" w:themeTint="D8"/>
    </w:rPr>
  </w:style>
  <w:style w:type="paragraph" w:styleId="Title">
    <w:name w:val="Title"/>
    <w:basedOn w:val="Normal"/>
    <w:next w:val="Normal"/>
    <w:link w:val="TitleChar"/>
    <w:uiPriority w:val="10"/>
    <w:qFormat/>
    <w:rsid w:val="00022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B01"/>
    <w:pPr>
      <w:spacing w:before="160"/>
      <w:jc w:val="center"/>
    </w:pPr>
    <w:rPr>
      <w:i/>
      <w:iCs/>
      <w:color w:val="404040" w:themeColor="text1" w:themeTint="BF"/>
    </w:rPr>
  </w:style>
  <w:style w:type="character" w:customStyle="1" w:styleId="QuoteChar">
    <w:name w:val="Quote Char"/>
    <w:basedOn w:val="DefaultParagraphFont"/>
    <w:link w:val="Quote"/>
    <w:uiPriority w:val="29"/>
    <w:rsid w:val="00022B01"/>
    <w:rPr>
      <w:i/>
      <w:iCs/>
      <w:color w:val="404040" w:themeColor="text1" w:themeTint="BF"/>
    </w:rPr>
  </w:style>
  <w:style w:type="paragraph" w:styleId="ListParagraph">
    <w:name w:val="List Paragraph"/>
    <w:basedOn w:val="Normal"/>
    <w:uiPriority w:val="34"/>
    <w:qFormat/>
    <w:rsid w:val="00022B01"/>
    <w:pPr>
      <w:ind w:left="720"/>
      <w:contextualSpacing/>
    </w:pPr>
  </w:style>
  <w:style w:type="character" w:styleId="IntenseEmphasis">
    <w:name w:val="Intense Emphasis"/>
    <w:basedOn w:val="DefaultParagraphFont"/>
    <w:uiPriority w:val="21"/>
    <w:qFormat/>
    <w:rsid w:val="00022B01"/>
    <w:rPr>
      <w:i/>
      <w:iCs/>
      <w:color w:val="2F5496" w:themeColor="accent1" w:themeShade="BF"/>
    </w:rPr>
  </w:style>
  <w:style w:type="paragraph" w:styleId="IntenseQuote">
    <w:name w:val="Intense Quote"/>
    <w:basedOn w:val="Normal"/>
    <w:next w:val="Normal"/>
    <w:link w:val="IntenseQuoteChar"/>
    <w:uiPriority w:val="30"/>
    <w:qFormat/>
    <w:rsid w:val="00022B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2B01"/>
    <w:rPr>
      <w:i/>
      <w:iCs/>
      <w:color w:val="2F5496" w:themeColor="accent1" w:themeShade="BF"/>
    </w:rPr>
  </w:style>
  <w:style w:type="character" w:styleId="IntenseReference">
    <w:name w:val="Intense Reference"/>
    <w:basedOn w:val="DefaultParagraphFont"/>
    <w:uiPriority w:val="32"/>
    <w:qFormat/>
    <w:rsid w:val="00022B01"/>
    <w:rPr>
      <w:b/>
      <w:bCs/>
      <w:smallCaps/>
      <w:color w:val="2F5496" w:themeColor="accent1" w:themeShade="BF"/>
      <w:spacing w:val="5"/>
    </w:rPr>
  </w:style>
  <w:style w:type="paragraph" w:styleId="Bibliography">
    <w:name w:val="Bibliography"/>
    <w:basedOn w:val="Normal"/>
    <w:next w:val="Normal"/>
    <w:uiPriority w:val="37"/>
    <w:unhideWhenUsed/>
    <w:rsid w:val="000A0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975257">
      <w:bodyDiv w:val="1"/>
      <w:marLeft w:val="0"/>
      <w:marRight w:val="0"/>
      <w:marTop w:val="0"/>
      <w:marBottom w:val="0"/>
      <w:divBdr>
        <w:top w:val="none" w:sz="0" w:space="0" w:color="auto"/>
        <w:left w:val="none" w:sz="0" w:space="0" w:color="auto"/>
        <w:bottom w:val="none" w:sz="0" w:space="0" w:color="auto"/>
        <w:right w:val="none" w:sz="0" w:space="0" w:color="auto"/>
      </w:divBdr>
    </w:div>
    <w:div w:id="926766629">
      <w:bodyDiv w:val="1"/>
      <w:marLeft w:val="0"/>
      <w:marRight w:val="0"/>
      <w:marTop w:val="0"/>
      <w:marBottom w:val="0"/>
      <w:divBdr>
        <w:top w:val="none" w:sz="0" w:space="0" w:color="auto"/>
        <w:left w:val="none" w:sz="0" w:space="0" w:color="auto"/>
        <w:bottom w:val="none" w:sz="0" w:space="0" w:color="auto"/>
        <w:right w:val="none" w:sz="0" w:space="0" w:color="auto"/>
      </w:divBdr>
    </w:div>
    <w:div w:id="1024748036">
      <w:bodyDiv w:val="1"/>
      <w:marLeft w:val="0"/>
      <w:marRight w:val="0"/>
      <w:marTop w:val="0"/>
      <w:marBottom w:val="0"/>
      <w:divBdr>
        <w:top w:val="none" w:sz="0" w:space="0" w:color="auto"/>
        <w:left w:val="none" w:sz="0" w:space="0" w:color="auto"/>
        <w:bottom w:val="none" w:sz="0" w:space="0" w:color="auto"/>
        <w:right w:val="none" w:sz="0" w:space="0" w:color="auto"/>
      </w:divBdr>
    </w:div>
    <w:div w:id="1270046598">
      <w:bodyDiv w:val="1"/>
      <w:marLeft w:val="0"/>
      <w:marRight w:val="0"/>
      <w:marTop w:val="0"/>
      <w:marBottom w:val="0"/>
      <w:divBdr>
        <w:top w:val="none" w:sz="0" w:space="0" w:color="auto"/>
        <w:left w:val="none" w:sz="0" w:space="0" w:color="auto"/>
        <w:bottom w:val="none" w:sz="0" w:space="0" w:color="auto"/>
        <w:right w:val="none" w:sz="0" w:space="0" w:color="auto"/>
      </w:divBdr>
    </w:div>
    <w:div w:id="1293948081">
      <w:bodyDiv w:val="1"/>
      <w:marLeft w:val="0"/>
      <w:marRight w:val="0"/>
      <w:marTop w:val="0"/>
      <w:marBottom w:val="0"/>
      <w:divBdr>
        <w:top w:val="none" w:sz="0" w:space="0" w:color="auto"/>
        <w:left w:val="none" w:sz="0" w:space="0" w:color="auto"/>
        <w:bottom w:val="none" w:sz="0" w:space="0" w:color="auto"/>
        <w:right w:val="none" w:sz="0" w:space="0" w:color="auto"/>
      </w:divBdr>
    </w:div>
    <w:div w:id="19902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Rya033</b:Tag>
    <b:SourceType>InternetSite</b:SourceType>
    <b:Guid>{805BAB5A-9E36-46ED-A155-1A4C11428093}</b:Guid>
    <b:Author>
      <b:Author>
        <b:NameList>
          <b:Person>
            <b:Last>Heise</b:Last>
            <b:First>Ryan</b:First>
          </b:Person>
        </b:NameList>
      </b:Author>
    </b:Author>
    <b:Title>Re: [Speed cubing group] Looking ahead: how good are you?</b:Title>
    <b:ProductionCompany>Yahoo! Groups - Speed Solving Rubik's Cube</b:ProductionCompany>
    <b:Year>2003</b:Year>
    <b:Month>June</b:Month>
    <b:Day>20</b:Day>
    <b:RefOrder>1</b:RefOrder>
  </b:Source>
  <b:Source>
    <b:Tag>Rya034</b:Tag>
    <b:SourceType>InternetSite</b:SourceType>
    <b:Guid>{089C42EC-F112-43D9-8B28-404CF2CF9C3C}</b:Guid>
    <b:Author>
      <b:Author>
        <b:NameList>
          <b:Person>
            <b:Last>Heise</b:Last>
            <b:First>Ryan</b:First>
          </b:Person>
        </b:NameList>
      </b:Author>
    </b:Author>
    <b:Title>Thistlethwaite, human version</b:Title>
    <b:ProductionCompany>Yahoo! Groups - Speed Solving Rubik's Cube</b:ProductionCompany>
    <b:Year>2003</b:Year>
    <b:Month>July</b:Month>
    <b:Day>1</b:Day>
    <b:RefOrder>2</b:RefOrder>
  </b:Source>
  <b:Source>
    <b:Tag>Rya064</b:Tag>
    <b:SourceType>InternetSite</b:SourceType>
    <b:Guid>{6C840C15-8A5C-4F4E-87B7-EDB2C55F4652}</b:Guid>
    <b:Author>
      <b:Author>
        <b:NameList>
          <b:Person>
            <b:Last>Heise</b:Last>
            <b:First>Ryan</b:First>
          </b:Person>
        </b:NameList>
      </b:Author>
    </b:Author>
    <b:Title>Re: [Speed cubing group] Noob Cuber looking for new solution…</b:Title>
    <b:ProductionCompany>Yahoo! Groups - Speed Solving Rubik's Cube</b:ProductionCompany>
    <b:Year>2006</b:Year>
    <b:Month>May</b:Month>
    <b:Day>2</b:Day>
    <b:RefOrder>3</b:RefOrder>
  </b:Source>
  <b:Source>
    <b:Tag>Rya</b:Tag>
    <b:SourceType>InternetSite</b:SourceType>
    <b:Guid>{8BA1E012-70B5-4E97-9A97-39FA17895692}</b:Guid>
    <b:Author>
      <b:Author>
        <b:NameList>
          <b:Person>
            <b:Last>Heise</b:Last>
            <b:First>Ryan</b:First>
          </b:Person>
        </b:NameList>
      </b:Author>
    </b:Author>
    <b:Title>Human Thistlethwaite Algorithm</b:Title>
    <b:ProductionCompany>ryanheise.com</b:ProductionCompany>
    <b:URL>https://web.archive.org/web/20060703235037/http://www.ryanheise.com/cube/human_thistlethwaite_algorithm.html</b:URL>
    <b:RefOrder>4</b:RefOrder>
  </b:Source>
</b:Sources>
</file>

<file path=customXml/itemProps1.xml><?xml version="1.0" encoding="utf-8"?>
<ds:datastoreItem xmlns:ds="http://schemas.openxmlformats.org/officeDocument/2006/customXml" ds:itemID="{DE9D7AAB-7B4C-4345-AA8E-E92A0522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7</cp:revision>
  <dcterms:created xsi:type="dcterms:W3CDTF">2025-08-16T23:48:00Z</dcterms:created>
  <dcterms:modified xsi:type="dcterms:W3CDTF">2025-08-16T23:57:00Z</dcterms:modified>
</cp:coreProperties>
</file>