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177A" w14:textId="6F57B2FA" w:rsidR="00CD22C5" w:rsidRDefault="00FE292D">
      <w:pPr>
        <w:spacing w:after="71" w:line="259" w:lineRule="auto"/>
        <w:ind w:left="34" w:firstLine="0"/>
        <w:jc w:val="center"/>
      </w:pPr>
      <w:r>
        <w:rPr>
          <w:b/>
          <w:sz w:val="36"/>
        </w:rPr>
        <w:t xml:space="preserve">Introduction to Python Programming Syllabus </w:t>
      </w:r>
    </w:p>
    <w:p w14:paraId="2ED3901C" w14:textId="054C5BCA" w:rsidR="009A5AA4" w:rsidRPr="009A5AA4" w:rsidRDefault="00000000" w:rsidP="009A5AA4">
      <w:pPr>
        <w:pStyle w:val="Heading1"/>
        <w:spacing w:after="45"/>
        <w:ind w:left="33" w:firstLine="0"/>
        <w:jc w:val="center"/>
      </w:pPr>
      <w:r>
        <w:t xml:space="preserve">Dallas College </w:t>
      </w:r>
    </w:p>
    <w:p w14:paraId="523AC849" w14:textId="64312997" w:rsidR="00CD22C5" w:rsidRDefault="00000000">
      <w:pPr>
        <w:spacing w:after="1" w:line="238" w:lineRule="auto"/>
        <w:ind w:left="0"/>
      </w:pPr>
      <w:r>
        <w:rPr>
          <w:rFonts w:ascii="Times New Roman" w:eastAsia="Times New Roman" w:hAnsi="Times New Roman" w:cs="Times New Roman"/>
        </w:rPr>
        <w:t>This course syllabus is intended as a set of guidelines for ITSE 1</w:t>
      </w:r>
      <w:r w:rsidR="00FE292D">
        <w:rPr>
          <w:rFonts w:ascii="Times New Roman" w:eastAsia="Times New Roman" w:hAnsi="Times New Roman" w:cs="Times New Roman"/>
        </w:rPr>
        <w:t>370</w:t>
      </w:r>
      <w:r>
        <w:rPr>
          <w:rFonts w:ascii="Times New Roman" w:eastAsia="Times New Roman" w:hAnsi="Times New Roman" w:cs="Times New Roman"/>
        </w:rPr>
        <w:t xml:space="preserve">. Both Dallas College and your instructor reserve the right to make modifications in content, schedule, and requirements as necessary to promote the best education possible within prevailing conditions affecting this course.  </w:t>
      </w:r>
    </w:p>
    <w:p w14:paraId="34228B63" w14:textId="77777777" w:rsidR="00CD22C5" w:rsidRDefault="00000000">
      <w:pPr>
        <w:spacing w:after="0" w:line="259" w:lineRule="auto"/>
        <w:ind w:left="5" w:firstLine="0"/>
      </w:pPr>
      <w:r>
        <w:rPr>
          <w:rFonts w:ascii="Times New Roman" w:eastAsia="Times New Roman" w:hAnsi="Times New Roman" w:cs="Times New Roman"/>
        </w:rPr>
        <w:t xml:space="preserve"> </w:t>
      </w:r>
    </w:p>
    <w:p w14:paraId="2C4A19E7" w14:textId="77777777" w:rsidR="00CD22C5" w:rsidRDefault="00000000">
      <w:pPr>
        <w:pStyle w:val="Heading2"/>
        <w:ind w:left="0"/>
      </w:pPr>
      <w:r>
        <w:t xml:space="preserve">Contacting Your Instructor  </w:t>
      </w:r>
    </w:p>
    <w:p w14:paraId="31D06A97" w14:textId="77777777" w:rsidR="00CD22C5" w:rsidRDefault="00000000">
      <w:pPr>
        <w:spacing w:after="1" w:line="238" w:lineRule="auto"/>
        <w:ind w:left="0"/>
      </w:pPr>
      <w:r>
        <w:rPr>
          <w:rFonts w:ascii="Times New Roman" w:eastAsia="Times New Roman" w:hAnsi="Times New Roman" w:cs="Times New Roman"/>
        </w:rPr>
        <w:t xml:space="preserve">Instructors typically respond to emails from students with 24 hours. However, over the weekend and holiday periods responses may be delayed. Find out more about  </w:t>
      </w:r>
    </w:p>
    <w:p w14:paraId="2395FB20" w14:textId="77777777" w:rsidR="00CD22C5" w:rsidRDefault="00000000">
      <w:pPr>
        <w:spacing w:after="19" w:line="259" w:lineRule="auto"/>
        <w:ind w:left="5" w:firstLine="0"/>
      </w:pPr>
      <w:r>
        <w:t xml:space="preserve"> </w:t>
      </w:r>
    </w:p>
    <w:p w14:paraId="4BCFAD0D" w14:textId="77777777" w:rsidR="00CD22C5" w:rsidRDefault="00000000">
      <w:pPr>
        <w:pStyle w:val="Heading2"/>
        <w:ind w:left="0"/>
      </w:pPr>
      <w:r>
        <w:t xml:space="preserve">Instructor Contact Information </w:t>
      </w:r>
    </w:p>
    <w:p w14:paraId="792EAEED" w14:textId="66C062A5" w:rsidR="00CD22C5" w:rsidRDefault="00000000">
      <w:pPr>
        <w:spacing w:after="133"/>
        <w:ind w:left="0"/>
      </w:pPr>
      <w:r>
        <w:t xml:space="preserve">Name: </w:t>
      </w:r>
      <w:r w:rsidR="00B95CAB">
        <w:t>Drena Clark</w:t>
      </w:r>
    </w:p>
    <w:p w14:paraId="0EF9A6D2" w14:textId="23838A6E" w:rsidR="00CD22C5" w:rsidRDefault="00000000">
      <w:pPr>
        <w:spacing w:after="131"/>
        <w:ind w:left="0"/>
      </w:pPr>
      <w:r>
        <w:t xml:space="preserve">DCCCD Email: </w:t>
      </w:r>
      <w:r w:rsidR="00B95CAB">
        <w:t>dlclark</w:t>
      </w:r>
      <w:r>
        <w:t>@d</w:t>
      </w:r>
      <w:r w:rsidR="00B95CAB">
        <w:t>cccd</w:t>
      </w:r>
      <w:r>
        <w:t xml:space="preserve">.edu </w:t>
      </w:r>
    </w:p>
    <w:p w14:paraId="1A818F59" w14:textId="086255B6" w:rsidR="00CD22C5" w:rsidRDefault="00000000">
      <w:pPr>
        <w:spacing w:after="131"/>
        <w:ind w:left="0"/>
      </w:pPr>
      <w:r>
        <w:t xml:space="preserve">Office Hours: E-mail  </w:t>
      </w:r>
    </w:p>
    <w:p w14:paraId="776500A0" w14:textId="77777777" w:rsidR="00CD22C5" w:rsidRDefault="00000000">
      <w:pPr>
        <w:spacing w:after="19" w:line="259" w:lineRule="auto"/>
        <w:ind w:left="5" w:firstLine="0"/>
      </w:pPr>
      <w:r>
        <w:t xml:space="preserve"> </w:t>
      </w:r>
    </w:p>
    <w:p w14:paraId="78D5FC46" w14:textId="77777777" w:rsidR="00CD22C5" w:rsidRDefault="00000000">
      <w:pPr>
        <w:pStyle w:val="Heading2"/>
        <w:ind w:left="0"/>
      </w:pPr>
      <w:r>
        <w:t xml:space="preserve">Course Information </w:t>
      </w:r>
    </w:p>
    <w:p w14:paraId="443BF6E6" w14:textId="0BBE3C6F" w:rsidR="00CD22C5" w:rsidRDefault="00000000" w:rsidP="00211B9B">
      <w:r>
        <w:t xml:space="preserve">Course Title: </w:t>
      </w:r>
      <w:r w:rsidR="00FE292D">
        <w:t>Introduction to Python Programming</w:t>
      </w:r>
    </w:p>
    <w:p w14:paraId="4B7BBDEE" w14:textId="2A2F4226" w:rsidR="00CD22C5" w:rsidRDefault="00000000" w:rsidP="00211B9B">
      <w:r>
        <w:t>Course Number: ITSE 1</w:t>
      </w:r>
      <w:r w:rsidR="00FE292D">
        <w:t>370</w:t>
      </w:r>
    </w:p>
    <w:p w14:paraId="65322E46" w14:textId="4274D6B4" w:rsidR="00CD22C5" w:rsidRDefault="00000000" w:rsidP="00211B9B">
      <w:r>
        <w:t xml:space="preserve">Section Number: </w:t>
      </w:r>
      <w:r w:rsidR="00A60149">
        <w:t>535</w:t>
      </w:r>
      <w:r w:rsidR="00FE292D">
        <w:t>01</w:t>
      </w:r>
    </w:p>
    <w:p w14:paraId="512612F6" w14:textId="3F7A4B77" w:rsidR="00CD22C5" w:rsidRDefault="00000000" w:rsidP="00211B9B">
      <w:r>
        <w:t xml:space="preserve">Semester/Year: </w:t>
      </w:r>
      <w:r w:rsidR="00FE292D">
        <w:t>S</w:t>
      </w:r>
      <w:r w:rsidR="00A60149">
        <w:t>ummer</w:t>
      </w:r>
      <w:r>
        <w:t xml:space="preserve"> 202</w:t>
      </w:r>
      <w:r w:rsidR="00FE292D">
        <w:t>3</w:t>
      </w:r>
      <w:r>
        <w:t xml:space="preserve"> </w:t>
      </w:r>
    </w:p>
    <w:p w14:paraId="3CB257E9" w14:textId="1E6E899F" w:rsidR="00CD22C5" w:rsidRDefault="00000000" w:rsidP="00211B9B">
      <w:r>
        <w:t xml:space="preserve">Credit Hours: </w:t>
      </w:r>
      <w:r w:rsidR="00FE292D">
        <w:t>3</w:t>
      </w:r>
    </w:p>
    <w:p w14:paraId="20E358BE" w14:textId="49213E06" w:rsidR="00CD22C5" w:rsidRDefault="00000000" w:rsidP="00211B9B">
      <w:r>
        <w:t xml:space="preserve">Class Meeting Time/Location: </w:t>
      </w:r>
      <w:r w:rsidR="0029009F">
        <w:t>100%</w:t>
      </w:r>
      <w:r>
        <w:t xml:space="preserve"> On-Line </w:t>
      </w:r>
    </w:p>
    <w:p w14:paraId="4CD0355C" w14:textId="50F72A23" w:rsidR="00CD22C5" w:rsidRDefault="00000000" w:rsidP="00211B9B">
      <w:r>
        <w:t xml:space="preserve">Certification Date: </w:t>
      </w:r>
      <w:r w:rsidR="00211B9B">
        <w:t>May 23</w:t>
      </w:r>
    </w:p>
    <w:p w14:paraId="64023BDE" w14:textId="72473A66" w:rsidR="00211B9B" w:rsidRDefault="00000000" w:rsidP="00211B9B">
      <w:r>
        <w:t xml:space="preserve">Last Day to </w:t>
      </w:r>
      <w:r w:rsidR="00211B9B">
        <w:t>w</w:t>
      </w:r>
      <w:r>
        <w:t xml:space="preserve">ithdraw: </w:t>
      </w:r>
      <w:r w:rsidR="00A60149">
        <w:t>July 19</w:t>
      </w:r>
    </w:p>
    <w:p w14:paraId="02E964AB" w14:textId="24C2B6E6" w:rsidR="00211B9B" w:rsidRDefault="00211B9B" w:rsidP="00211B9B">
      <w:r>
        <w:t>Last Day of class: August 10</w:t>
      </w:r>
    </w:p>
    <w:p w14:paraId="7796C6C5" w14:textId="77777777" w:rsidR="00CD22C5" w:rsidRDefault="00000000">
      <w:pPr>
        <w:spacing w:after="21" w:line="259" w:lineRule="auto"/>
        <w:ind w:left="5" w:firstLine="0"/>
      </w:pPr>
      <w:r>
        <w:t xml:space="preserve"> </w:t>
      </w:r>
    </w:p>
    <w:p w14:paraId="6E546FB8" w14:textId="77777777" w:rsidR="00CD22C5" w:rsidRDefault="00000000">
      <w:pPr>
        <w:spacing w:after="139" w:line="259" w:lineRule="auto"/>
        <w:ind w:left="0"/>
      </w:pPr>
      <w:r>
        <w:rPr>
          <w:b/>
        </w:rPr>
        <w:t xml:space="preserve">Course Prerequisites </w:t>
      </w:r>
    </w:p>
    <w:p w14:paraId="384EE54C" w14:textId="77777777" w:rsidR="00CD22C5" w:rsidRDefault="00000000">
      <w:pPr>
        <w:ind w:left="0"/>
      </w:pPr>
      <w:r>
        <w:t xml:space="preserve">This course does not have a prerequisite. </w:t>
      </w:r>
    </w:p>
    <w:p w14:paraId="45BF6D66" w14:textId="77777777" w:rsidR="00CD22C5" w:rsidRDefault="00000000">
      <w:pPr>
        <w:spacing w:after="19" w:line="259" w:lineRule="auto"/>
        <w:ind w:left="5" w:firstLine="0"/>
      </w:pPr>
      <w:r>
        <w:t xml:space="preserve"> </w:t>
      </w:r>
    </w:p>
    <w:p w14:paraId="5BD4C542" w14:textId="77777777" w:rsidR="00CD22C5" w:rsidRDefault="00000000">
      <w:pPr>
        <w:pStyle w:val="Heading2"/>
        <w:ind w:left="0"/>
      </w:pPr>
      <w:r>
        <w:t xml:space="preserve">Course Description </w:t>
      </w:r>
    </w:p>
    <w:p w14:paraId="7FD0D901" w14:textId="150235CD" w:rsidR="00CD22C5" w:rsidRDefault="00FE292D" w:rsidP="00824E9C">
      <w:pPr>
        <w:spacing w:after="167"/>
        <w:ind w:left="0"/>
      </w:pPr>
      <w:r>
        <w:t>I</w:t>
      </w:r>
      <w:r w:rsidRPr="00FE292D">
        <w:t>ntroduction to computer programming using Python. Emphasis on the fundamentals of structured design, data types, decision logic structure, testing, evaluation, and documentation. </w:t>
      </w:r>
      <w:r>
        <w:t xml:space="preserve">Both Procedural and Object-Oriented Programming concepts are covered. This course will fulfill degree requirements established by the </w:t>
      </w:r>
      <w:r w:rsidR="0029009F">
        <w:t>campuses</w:t>
      </w:r>
      <w:r>
        <w:t xml:space="preserve"> of D</w:t>
      </w:r>
      <w:r w:rsidR="0029009F">
        <w:t xml:space="preserve">allas </w:t>
      </w:r>
      <w:r>
        <w:t>C</w:t>
      </w:r>
      <w:r w:rsidR="0029009F">
        <w:t>ollege</w:t>
      </w:r>
      <w:r>
        <w:t xml:space="preserve"> only if this course has been successfully completed and the date of completion does not exceed 10 years.  </w:t>
      </w:r>
    </w:p>
    <w:p w14:paraId="0A21F86C" w14:textId="77777777" w:rsidR="00CD22C5" w:rsidRDefault="00000000">
      <w:pPr>
        <w:pStyle w:val="Heading2"/>
        <w:ind w:left="0"/>
      </w:pPr>
      <w:r>
        <w:lastRenderedPageBreak/>
        <w:t xml:space="preserve">Student Learning Outcomes </w:t>
      </w:r>
    </w:p>
    <w:p w14:paraId="544400DA" w14:textId="77777777" w:rsidR="00CD22C5" w:rsidRDefault="00000000">
      <w:pPr>
        <w:spacing w:after="158" w:line="238" w:lineRule="auto"/>
        <w:ind w:left="0"/>
      </w:pPr>
      <w:r>
        <w:rPr>
          <w:rFonts w:ascii="Times New Roman" w:eastAsia="Times New Roman" w:hAnsi="Times New Roman" w:cs="Times New Roman"/>
        </w:rPr>
        <w:t xml:space="preserve">Upon successful completion of this course, students will be able to: Identify the major concepts of structured programming; illustrate the general concepts of structured design; use design tools; solve problems using logic techniques; and produce Python programs. </w:t>
      </w:r>
    </w:p>
    <w:p w14:paraId="4FE19F2F" w14:textId="77777777" w:rsidR="00CD22C5" w:rsidRDefault="00000000">
      <w:pPr>
        <w:spacing w:after="45" w:line="259" w:lineRule="auto"/>
        <w:ind w:left="5" w:firstLine="0"/>
      </w:pPr>
      <w:r>
        <w:rPr>
          <w:b/>
          <w:sz w:val="28"/>
        </w:rPr>
        <w:t xml:space="preserve"> </w:t>
      </w:r>
    </w:p>
    <w:p w14:paraId="1DA4AECF" w14:textId="77777777" w:rsidR="00CD22C5" w:rsidRDefault="00000000">
      <w:pPr>
        <w:pStyle w:val="Heading2"/>
        <w:ind w:left="0"/>
      </w:pPr>
      <w:r>
        <w:t xml:space="preserve">Required Course Materials </w:t>
      </w:r>
    </w:p>
    <w:p w14:paraId="16F19750" w14:textId="0F8BFD06" w:rsidR="00821D6C" w:rsidRPr="00821D6C" w:rsidRDefault="00000000" w:rsidP="00821D6C">
      <w:pPr>
        <w:spacing w:line="285" w:lineRule="auto"/>
        <w:ind w:left="5" w:firstLine="0"/>
        <w:rPr>
          <w:rFonts w:ascii="Times New Roman" w:eastAsia="Times New Roman" w:hAnsi="Times New Roman" w:cs="Times New Roman"/>
        </w:rPr>
      </w:pPr>
      <w:r>
        <w:rPr>
          <w:rFonts w:ascii="Times New Roman" w:eastAsia="Times New Roman" w:hAnsi="Times New Roman" w:cs="Times New Roman"/>
        </w:rPr>
        <w:t xml:space="preserve">The textbook for this course is </w:t>
      </w:r>
      <w:r w:rsidR="00821D6C" w:rsidRPr="00821D6C">
        <w:rPr>
          <w:rFonts w:ascii="Times New Roman" w:eastAsia="Times New Roman" w:hAnsi="Times New Roman" w:cs="Times New Roman"/>
        </w:rPr>
        <w:t>Introduction to Python Programming</w:t>
      </w:r>
      <w:r w:rsidR="00821D6C">
        <w:rPr>
          <w:rFonts w:ascii="Times New Roman" w:eastAsia="Times New Roman" w:hAnsi="Times New Roman" w:cs="Times New Roman"/>
        </w:rPr>
        <w:t>, published by zyBooks.</w:t>
      </w:r>
    </w:p>
    <w:p w14:paraId="26F8338B" w14:textId="37E57753" w:rsidR="00CD22C5" w:rsidRDefault="00000000">
      <w:pPr>
        <w:spacing w:after="0" w:line="285" w:lineRule="auto"/>
        <w:ind w:left="5" w:firstLine="0"/>
      </w:pPr>
      <w:r>
        <w:rPr>
          <w:rFonts w:ascii="Verdana" w:eastAsia="Verdana" w:hAnsi="Verdana" w:cs="Verdana"/>
          <w:sz w:val="22"/>
        </w:rPr>
        <w:t>The zyBook</w:t>
      </w:r>
      <w:r w:rsidR="00821D6C">
        <w:rPr>
          <w:rFonts w:ascii="Verdana" w:eastAsia="Verdana" w:hAnsi="Verdana" w:cs="Verdana"/>
          <w:sz w:val="22"/>
        </w:rPr>
        <w:t>s</w:t>
      </w:r>
      <w:r>
        <w:rPr>
          <w:rFonts w:ascii="Verdana" w:eastAsia="Verdana" w:hAnsi="Verdana" w:cs="Verdana"/>
          <w:sz w:val="22"/>
        </w:rPr>
        <w:t xml:space="preserve"> ISBN is </w:t>
      </w:r>
      <w:r w:rsidR="00211B9B" w:rsidRPr="00211B9B">
        <w:rPr>
          <w:rFonts w:ascii="Verdana" w:eastAsia="Verdana" w:hAnsi="Verdana" w:cs="Verdana"/>
          <w:sz w:val="22"/>
        </w:rPr>
        <w:t>979-8-203-12874-4</w:t>
      </w:r>
      <w:r w:rsidR="00821D6C">
        <w:rPr>
          <w:rFonts w:ascii="Verdana" w:eastAsia="Verdana" w:hAnsi="Verdana" w:cs="Verdana"/>
          <w:sz w:val="22"/>
        </w:rPr>
        <w:t>.</w:t>
      </w:r>
      <w:r>
        <w:rPr>
          <w:rFonts w:ascii="Verdana" w:eastAsia="Verdana" w:hAnsi="Verdana" w:cs="Verdana"/>
          <w:sz w:val="22"/>
        </w:rPr>
        <w:t xml:space="preserve"> </w:t>
      </w:r>
    </w:p>
    <w:p w14:paraId="1ADE25D4" w14:textId="77777777" w:rsidR="00CD22C5" w:rsidRDefault="00000000">
      <w:pPr>
        <w:spacing w:after="19" w:line="259" w:lineRule="auto"/>
        <w:ind w:left="5" w:firstLine="0"/>
      </w:pPr>
      <w:r>
        <w:t xml:space="preserve"> </w:t>
      </w:r>
    </w:p>
    <w:p w14:paraId="575DF0AF" w14:textId="13B36F45" w:rsidR="00CD22C5" w:rsidRDefault="00000000">
      <w:pPr>
        <w:ind w:left="0"/>
      </w:pPr>
      <w:r>
        <w:t>Your textbook will be available through eCampus.</w:t>
      </w:r>
      <w:r>
        <w:rPr>
          <w:color w:val="37474F"/>
        </w:rPr>
        <w:t xml:space="preserve"> </w:t>
      </w:r>
      <w:r w:rsidR="007E4493">
        <w:rPr>
          <w:color w:val="37474F"/>
        </w:rPr>
        <w:t>Upon your first access, provide your 7-digit student ID, section no (</w:t>
      </w:r>
      <w:r w:rsidR="00211B9B">
        <w:rPr>
          <w:color w:val="37474F"/>
        </w:rPr>
        <w:t>535</w:t>
      </w:r>
      <w:r w:rsidR="00821D6C">
        <w:rPr>
          <w:color w:val="37474F"/>
        </w:rPr>
        <w:t>01</w:t>
      </w:r>
      <w:r w:rsidR="007E4493">
        <w:rPr>
          <w:color w:val="37474F"/>
        </w:rPr>
        <w:t xml:space="preserve">), and </w:t>
      </w:r>
      <w:r w:rsidR="00821D6C">
        <w:rPr>
          <w:color w:val="37474F"/>
        </w:rPr>
        <w:t xml:space="preserve">Dallas College </w:t>
      </w:r>
      <w:r w:rsidR="007E4493">
        <w:rPr>
          <w:color w:val="37474F"/>
        </w:rPr>
        <w:t>email address.</w:t>
      </w:r>
    </w:p>
    <w:p w14:paraId="49E74C08" w14:textId="77777777" w:rsidR="00CD22C5" w:rsidRDefault="00000000">
      <w:pPr>
        <w:spacing w:after="19" w:line="259" w:lineRule="auto"/>
        <w:ind w:left="5" w:firstLine="0"/>
      </w:pPr>
      <w:r>
        <w:t xml:space="preserve"> </w:t>
      </w:r>
    </w:p>
    <w:p w14:paraId="495C9C4F" w14:textId="77777777" w:rsidR="00CD22C5" w:rsidRDefault="00000000">
      <w:pPr>
        <w:pStyle w:val="Heading2"/>
        <w:ind w:left="0"/>
      </w:pPr>
      <w:r>
        <w:t xml:space="preserve">Graded Work </w:t>
      </w:r>
    </w:p>
    <w:p w14:paraId="00E54E88" w14:textId="77777777" w:rsidR="00CD22C5" w:rsidRDefault="00000000">
      <w:pPr>
        <w:ind w:left="0"/>
      </w:pPr>
      <w:r>
        <w:t xml:space="preserve">The table below provides a summary of the graded work in this course and an explanation of how your final course grade will be calculated. </w:t>
      </w:r>
    </w:p>
    <w:p w14:paraId="780263FC" w14:textId="77777777" w:rsidR="00CD22C5" w:rsidRDefault="00000000">
      <w:pPr>
        <w:spacing w:after="19" w:line="259" w:lineRule="auto"/>
        <w:ind w:left="5" w:firstLine="0"/>
      </w:pPr>
      <w:r>
        <w:t xml:space="preserve"> </w:t>
      </w:r>
    </w:p>
    <w:p w14:paraId="0EC2BDAD" w14:textId="77777777" w:rsidR="00CD22C5" w:rsidRDefault="00000000" w:rsidP="002438B8">
      <w:pPr>
        <w:pStyle w:val="Heading2"/>
        <w:spacing w:after="0"/>
        <w:ind w:left="720" w:firstLine="720"/>
      </w:pPr>
      <w:r>
        <w:t xml:space="preserve">Summary of Graded Work </w:t>
      </w:r>
    </w:p>
    <w:tbl>
      <w:tblPr>
        <w:tblStyle w:val="TableGrid"/>
        <w:tblW w:w="7995" w:type="dxa"/>
        <w:tblInd w:w="10" w:type="dxa"/>
        <w:tblCellMar>
          <w:top w:w="12" w:type="dxa"/>
          <w:left w:w="108" w:type="dxa"/>
        </w:tblCellMar>
        <w:tblLook w:val="04A0" w:firstRow="1" w:lastRow="0" w:firstColumn="1" w:lastColumn="0" w:noHBand="0" w:noVBand="1"/>
        <w:tblCaption w:val="Summary of Graded Work"/>
      </w:tblPr>
      <w:tblGrid>
        <w:gridCol w:w="5215"/>
        <w:gridCol w:w="1349"/>
        <w:gridCol w:w="1431"/>
      </w:tblGrid>
      <w:tr w:rsidR="00E01826" w14:paraId="4169AEF2" w14:textId="77777777" w:rsidTr="002438B8">
        <w:trPr>
          <w:trHeight w:val="302"/>
          <w:tblHeader/>
        </w:trPr>
        <w:tc>
          <w:tcPr>
            <w:tcW w:w="5215" w:type="dxa"/>
            <w:tcBorders>
              <w:top w:val="single" w:sz="8" w:space="0" w:color="000000"/>
              <w:left w:val="single" w:sz="4" w:space="0" w:color="000000"/>
              <w:bottom w:val="single" w:sz="4" w:space="0" w:color="000000"/>
              <w:right w:val="single" w:sz="4" w:space="0" w:color="000000"/>
            </w:tcBorders>
          </w:tcPr>
          <w:p w14:paraId="144DBB72" w14:textId="6ABA0984" w:rsidR="00E01826" w:rsidRDefault="00E01826">
            <w:pPr>
              <w:spacing w:after="0" w:line="259" w:lineRule="auto"/>
              <w:ind w:left="0" w:right="108" w:firstLine="0"/>
              <w:jc w:val="center"/>
            </w:pPr>
            <w:r>
              <w:rPr>
                <w:b/>
              </w:rPr>
              <w:t>Work Item</w:t>
            </w:r>
            <w:r w:rsidR="002438B8">
              <w:rPr>
                <w:b/>
              </w:rPr>
              <w:t>s</w:t>
            </w:r>
            <w:r>
              <w:rPr>
                <w:b/>
              </w:rPr>
              <w:t xml:space="preserve"> </w:t>
            </w:r>
          </w:p>
        </w:tc>
        <w:tc>
          <w:tcPr>
            <w:tcW w:w="1349" w:type="dxa"/>
            <w:tcBorders>
              <w:top w:val="single" w:sz="8" w:space="0" w:color="000000"/>
              <w:left w:val="single" w:sz="4" w:space="0" w:color="000000"/>
              <w:bottom w:val="single" w:sz="4" w:space="0" w:color="000000"/>
              <w:right w:val="single" w:sz="4" w:space="0" w:color="000000"/>
            </w:tcBorders>
          </w:tcPr>
          <w:p w14:paraId="3CDB1411" w14:textId="0FB9B064" w:rsidR="00E01826" w:rsidRDefault="00E01826">
            <w:pPr>
              <w:spacing w:after="0" w:line="259" w:lineRule="auto"/>
              <w:ind w:left="0" w:firstLine="0"/>
              <w:jc w:val="center"/>
            </w:pPr>
            <w:r>
              <w:rPr>
                <w:b/>
              </w:rPr>
              <w:t xml:space="preserve">Points </w:t>
            </w:r>
          </w:p>
        </w:tc>
        <w:tc>
          <w:tcPr>
            <w:tcW w:w="1431" w:type="dxa"/>
            <w:tcBorders>
              <w:top w:val="single" w:sz="8" w:space="0" w:color="000000"/>
              <w:left w:val="single" w:sz="4" w:space="0" w:color="000000"/>
              <w:bottom w:val="single" w:sz="4" w:space="0" w:color="000000"/>
              <w:right w:val="single" w:sz="4" w:space="0" w:color="000000"/>
            </w:tcBorders>
          </w:tcPr>
          <w:p w14:paraId="3B9D98EF" w14:textId="7E0BFD7E" w:rsidR="00E01826" w:rsidRDefault="00E01826">
            <w:pPr>
              <w:spacing w:after="0" w:line="259" w:lineRule="auto"/>
              <w:ind w:left="0" w:firstLine="0"/>
              <w:jc w:val="center"/>
            </w:pPr>
            <w:r>
              <w:rPr>
                <w:b/>
              </w:rPr>
              <w:t xml:space="preserve">% of Grade </w:t>
            </w:r>
          </w:p>
        </w:tc>
      </w:tr>
      <w:tr w:rsidR="00E01826" w14:paraId="21588668" w14:textId="77777777" w:rsidTr="002438B8">
        <w:trPr>
          <w:trHeight w:val="312"/>
        </w:trPr>
        <w:tc>
          <w:tcPr>
            <w:tcW w:w="5215" w:type="dxa"/>
            <w:tcBorders>
              <w:top w:val="single" w:sz="4" w:space="0" w:color="000000"/>
              <w:left w:val="single" w:sz="4" w:space="0" w:color="000000"/>
              <w:bottom w:val="single" w:sz="4" w:space="0" w:color="000000"/>
              <w:right w:val="single" w:sz="4" w:space="0" w:color="000000"/>
            </w:tcBorders>
            <w:vAlign w:val="center"/>
          </w:tcPr>
          <w:p w14:paraId="76B3E7D4" w14:textId="25595075" w:rsidR="00E01826" w:rsidRDefault="00E01826">
            <w:pPr>
              <w:spacing w:after="0" w:line="259" w:lineRule="auto"/>
              <w:ind w:left="0" w:firstLine="0"/>
            </w:pPr>
            <w:r>
              <w:rPr>
                <w:sz w:val="21"/>
              </w:rPr>
              <w:t>zyBooks Participation Activities &amp; Challenge Questions</w:t>
            </w:r>
            <w:r>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7DF4BF91" w14:textId="2657C9F0" w:rsidR="00E01826" w:rsidRDefault="00E01826">
            <w:pPr>
              <w:spacing w:after="0" w:line="259" w:lineRule="auto"/>
              <w:ind w:left="0" w:right="113" w:firstLine="0"/>
              <w:jc w:val="center"/>
            </w:pPr>
            <w:r>
              <w:rPr>
                <w:sz w:val="20"/>
              </w:rPr>
              <w:t>1254</w:t>
            </w:r>
          </w:p>
        </w:tc>
        <w:tc>
          <w:tcPr>
            <w:tcW w:w="1431" w:type="dxa"/>
            <w:tcBorders>
              <w:top w:val="single" w:sz="4" w:space="0" w:color="000000"/>
              <w:left w:val="single" w:sz="4" w:space="0" w:color="000000"/>
              <w:bottom w:val="single" w:sz="4" w:space="0" w:color="000000"/>
              <w:right w:val="single" w:sz="4" w:space="0" w:color="000000"/>
            </w:tcBorders>
            <w:vAlign w:val="center"/>
          </w:tcPr>
          <w:p w14:paraId="31661915" w14:textId="1CBB38C3" w:rsidR="00E01826" w:rsidRDefault="00E01826">
            <w:pPr>
              <w:spacing w:after="0" w:line="259" w:lineRule="auto"/>
              <w:ind w:left="0" w:firstLine="0"/>
              <w:jc w:val="center"/>
            </w:pPr>
            <w:r>
              <w:rPr>
                <w:sz w:val="20"/>
              </w:rPr>
              <w:t xml:space="preserve">62.7% </w:t>
            </w:r>
          </w:p>
        </w:tc>
      </w:tr>
      <w:tr w:rsidR="00E01826" w14:paraId="371A1EB1" w14:textId="77777777" w:rsidTr="002438B8">
        <w:trPr>
          <w:trHeight w:val="303"/>
        </w:trPr>
        <w:tc>
          <w:tcPr>
            <w:tcW w:w="5215" w:type="dxa"/>
            <w:tcBorders>
              <w:top w:val="single" w:sz="4" w:space="0" w:color="000000"/>
              <w:left w:val="single" w:sz="4" w:space="0" w:color="000000"/>
              <w:bottom w:val="single" w:sz="4" w:space="0" w:color="000000"/>
              <w:right w:val="single" w:sz="4" w:space="0" w:color="000000"/>
            </w:tcBorders>
          </w:tcPr>
          <w:p w14:paraId="2A6EB2FA" w14:textId="7FAC79F7" w:rsidR="00E01826" w:rsidRDefault="00E01826">
            <w:pPr>
              <w:spacing w:after="0" w:line="259" w:lineRule="auto"/>
              <w:ind w:left="0" w:firstLine="0"/>
            </w:pPr>
            <w:r>
              <w:rPr>
                <w:sz w:val="21"/>
              </w:rPr>
              <w:t>zyBooks Labs</w:t>
            </w:r>
            <w:r>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4C2DFC3D" w14:textId="6FCD4CB2" w:rsidR="00E01826" w:rsidRPr="002438B8" w:rsidRDefault="00E01826">
            <w:pPr>
              <w:spacing w:after="0" w:line="259" w:lineRule="auto"/>
              <w:ind w:left="0" w:right="113" w:firstLine="0"/>
              <w:jc w:val="center"/>
              <w:rPr>
                <w:sz w:val="20"/>
              </w:rPr>
            </w:pPr>
            <w:r w:rsidRPr="002438B8">
              <w:rPr>
                <w:sz w:val="20"/>
              </w:rPr>
              <w:t>568</w:t>
            </w:r>
          </w:p>
        </w:tc>
        <w:tc>
          <w:tcPr>
            <w:tcW w:w="1431" w:type="dxa"/>
            <w:tcBorders>
              <w:top w:val="single" w:sz="4" w:space="0" w:color="000000"/>
              <w:left w:val="single" w:sz="4" w:space="0" w:color="000000"/>
              <w:bottom w:val="single" w:sz="4" w:space="0" w:color="000000"/>
              <w:right w:val="single" w:sz="4" w:space="0" w:color="000000"/>
            </w:tcBorders>
            <w:vAlign w:val="center"/>
          </w:tcPr>
          <w:p w14:paraId="1B329517" w14:textId="41AFC93A" w:rsidR="00E01826" w:rsidRDefault="00E01826">
            <w:pPr>
              <w:spacing w:after="0" w:line="259" w:lineRule="auto"/>
              <w:ind w:left="0" w:firstLine="0"/>
              <w:jc w:val="center"/>
            </w:pPr>
            <w:r>
              <w:rPr>
                <w:sz w:val="20"/>
              </w:rPr>
              <w:t xml:space="preserve">28.4% </w:t>
            </w:r>
          </w:p>
        </w:tc>
      </w:tr>
      <w:tr w:rsidR="00E01826" w14:paraId="6B0F7878" w14:textId="77777777" w:rsidTr="002438B8">
        <w:trPr>
          <w:trHeight w:val="247"/>
        </w:trPr>
        <w:tc>
          <w:tcPr>
            <w:tcW w:w="5215" w:type="dxa"/>
            <w:tcBorders>
              <w:top w:val="single" w:sz="4" w:space="0" w:color="000000"/>
              <w:left w:val="single" w:sz="4" w:space="0" w:color="000000"/>
              <w:bottom w:val="single" w:sz="8" w:space="0" w:color="000000"/>
              <w:right w:val="single" w:sz="4" w:space="0" w:color="000000"/>
            </w:tcBorders>
            <w:vAlign w:val="center"/>
          </w:tcPr>
          <w:p w14:paraId="4ED0DB21" w14:textId="7EAF7269" w:rsidR="00E01826" w:rsidRDefault="00E01826" w:rsidP="00D32669">
            <w:pPr>
              <w:spacing w:after="0" w:line="259" w:lineRule="auto"/>
              <w:ind w:left="0" w:firstLine="0"/>
              <w:rPr>
                <w:sz w:val="20"/>
              </w:rPr>
            </w:pPr>
            <w:r w:rsidRPr="00D32669">
              <w:rPr>
                <w:sz w:val="21"/>
              </w:rPr>
              <w:t>Final Project</w:t>
            </w:r>
          </w:p>
        </w:tc>
        <w:tc>
          <w:tcPr>
            <w:tcW w:w="1349" w:type="dxa"/>
            <w:tcBorders>
              <w:top w:val="single" w:sz="4" w:space="0" w:color="000000"/>
              <w:left w:val="single" w:sz="4" w:space="0" w:color="000000"/>
              <w:bottom w:val="single" w:sz="8" w:space="0" w:color="000000"/>
              <w:right w:val="single" w:sz="4" w:space="0" w:color="000000"/>
            </w:tcBorders>
          </w:tcPr>
          <w:p w14:paraId="0F954FFD" w14:textId="3037DF74" w:rsidR="00E01826" w:rsidRDefault="00E01826">
            <w:pPr>
              <w:spacing w:after="0" w:line="259" w:lineRule="auto"/>
              <w:ind w:left="0" w:right="113" w:firstLine="0"/>
              <w:jc w:val="center"/>
              <w:rPr>
                <w:sz w:val="20"/>
              </w:rPr>
            </w:pPr>
            <w:r>
              <w:rPr>
                <w:sz w:val="20"/>
              </w:rPr>
              <w:t>178</w:t>
            </w:r>
          </w:p>
        </w:tc>
        <w:tc>
          <w:tcPr>
            <w:tcW w:w="1431" w:type="dxa"/>
            <w:tcBorders>
              <w:top w:val="single" w:sz="4" w:space="0" w:color="000000"/>
              <w:left w:val="single" w:sz="4" w:space="0" w:color="000000"/>
              <w:bottom w:val="single" w:sz="8" w:space="0" w:color="000000"/>
              <w:right w:val="single" w:sz="4" w:space="0" w:color="000000"/>
            </w:tcBorders>
          </w:tcPr>
          <w:p w14:paraId="6E2A6271" w14:textId="3848EDE9" w:rsidR="00E01826" w:rsidRDefault="00E01826">
            <w:pPr>
              <w:spacing w:after="0" w:line="259" w:lineRule="auto"/>
              <w:ind w:left="0" w:firstLine="0"/>
              <w:jc w:val="center"/>
              <w:rPr>
                <w:sz w:val="20"/>
              </w:rPr>
            </w:pPr>
            <w:r>
              <w:rPr>
                <w:sz w:val="20"/>
              </w:rPr>
              <w:t>8.9%</w:t>
            </w:r>
          </w:p>
        </w:tc>
      </w:tr>
      <w:tr w:rsidR="00E01826" w14:paraId="170693FF" w14:textId="77777777" w:rsidTr="002438B8">
        <w:trPr>
          <w:trHeight w:val="247"/>
        </w:trPr>
        <w:tc>
          <w:tcPr>
            <w:tcW w:w="5215" w:type="dxa"/>
            <w:tcBorders>
              <w:top w:val="single" w:sz="4" w:space="0" w:color="000000"/>
              <w:left w:val="single" w:sz="4" w:space="0" w:color="000000"/>
              <w:bottom w:val="single" w:sz="8" w:space="0" w:color="000000"/>
              <w:right w:val="single" w:sz="4" w:space="0" w:color="000000"/>
            </w:tcBorders>
          </w:tcPr>
          <w:p w14:paraId="3A921F06" w14:textId="57B3CAF3" w:rsidR="00E01826" w:rsidRDefault="00E01826">
            <w:pPr>
              <w:spacing w:after="0" w:line="259" w:lineRule="auto"/>
              <w:ind w:left="0" w:right="110" w:firstLine="0"/>
              <w:jc w:val="right"/>
            </w:pPr>
            <w:r>
              <w:rPr>
                <w:sz w:val="20"/>
              </w:rPr>
              <w:t xml:space="preserve">Final Total </w:t>
            </w:r>
          </w:p>
        </w:tc>
        <w:tc>
          <w:tcPr>
            <w:tcW w:w="1349" w:type="dxa"/>
            <w:tcBorders>
              <w:top w:val="single" w:sz="4" w:space="0" w:color="000000"/>
              <w:left w:val="single" w:sz="4" w:space="0" w:color="000000"/>
              <w:bottom w:val="single" w:sz="8" w:space="0" w:color="000000"/>
              <w:right w:val="single" w:sz="4" w:space="0" w:color="000000"/>
            </w:tcBorders>
          </w:tcPr>
          <w:p w14:paraId="761BA027" w14:textId="076E2825" w:rsidR="00E01826" w:rsidRDefault="00E01826">
            <w:pPr>
              <w:spacing w:after="0" w:line="259" w:lineRule="auto"/>
              <w:ind w:left="0" w:right="113" w:firstLine="0"/>
              <w:jc w:val="center"/>
            </w:pPr>
            <w:r>
              <w:rPr>
                <w:sz w:val="20"/>
              </w:rPr>
              <w:t>2000</w:t>
            </w:r>
          </w:p>
        </w:tc>
        <w:tc>
          <w:tcPr>
            <w:tcW w:w="1431" w:type="dxa"/>
            <w:tcBorders>
              <w:top w:val="single" w:sz="4" w:space="0" w:color="000000"/>
              <w:left w:val="single" w:sz="4" w:space="0" w:color="000000"/>
              <w:bottom w:val="single" w:sz="8" w:space="0" w:color="000000"/>
              <w:right w:val="single" w:sz="4" w:space="0" w:color="000000"/>
            </w:tcBorders>
          </w:tcPr>
          <w:p w14:paraId="1CDBEAD0" w14:textId="77777777" w:rsidR="00E01826" w:rsidRDefault="00E01826">
            <w:pPr>
              <w:spacing w:after="0" w:line="259" w:lineRule="auto"/>
              <w:ind w:left="0" w:firstLine="0"/>
              <w:jc w:val="center"/>
            </w:pPr>
            <w:r>
              <w:rPr>
                <w:sz w:val="20"/>
              </w:rPr>
              <w:t xml:space="preserve">100% </w:t>
            </w:r>
          </w:p>
        </w:tc>
      </w:tr>
    </w:tbl>
    <w:p w14:paraId="64351B93" w14:textId="190B9D0D" w:rsidR="00CD22C5" w:rsidRDefault="00CD22C5" w:rsidP="00653B38">
      <w:pPr>
        <w:spacing w:after="0" w:line="259" w:lineRule="auto"/>
        <w:ind w:left="0" w:firstLine="0"/>
      </w:pPr>
    </w:p>
    <w:p w14:paraId="6D94C7EC" w14:textId="77777777" w:rsidR="00824E9C" w:rsidRDefault="00824E9C" w:rsidP="00653B38">
      <w:pPr>
        <w:spacing w:after="0" w:line="259" w:lineRule="auto"/>
        <w:ind w:left="0" w:firstLine="0"/>
      </w:pPr>
    </w:p>
    <w:p w14:paraId="646FC06D" w14:textId="77777777" w:rsidR="00CD22C5" w:rsidRDefault="00000000" w:rsidP="002438B8">
      <w:pPr>
        <w:pStyle w:val="Heading2"/>
        <w:spacing w:after="0"/>
        <w:ind w:left="0" w:firstLine="720"/>
      </w:pPr>
      <w:r>
        <w:t xml:space="preserve">Final Grade </w:t>
      </w:r>
    </w:p>
    <w:tbl>
      <w:tblPr>
        <w:tblStyle w:val="TableGrid"/>
        <w:tblW w:w="7995" w:type="dxa"/>
        <w:tblInd w:w="10" w:type="dxa"/>
        <w:tblCellMar>
          <w:top w:w="13" w:type="dxa"/>
          <w:left w:w="115" w:type="dxa"/>
          <w:right w:w="115" w:type="dxa"/>
        </w:tblCellMar>
        <w:tblLook w:val="04A0" w:firstRow="1" w:lastRow="0" w:firstColumn="1" w:lastColumn="0" w:noHBand="0" w:noVBand="1"/>
      </w:tblPr>
      <w:tblGrid>
        <w:gridCol w:w="2865"/>
        <w:gridCol w:w="2520"/>
        <w:gridCol w:w="2610"/>
      </w:tblGrid>
      <w:tr w:rsidR="00211B9B" w14:paraId="0189C89D" w14:textId="77777777" w:rsidTr="00FF6B1A">
        <w:trPr>
          <w:trHeight w:val="286"/>
          <w:tblHeader/>
        </w:trPr>
        <w:tc>
          <w:tcPr>
            <w:tcW w:w="2865" w:type="dxa"/>
            <w:tcBorders>
              <w:top w:val="single" w:sz="4" w:space="0" w:color="000000"/>
              <w:left w:val="single" w:sz="4" w:space="0" w:color="000000"/>
              <w:bottom w:val="single" w:sz="4" w:space="0" w:color="000000"/>
              <w:right w:val="single" w:sz="4" w:space="0" w:color="000000"/>
            </w:tcBorders>
          </w:tcPr>
          <w:p w14:paraId="2E35F043" w14:textId="77777777" w:rsidR="00211B9B" w:rsidRPr="002438B8" w:rsidRDefault="00211B9B">
            <w:pPr>
              <w:spacing w:after="0" w:line="259" w:lineRule="auto"/>
              <w:ind w:left="0" w:firstLine="0"/>
              <w:jc w:val="center"/>
              <w:rPr>
                <w:bCs/>
              </w:rPr>
            </w:pPr>
            <w:r w:rsidRPr="002438B8">
              <w:rPr>
                <w:bCs/>
              </w:rPr>
              <w:t xml:space="preserve">Percentages </w:t>
            </w:r>
          </w:p>
        </w:tc>
        <w:tc>
          <w:tcPr>
            <w:tcW w:w="2520" w:type="dxa"/>
            <w:tcBorders>
              <w:top w:val="single" w:sz="4" w:space="0" w:color="000000"/>
              <w:left w:val="single" w:sz="4" w:space="0" w:color="000000"/>
              <w:bottom w:val="single" w:sz="4" w:space="0" w:color="000000"/>
              <w:right w:val="single" w:sz="4" w:space="0" w:color="000000"/>
            </w:tcBorders>
          </w:tcPr>
          <w:p w14:paraId="6A975DB2" w14:textId="40B6125B" w:rsidR="00211B9B" w:rsidRPr="002438B8" w:rsidRDefault="00211B9B">
            <w:pPr>
              <w:spacing w:after="0" w:line="259" w:lineRule="auto"/>
              <w:ind w:left="1" w:firstLine="0"/>
              <w:jc w:val="center"/>
              <w:rPr>
                <w:bCs/>
              </w:rPr>
            </w:pPr>
            <w:r w:rsidRPr="002438B8">
              <w:rPr>
                <w:bCs/>
              </w:rPr>
              <w:t>Point Range</w:t>
            </w:r>
          </w:p>
        </w:tc>
        <w:tc>
          <w:tcPr>
            <w:tcW w:w="2610" w:type="dxa"/>
            <w:tcBorders>
              <w:top w:val="single" w:sz="4" w:space="0" w:color="000000"/>
              <w:left w:val="single" w:sz="4" w:space="0" w:color="000000"/>
              <w:bottom w:val="single" w:sz="4" w:space="0" w:color="000000"/>
              <w:right w:val="single" w:sz="4" w:space="0" w:color="000000"/>
            </w:tcBorders>
          </w:tcPr>
          <w:p w14:paraId="664F0BEF" w14:textId="3EEB7940" w:rsidR="00211B9B" w:rsidRPr="002438B8" w:rsidRDefault="00211B9B">
            <w:pPr>
              <w:spacing w:after="0" w:line="259" w:lineRule="auto"/>
              <w:ind w:left="1" w:firstLine="0"/>
              <w:jc w:val="center"/>
              <w:rPr>
                <w:bCs/>
              </w:rPr>
            </w:pPr>
            <w:r w:rsidRPr="002438B8">
              <w:rPr>
                <w:bCs/>
              </w:rPr>
              <w:t xml:space="preserve">Letter Grade </w:t>
            </w:r>
          </w:p>
        </w:tc>
      </w:tr>
      <w:tr w:rsidR="00211B9B" w14:paraId="0BA5CB2B" w14:textId="77777777" w:rsidTr="00FF6B1A">
        <w:trPr>
          <w:trHeight w:val="288"/>
        </w:trPr>
        <w:tc>
          <w:tcPr>
            <w:tcW w:w="2865" w:type="dxa"/>
            <w:tcBorders>
              <w:top w:val="single" w:sz="4" w:space="0" w:color="000000"/>
              <w:left w:val="single" w:sz="4" w:space="0" w:color="000000"/>
              <w:bottom w:val="single" w:sz="4" w:space="0" w:color="000000"/>
              <w:right w:val="single" w:sz="4" w:space="0" w:color="000000"/>
            </w:tcBorders>
          </w:tcPr>
          <w:p w14:paraId="1DE1DB05" w14:textId="77777777" w:rsidR="00211B9B" w:rsidRPr="002438B8" w:rsidRDefault="00211B9B">
            <w:pPr>
              <w:spacing w:after="0" w:line="259" w:lineRule="auto"/>
              <w:ind w:left="0" w:right="1" w:firstLine="0"/>
              <w:jc w:val="center"/>
              <w:rPr>
                <w:bCs/>
              </w:rPr>
            </w:pPr>
            <w:r w:rsidRPr="002438B8">
              <w:rPr>
                <w:bCs/>
              </w:rPr>
              <w:t xml:space="preserve">90 – 100% </w:t>
            </w:r>
          </w:p>
        </w:tc>
        <w:tc>
          <w:tcPr>
            <w:tcW w:w="2520" w:type="dxa"/>
            <w:tcBorders>
              <w:top w:val="single" w:sz="4" w:space="0" w:color="000000"/>
              <w:left w:val="single" w:sz="4" w:space="0" w:color="000000"/>
              <w:bottom w:val="single" w:sz="4" w:space="0" w:color="000000"/>
              <w:right w:val="single" w:sz="4" w:space="0" w:color="000000"/>
            </w:tcBorders>
          </w:tcPr>
          <w:p w14:paraId="2C6D5C2E" w14:textId="7852AEF1" w:rsidR="00211B9B" w:rsidRPr="002438B8" w:rsidRDefault="00211B9B">
            <w:pPr>
              <w:spacing w:after="0" w:line="259" w:lineRule="auto"/>
              <w:ind w:left="0" w:right="1" w:firstLine="0"/>
              <w:jc w:val="center"/>
              <w:rPr>
                <w:bCs/>
              </w:rPr>
            </w:pPr>
            <w:r w:rsidRPr="002438B8">
              <w:rPr>
                <w:bCs/>
              </w:rPr>
              <w:t>1800 - 20</w:t>
            </w:r>
            <w:r w:rsidR="00E01826" w:rsidRPr="002438B8">
              <w:rPr>
                <w:bCs/>
              </w:rPr>
              <w:t>00</w:t>
            </w:r>
          </w:p>
        </w:tc>
        <w:tc>
          <w:tcPr>
            <w:tcW w:w="2610" w:type="dxa"/>
            <w:tcBorders>
              <w:top w:val="single" w:sz="4" w:space="0" w:color="000000"/>
              <w:left w:val="single" w:sz="4" w:space="0" w:color="000000"/>
              <w:bottom w:val="single" w:sz="4" w:space="0" w:color="000000"/>
              <w:right w:val="single" w:sz="4" w:space="0" w:color="000000"/>
            </w:tcBorders>
          </w:tcPr>
          <w:p w14:paraId="7C9C1A31" w14:textId="4BF26083" w:rsidR="00211B9B" w:rsidRPr="002438B8" w:rsidRDefault="00211B9B">
            <w:pPr>
              <w:spacing w:after="0" w:line="259" w:lineRule="auto"/>
              <w:ind w:left="0" w:right="1" w:firstLine="0"/>
              <w:jc w:val="center"/>
              <w:rPr>
                <w:bCs/>
              </w:rPr>
            </w:pPr>
            <w:r w:rsidRPr="002438B8">
              <w:rPr>
                <w:bCs/>
              </w:rPr>
              <w:t xml:space="preserve">A </w:t>
            </w:r>
          </w:p>
        </w:tc>
      </w:tr>
      <w:tr w:rsidR="00211B9B" w14:paraId="39966F99" w14:textId="77777777" w:rsidTr="00FF6B1A">
        <w:trPr>
          <w:trHeight w:val="286"/>
        </w:trPr>
        <w:tc>
          <w:tcPr>
            <w:tcW w:w="2865" w:type="dxa"/>
            <w:tcBorders>
              <w:top w:val="single" w:sz="4" w:space="0" w:color="000000"/>
              <w:left w:val="single" w:sz="4" w:space="0" w:color="000000"/>
              <w:bottom w:val="single" w:sz="4" w:space="0" w:color="000000"/>
              <w:right w:val="single" w:sz="4" w:space="0" w:color="000000"/>
            </w:tcBorders>
          </w:tcPr>
          <w:p w14:paraId="726FE824" w14:textId="77777777" w:rsidR="00211B9B" w:rsidRPr="002438B8" w:rsidRDefault="00211B9B">
            <w:pPr>
              <w:spacing w:after="0" w:line="259" w:lineRule="auto"/>
              <w:ind w:left="2" w:firstLine="0"/>
              <w:jc w:val="center"/>
              <w:rPr>
                <w:bCs/>
              </w:rPr>
            </w:pPr>
            <w:r w:rsidRPr="002438B8">
              <w:rPr>
                <w:bCs/>
              </w:rPr>
              <w:t xml:space="preserve">80 – 89% </w:t>
            </w:r>
          </w:p>
        </w:tc>
        <w:tc>
          <w:tcPr>
            <w:tcW w:w="2520" w:type="dxa"/>
            <w:tcBorders>
              <w:top w:val="single" w:sz="4" w:space="0" w:color="000000"/>
              <w:left w:val="single" w:sz="4" w:space="0" w:color="000000"/>
              <w:bottom w:val="single" w:sz="4" w:space="0" w:color="000000"/>
              <w:right w:val="single" w:sz="4" w:space="0" w:color="000000"/>
            </w:tcBorders>
          </w:tcPr>
          <w:p w14:paraId="2003AF26" w14:textId="2265CEA4" w:rsidR="00211B9B" w:rsidRPr="002438B8" w:rsidRDefault="00211B9B">
            <w:pPr>
              <w:spacing w:after="0" w:line="259" w:lineRule="auto"/>
              <w:ind w:left="0" w:right="1" w:firstLine="0"/>
              <w:jc w:val="center"/>
              <w:rPr>
                <w:bCs/>
              </w:rPr>
            </w:pPr>
            <w:r w:rsidRPr="002438B8">
              <w:rPr>
                <w:bCs/>
              </w:rPr>
              <w:t>1600 - 1799</w:t>
            </w:r>
          </w:p>
        </w:tc>
        <w:tc>
          <w:tcPr>
            <w:tcW w:w="2610" w:type="dxa"/>
            <w:tcBorders>
              <w:top w:val="single" w:sz="4" w:space="0" w:color="000000"/>
              <w:left w:val="single" w:sz="4" w:space="0" w:color="000000"/>
              <w:bottom w:val="single" w:sz="4" w:space="0" w:color="000000"/>
              <w:right w:val="single" w:sz="4" w:space="0" w:color="000000"/>
            </w:tcBorders>
          </w:tcPr>
          <w:p w14:paraId="4A299DC5" w14:textId="7A761B56" w:rsidR="00211B9B" w:rsidRPr="002438B8" w:rsidRDefault="00211B9B">
            <w:pPr>
              <w:spacing w:after="0" w:line="259" w:lineRule="auto"/>
              <w:ind w:left="0" w:right="1" w:firstLine="0"/>
              <w:jc w:val="center"/>
              <w:rPr>
                <w:bCs/>
              </w:rPr>
            </w:pPr>
            <w:r w:rsidRPr="002438B8">
              <w:rPr>
                <w:bCs/>
              </w:rPr>
              <w:t xml:space="preserve">B </w:t>
            </w:r>
          </w:p>
        </w:tc>
      </w:tr>
      <w:tr w:rsidR="00211B9B" w14:paraId="22049919" w14:textId="77777777" w:rsidTr="00FF6B1A">
        <w:trPr>
          <w:trHeight w:val="286"/>
        </w:trPr>
        <w:tc>
          <w:tcPr>
            <w:tcW w:w="2865" w:type="dxa"/>
            <w:tcBorders>
              <w:top w:val="single" w:sz="4" w:space="0" w:color="000000"/>
              <w:left w:val="single" w:sz="4" w:space="0" w:color="000000"/>
              <w:bottom w:val="single" w:sz="4" w:space="0" w:color="000000"/>
              <w:right w:val="single" w:sz="4" w:space="0" w:color="000000"/>
            </w:tcBorders>
          </w:tcPr>
          <w:p w14:paraId="5B442309" w14:textId="77777777" w:rsidR="00211B9B" w:rsidRPr="002438B8" w:rsidRDefault="00211B9B">
            <w:pPr>
              <w:spacing w:after="0" w:line="259" w:lineRule="auto"/>
              <w:ind w:left="2" w:firstLine="0"/>
              <w:jc w:val="center"/>
              <w:rPr>
                <w:bCs/>
              </w:rPr>
            </w:pPr>
            <w:r w:rsidRPr="002438B8">
              <w:rPr>
                <w:bCs/>
              </w:rPr>
              <w:t xml:space="preserve">70 – 79% </w:t>
            </w:r>
          </w:p>
        </w:tc>
        <w:tc>
          <w:tcPr>
            <w:tcW w:w="2520" w:type="dxa"/>
            <w:tcBorders>
              <w:top w:val="single" w:sz="4" w:space="0" w:color="000000"/>
              <w:left w:val="single" w:sz="4" w:space="0" w:color="000000"/>
              <w:bottom w:val="single" w:sz="4" w:space="0" w:color="000000"/>
              <w:right w:val="single" w:sz="4" w:space="0" w:color="000000"/>
            </w:tcBorders>
          </w:tcPr>
          <w:p w14:paraId="1C707F11" w14:textId="1B39E66B" w:rsidR="00211B9B" w:rsidRPr="002438B8" w:rsidRDefault="00211B9B">
            <w:pPr>
              <w:spacing w:after="0" w:line="259" w:lineRule="auto"/>
              <w:ind w:left="0" w:right="1" w:firstLine="0"/>
              <w:jc w:val="center"/>
              <w:rPr>
                <w:bCs/>
              </w:rPr>
            </w:pPr>
            <w:r w:rsidRPr="002438B8">
              <w:rPr>
                <w:bCs/>
              </w:rPr>
              <w:t>1400 - 1599</w:t>
            </w:r>
          </w:p>
        </w:tc>
        <w:tc>
          <w:tcPr>
            <w:tcW w:w="2610" w:type="dxa"/>
            <w:tcBorders>
              <w:top w:val="single" w:sz="4" w:space="0" w:color="000000"/>
              <w:left w:val="single" w:sz="4" w:space="0" w:color="000000"/>
              <w:bottom w:val="single" w:sz="4" w:space="0" w:color="000000"/>
              <w:right w:val="single" w:sz="4" w:space="0" w:color="000000"/>
            </w:tcBorders>
          </w:tcPr>
          <w:p w14:paraId="60010408" w14:textId="486316DA" w:rsidR="00211B9B" w:rsidRPr="002438B8" w:rsidRDefault="00211B9B">
            <w:pPr>
              <w:spacing w:after="0" w:line="259" w:lineRule="auto"/>
              <w:ind w:left="0" w:right="1" w:firstLine="0"/>
              <w:jc w:val="center"/>
              <w:rPr>
                <w:bCs/>
              </w:rPr>
            </w:pPr>
            <w:r w:rsidRPr="002438B8">
              <w:rPr>
                <w:bCs/>
              </w:rPr>
              <w:t xml:space="preserve">C </w:t>
            </w:r>
          </w:p>
        </w:tc>
      </w:tr>
      <w:tr w:rsidR="00211B9B" w14:paraId="4627C93B" w14:textId="77777777" w:rsidTr="00FF6B1A">
        <w:trPr>
          <w:trHeight w:val="286"/>
        </w:trPr>
        <w:tc>
          <w:tcPr>
            <w:tcW w:w="2865" w:type="dxa"/>
            <w:tcBorders>
              <w:top w:val="single" w:sz="4" w:space="0" w:color="000000"/>
              <w:left w:val="single" w:sz="4" w:space="0" w:color="000000"/>
              <w:bottom w:val="single" w:sz="4" w:space="0" w:color="000000"/>
              <w:right w:val="single" w:sz="4" w:space="0" w:color="000000"/>
            </w:tcBorders>
          </w:tcPr>
          <w:p w14:paraId="25722708" w14:textId="77777777" w:rsidR="00211B9B" w:rsidRPr="002438B8" w:rsidRDefault="00211B9B">
            <w:pPr>
              <w:spacing w:after="0" w:line="259" w:lineRule="auto"/>
              <w:ind w:left="2" w:firstLine="0"/>
              <w:jc w:val="center"/>
              <w:rPr>
                <w:bCs/>
              </w:rPr>
            </w:pPr>
            <w:r w:rsidRPr="002438B8">
              <w:rPr>
                <w:bCs/>
              </w:rPr>
              <w:t xml:space="preserve">60 – 69% </w:t>
            </w:r>
          </w:p>
        </w:tc>
        <w:tc>
          <w:tcPr>
            <w:tcW w:w="2520" w:type="dxa"/>
            <w:tcBorders>
              <w:top w:val="single" w:sz="4" w:space="0" w:color="000000"/>
              <w:left w:val="single" w:sz="4" w:space="0" w:color="000000"/>
              <w:bottom w:val="single" w:sz="4" w:space="0" w:color="000000"/>
              <w:right w:val="single" w:sz="4" w:space="0" w:color="000000"/>
            </w:tcBorders>
          </w:tcPr>
          <w:p w14:paraId="570C27BC" w14:textId="2BC72D7D" w:rsidR="00211B9B" w:rsidRPr="002438B8" w:rsidRDefault="00211B9B">
            <w:pPr>
              <w:spacing w:after="0" w:line="259" w:lineRule="auto"/>
              <w:ind w:left="0" w:right="1" w:firstLine="0"/>
              <w:jc w:val="center"/>
              <w:rPr>
                <w:bCs/>
              </w:rPr>
            </w:pPr>
            <w:r w:rsidRPr="002438B8">
              <w:rPr>
                <w:bCs/>
              </w:rPr>
              <w:t>1200 - 1399</w:t>
            </w:r>
          </w:p>
        </w:tc>
        <w:tc>
          <w:tcPr>
            <w:tcW w:w="2610" w:type="dxa"/>
            <w:tcBorders>
              <w:top w:val="single" w:sz="4" w:space="0" w:color="000000"/>
              <w:left w:val="single" w:sz="4" w:space="0" w:color="000000"/>
              <w:bottom w:val="single" w:sz="4" w:space="0" w:color="000000"/>
              <w:right w:val="single" w:sz="4" w:space="0" w:color="000000"/>
            </w:tcBorders>
          </w:tcPr>
          <w:p w14:paraId="2750144E" w14:textId="22C768CC" w:rsidR="00211B9B" w:rsidRPr="002438B8" w:rsidRDefault="00211B9B">
            <w:pPr>
              <w:spacing w:after="0" w:line="259" w:lineRule="auto"/>
              <w:ind w:left="0" w:right="1" w:firstLine="0"/>
              <w:jc w:val="center"/>
              <w:rPr>
                <w:bCs/>
              </w:rPr>
            </w:pPr>
            <w:r w:rsidRPr="002438B8">
              <w:rPr>
                <w:bCs/>
              </w:rPr>
              <w:t xml:space="preserve">D </w:t>
            </w:r>
          </w:p>
        </w:tc>
      </w:tr>
      <w:tr w:rsidR="00211B9B" w14:paraId="7F71BD2B" w14:textId="77777777" w:rsidTr="00FF6B1A">
        <w:trPr>
          <w:trHeight w:val="286"/>
        </w:trPr>
        <w:tc>
          <w:tcPr>
            <w:tcW w:w="2865" w:type="dxa"/>
            <w:tcBorders>
              <w:top w:val="single" w:sz="4" w:space="0" w:color="000000"/>
              <w:left w:val="single" w:sz="4" w:space="0" w:color="000000"/>
              <w:bottom w:val="single" w:sz="4" w:space="0" w:color="000000"/>
              <w:right w:val="single" w:sz="4" w:space="0" w:color="000000"/>
            </w:tcBorders>
          </w:tcPr>
          <w:p w14:paraId="7F5FAE8D" w14:textId="77777777" w:rsidR="00211B9B" w:rsidRPr="002438B8" w:rsidRDefault="00211B9B">
            <w:pPr>
              <w:spacing w:after="0" w:line="259" w:lineRule="auto"/>
              <w:ind w:left="2" w:firstLine="0"/>
              <w:jc w:val="center"/>
              <w:rPr>
                <w:bCs/>
              </w:rPr>
            </w:pPr>
            <w:r w:rsidRPr="002438B8">
              <w:rPr>
                <w:bCs/>
              </w:rPr>
              <w:t xml:space="preserve">0 – 59% </w:t>
            </w:r>
          </w:p>
        </w:tc>
        <w:tc>
          <w:tcPr>
            <w:tcW w:w="2520" w:type="dxa"/>
            <w:tcBorders>
              <w:top w:val="single" w:sz="4" w:space="0" w:color="000000"/>
              <w:left w:val="single" w:sz="4" w:space="0" w:color="000000"/>
              <w:bottom w:val="single" w:sz="4" w:space="0" w:color="000000"/>
              <w:right w:val="single" w:sz="4" w:space="0" w:color="000000"/>
            </w:tcBorders>
          </w:tcPr>
          <w:p w14:paraId="7B3B517C" w14:textId="6E5F6DB1" w:rsidR="00211B9B" w:rsidRPr="002438B8" w:rsidRDefault="00211B9B">
            <w:pPr>
              <w:spacing w:after="0" w:line="259" w:lineRule="auto"/>
              <w:ind w:left="1" w:firstLine="0"/>
              <w:jc w:val="center"/>
              <w:rPr>
                <w:bCs/>
              </w:rPr>
            </w:pPr>
            <w:r w:rsidRPr="002438B8">
              <w:rPr>
                <w:bCs/>
              </w:rPr>
              <w:t>0 - 1199</w:t>
            </w:r>
          </w:p>
        </w:tc>
        <w:tc>
          <w:tcPr>
            <w:tcW w:w="2610" w:type="dxa"/>
            <w:tcBorders>
              <w:top w:val="single" w:sz="4" w:space="0" w:color="000000"/>
              <w:left w:val="single" w:sz="4" w:space="0" w:color="000000"/>
              <w:bottom w:val="single" w:sz="4" w:space="0" w:color="000000"/>
              <w:right w:val="single" w:sz="4" w:space="0" w:color="000000"/>
            </w:tcBorders>
          </w:tcPr>
          <w:p w14:paraId="14B85A6D" w14:textId="085D3808" w:rsidR="00211B9B" w:rsidRPr="002438B8" w:rsidRDefault="00211B9B">
            <w:pPr>
              <w:spacing w:after="0" w:line="259" w:lineRule="auto"/>
              <w:ind w:left="1" w:firstLine="0"/>
              <w:jc w:val="center"/>
              <w:rPr>
                <w:bCs/>
              </w:rPr>
            </w:pPr>
            <w:r w:rsidRPr="002438B8">
              <w:rPr>
                <w:bCs/>
              </w:rPr>
              <w:t xml:space="preserve">F </w:t>
            </w:r>
          </w:p>
        </w:tc>
      </w:tr>
    </w:tbl>
    <w:p w14:paraId="497315F4" w14:textId="03FCF7B7" w:rsidR="00CD22C5" w:rsidRDefault="00000000">
      <w:pPr>
        <w:spacing w:after="21" w:line="259" w:lineRule="auto"/>
        <w:ind w:left="5" w:firstLine="0"/>
      </w:pPr>
      <w:r>
        <w:t xml:space="preserve"> </w:t>
      </w:r>
    </w:p>
    <w:p w14:paraId="1AB7D590" w14:textId="77777777" w:rsidR="009A5AA4" w:rsidRDefault="009A5AA4">
      <w:pPr>
        <w:spacing w:after="21" w:line="259" w:lineRule="auto"/>
        <w:ind w:left="5" w:firstLine="0"/>
      </w:pPr>
    </w:p>
    <w:p w14:paraId="5F1E0AE1" w14:textId="77777777" w:rsidR="00CD22C5" w:rsidRDefault="00000000">
      <w:pPr>
        <w:pStyle w:val="Heading2"/>
        <w:ind w:left="0"/>
      </w:pPr>
      <w:r>
        <w:t xml:space="preserve">Description of Graded Work </w:t>
      </w:r>
    </w:p>
    <w:p w14:paraId="1E944064" w14:textId="73193EA4" w:rsidR="00CD22C5" w:rsidRDefault="00000000">
      <w:pPr>
        <w:ind w:left="0"/>
      </w:pPr>
      <w:r>
        <w:t xml:space="preserve">This course is divided up into weekly segments called chapters. Each Chapter contains activities for you to do with </w:t>
      </w:r>
      <w:r w:rsidR="00824E9C">
        <w:t>d</w:t>
      </w:r>
      <w:r>
        <w:t xml:space="preserve">ue </w:t>
      </w:r>
      <w:r w:rsidR="00824E9C">
        <w:t>d</w:t>
      </w:r>
      <w:r>
        <w:t>ates</w:t>
      </w:r>
      <w:r w:rsidR="00824E9C">
        <w:t>,</w:t>
      </w:r>
      <w:r>
        <w:t xml:space="preserve"> as shown in the Course Schedule. </w:t>
      </w:r>
      <w:r w:rsidR="00824E9C">
        <w:t xml:space="preserve">The due dates are target dates only. </w:t>
      </w:r>
      <w:r>
        <w:t xml:space="preserve">Coursework includes reading and completing participation activities, challenge questions, lab programs, </w:t>
      </w:r>
      <w:r w:rsidR="00750F15">
        <w:t xml:space="preserve">and a final project, </w:t>
      </w:r>
      <w:r>
        <w:t xml:space="preserve">which are to be completed within your </w:t>
      </w:r>
      <w:r w:rsidR="00824E9C">
        <w:t>zyBooks</w:t>
      </w:r>
      <w:r>
        <w:t xml:space="preserve"> and required for your success in this course. </w:t>
      </w:r>
      <w:r w:rsidR="00824E9C">
        <w:t>Gradable</w:t>
      </w:r>
      <w:r>
        <w:t xml:space="preserve"> work includes: </w:t>
      </w:r>
    </w:p>
    <w:p w14:paraId="38771053" w14:textId="77777777" w:rsidR="00CD22C5" w:rsidRDefault="00000000">
      <w:pPr>
        <w:numPr>
          <w:ilvl w:val="0"/>
          <w:numId w:val="1"/>
        </w:numPr>
        <w:ind w:hanging="360"/>
      </w:pPr>
      <w:r>
        <w:lastRenderedPageBreak/>
        <w:t xml:space="preserve">Participation activities and challenge questions, which </w:t>
      </w:r>
    </w:p>
    <w:p w14:paraId="4ABA0B61" w14:textId="41A6FB32" w:rsidR="00CD22C5" w:rsidRDefault="00000000">
      <w:pPr>
        <w:numPr>
          <w:ilvl w:val="1"/>
          <w:numId w:val="1"/>
        </w:numPr>
        <w:ind w:hanging="360"/>
      </w:pPr>
      <w:r>
        <w:t>cover</w:t>
      </w:r>
      <w:r w:rsidR="004C4DE8">
        <w:t>s</w:t>
      </w:r>
      <w:r>
        <w:t xml:space="preserve"> textbook material, </w:t>
      </w:r>
    </w:p>
    <w:p w14:paraId="5E53702A" w14:textId="14B0A463" w:rsidR="00CD22C5" w:rsidRDefault="00000000">
      <w:pPr>
        <w:numPr>
          <w:ilvl w:val="1"/>
          <w:numId w:val="1"/>
        </w:numPr>
        <w:ind w:hanging="360"/>
      </w:pPr>
      <w:r>
        <w:t xml:space="preserve">consist of </w:t>
      </w:r>
      <w:r w:rsidR="002438B8">
        <w:t xml:space="preserve">a mixture of </w:t>
      </w:r>
      <w:r>
        <w:t xml:space="preserve">animations, multiple-choice, true/false, and short answer questions, </w:t>
      </w:r>
    </w:p>
    <w:p w14:paraId="4202D2A0" w14:textId="77777777" w:rsidR="00CD22C5" w:rsidRDefault="00000000">
      <w:pPr>
        <w:numPr>
          <w:ilvl w:val="1"/>
          <w:numId w:val="1"/>
        </w:numPr>
        <w:ind w:hanging="360"/>
      </w:pPr>
      <w:r>
        <w:t xml:space="preserve">each participation activity or challenge question is worth one point, </w:t>
      </w:r>
    </w:p>
    <w:p w14:paraId="01571607" w14:textId="77777777" w:rsidR="00CD22C5" w:rsidRDefault="00000000">
      <w:pPr>
        <w:numPr>
          <w:ilvl w:val="1"/>
          <w:numId w:val="1"/>
        </w:numPr>
        <w:ind w:hanging="360"/>
      </w:pPr>
      <w:r>
        <w:t xml:space="preserve">challenges consist of multiple questions on a given scenario, </w:t>
      </w:r>
    </w:p>
    <w:p w14:paraId="04F4AC1D" w14:textId="77777777" w:rsidR="00CD22C5" w:rsidRDefault="00000000">
      <w:pPr>
        <w:numPr>
          <w:ilvl w:val="1"/>
          <w:numId w:val="1"/>
        </w:numPr>
        <w:ind w:hanging="360"/>
      </w:pPr>
      <w:r>
        <w:t xml:space="preserve">each challenge question is worth one point, </w:t>
      </w:r>
    </w:p>
    <w:p w14:paraId="397B9666" w14:textId="32CA9D78" w:rsidR="00CD22C5" w:rsidRDefault="00000000">
      <w:pPr>
        <w:numPr>
          <w:ilvl w:val="1"/>
          <w:numId w:val="1"/>
        </w:numPr>
        <w:ind w:hanging="360"/>
      </w:pPr>
      <w:r>
        <w:t>1,</w:t>
      </w:r>
      <w:r w:rsidR="00750F15">
        <w:t>254</w:t>
      </w:r>
      <w:r>
        <w:t xml:space="preserve"> participation activity and challenges, </w:t>
      </w:r>
      <w:r>
        <w:rPr>
          <w:b/>
        </w:rPr>
        <w:t>6</w:t>
      </w:r>
      <w:r w:rsidR="00750F15">
        <w:rPr>
          <w:b/>
        </w:rPr>
        <w:t>2.</w:t>
      </w:r>
      <w:r w:rsidR="00211B9B">
        <w:rPr>
          <w:b/>
        </w:rPr>
        <w:t>7</w:t>
      </w:r>
      <w:r>
        <w:rPr>
          <w:b/>
        </w:rPr>
        <w:t>%</w:t>
      </w:r>
      <w:r>
        <w:t xml:space="preserve"> of your final grade.  </w:t>
      </w:r>
    </w:p>
    <w:p w14:paraId="55459F6D" w14:textId="77777777" w:rsidR="00CD22C5" w:rsidRDefault="00000000">
      <w:pPr>
        <w:numPr>
          <w:ilvl w:val="0"/>
          <w:numId w:val="1"/>
        </w:numPr>
        <w:ind w:hanging="360"/>
      </w:pPr>
      <w:r>
        <w:t xml:space="preserve">Lab exercises, which </w:t>
      </w:r>
    </w:p>
    <w:p w14:paraId="6B02076A" w14:textId="3E7C4D1C" w:rsidR="00CD22C5" w:rsidRDefault="00000000">
      <w:pPr>
        <w:numPr>
          <w:ilvl w:val="1"/>
          <w:numId w:val="1"/>
        </w:numPr>
        <w:ind w:hanging="360"/>
      </w:pPr>
      <w:r>
        <w:t>cover</w:t>
      </w:r>
      <w:r w:rsidR="004C4DE8">
        <w:t>s</w:t>
      </w:r>
      <w:r>
        <w:t xml:space="preserve"> textbook material, </w:t>
      </w:r>
    </w:p>
    <w:p w14:paraId="47E36026" w14:textId="77777777" w:rsidR="00CD22C5" w:rsidRDefault="00000000">
      <w:pPr>
        <w:numPr>
          <w:ilvl w:val="1"/>
          <w:numId w:val="1"/>
        </w:numPr>
        <w:ind w:hanging="360"/>
      </w:pPr>
      <w:r>
        <w:t xml:space="preserve">each lab is worth about 10 points, </w:t>
      </w:r>
    </w:p>
    <w:p w14:paraId="5467ECA4" w14:textId="3121D7AE" w:rsidR="004C4DE8" w:rsidRDefault="00000000">
      <w:pPr>
        <w:numPr>
          <w:ilvl w:val="1"/>
          <w:numId w:val="1"/>
        </w:numPr>
        <w:ind w:hanging="360"/>
      </w:pPr>
      <w:r>
        <w:t xml:space="preserve">labs are worth a total of </w:t>
      </w:r>
      <w:r w:rsidR="00750F15">
        <w:t>568</w:t>
      </w:r>
      <w:r>
        <w:t xml:space="preserve"> points, </w:t>
      </w:r>
      <w:r w:rsidR="00750F15">
        <w:rPr>
          <w:b/>
        </w:rPr>
        <w:t>28.4</w:t>
      </w:r>
      <w:r>
        <w:rPr>
          <w:b/>
        </w:rPr>
        <w:t>%</w:t>
      </w:r>
      <w:r>
        <w:t xml:space="preserve"> of your final grade.</w:t>
      </w:r>
    </w:p>
    <w:p w14:paraId="0593C8F8" w14:textId="77777777" w:rsidR="004C4DE8" w:rsidRDefault="004C4DE8" w:rsidP="004C4DE8">
      <w:pPr>
        <w:numPr>
          <w:ilvl w:val="0"/>
          <w:numId w:val="1"/>
        </w:numPr>
        <w:ind w:hanging="360"/>
      </w:pPr>
      <w:r>
        <w:t>Final project, which</w:t>
      </w:r>
    </w:p>
    <w:p w14:paraId="70D6D8EE" w14:textId="0EDF838E" w:rsidR="004C4DE8" w:rsidRDefault="004C4DE8" w:rsidP="004C4DE8">
      <w:pPr>
        <w:numPr>
          <w:ilvl w:val="1"/>
          <w:numId w:val="1"/>
        </w:numPr>
        <w:ind w:hanging="360"/>
      </w:pPr>
      <w:r>
        <w:t>covers all course material,</w:t>
      </w:r>
    </w:p>
    <w:p w14:paraId="78EC6858" w14:textId="7FEA64C1" w:rsidR="00CD22C5" w:rsidRDefault="004C4DE8" w:rsidP="004C4DE8">
      <w:pPr>
        <w:numPr>
          <w:ilvl w:val="1"/>
          <w:numId w:val="1"/>
        </w:numPr>
        <w:ind w:hanging="360"/>
      </w:pPr>
      <w:r>
        <w:t xml:space="preserve">is worth 178 points, </w:t>
      </w:r>
      <w:r>
        <w:rPr>
          <w:b/>
          <w:bCs/>
        </w:rPr>
        <w:t>8.9%</w:t>
      </w:r>
      <w:r>
        <w:t xml:space="preserve"> of your final grade. </w:t>
      </w:r>
    </w:p>
    <w:p w14:paraId="2427BA24" w14:textId="5761ED1A" w:rsidR="00CD22C5" w:rsidRDefault="00CD22C5">
      <w:pPr>
        <w:spacing w:after="0" w:line="259" w:lineRule="auto"/>
        <w:ind w:left="5" w:firstLine="0"/>
      </w:pPr>
    </w:p>
    <w:p w14:paraId="231CB066" w14:textId="264F469C" w:rsidR="00CD22C5" w:rsidRDefault="00000000">
      <w:pPr>
        <w:ind w:left="0"/>
      </w:pPr>
      <w:r>
        <w:t xml:space="preserve">You can access your current point total at any time during the semester in </w:t>
      </w:r>
      <w:r w:rsidR="00824E9C">
        <w:t>ZyBooks</w:t>
      </w:r>
      <w:r>
        <w:t xml:space="preserve"> or eCampus.</w:t>
      </w:r>
      <w:r>
        <w:rPr>
          <w:sz w:val="18"/>
        </w:rPr>
        <w:t xml:space="preserve"> </w:t>
      </w:r>
      <w:r>
        <w:t xml:space="preserve">  </w:t>
      </w:r>
    </w:p>
    <w:p w14:paraId="1EA8112C" w14:textId="77777777" w:rsidR="00CD22C5" w:rsidRDefault="00000000">
      <w:pPr>
        <w:spacing w:after="36" w:line="259" w:lineRule="auto"/>
        <w:ind w:left="0" w:firstLine="0"/>
      </w:pPr>
      <w:r>
        <w:t xml:space="preserve"> </w:t>
      </w:r>
    </w:p>
    <w:p w14:paraId="30A78FD7" w14:textId="77777777" w:rsidR="00CD22C5" w:rsidRDefault="00000000">
      <w:pPr>
        <w:ind w:left="0"/>
      </w:pPr>
      <w:r>
        <w:t xml:space="preserve">It is expected that you will check the eCampus gradebook frequently and notify your instructor of any issues or problems you may have, including questions about a particular grade. </w:t>
      </w:r>
    </w:p>
    <w:p w14:paraId="2745F031" w14:textId="77777777" w:rsidR="00CD22C5" w:rsidRDefault="00000000">
      <w:pPr>
        <w:spacing w:after="0" w:line="259" w:lineRule="auto"/>
        <w:ind w:left="5" w:firstLine="0"/>
      </w:pPr>
      <w:r>
        <w:t xml:space="preserve"> </w:t>
      </w:r>
    </w:p>
    <w:p w14:paraId="411C4D69" w14:textId="16270C01" w:rsidR="00CD22C5" w:rsidRDefault="00000000">
      <w:pPr>
        <w:ind w:left="0"/>
      </w:pPr>
      <w:r>
        <w:t xml:space="preserve">Extra Credit work is not </w:t>
      </w:r>
      <w:r w:rsidR="00FF6B1A">
        <w:t>offered</w:t>
      </w:r>
      <w:r>
        <w:t xml:space="preserve"> in this course. </w:t>
      </w:r>
    </w:p>
    <w:p w14:paraId="75D2852A" w14:textId="77777777" w:rsidR="00CD22C5" w:rsidRDefault="00000000">
      <w:pPr>
        <w:spacing w:after="175" w:line="259" w:lineRule="auto"/>
        <w:ind w:left="5" w:firstLine="0"/>
      </w:pPr>
      <w:r>
        <w:t xml:space="preserve"> </w:t>
      </w:r>
    </w:p>
    <w:p w14:paraId="284B9C2A" w14:textId="77777777" w:rsidR="00CD22C5" w:rsidRDefault="00000000">
      <w:pPr>
        <w:pStyle w:val="Heading1"/>
        <w:spacing w:after="47"/>
        <w:ind w:left="0"/>
      </w:pPr>
      <w:r>
        <w:t xml:space="preserve">Late Work Policy </w:t>
      </w:r>
    </w:p>
    <w:p w14:paraId="77B2AD21" w14:textId="4CF68A1B" w:rsidR="00CD22C5" w:rsidRDefault="00000000">
      <w:pPr>
        <w:ind w:left="0"/>
      </w:pPr>
      <w:r>
        <w:t xml:space="preserve">All </w:t>
      </w:r>
      <w:r w:rsidR="003A7F2F">
        <w:t>zyBooks</w:t>
      </w:r>
      <w:r>
        <w:t xml:space="preserve"> work has due dates, which you are expected to follow. If you fall behind, you need to get caught up, as soon as possible. All work</w:t>
      </w:r>
      <w:r w:rsidR="00AD1B23">
        <w:t xml:space="preserve"> </w:t>
      </w:r>
      <w:r>
        <w:t xml:space="preserve">must be completed by </w:t>
      </w:r>
      <w:r w:rsidR="00AD1B23">
        <w:t>11:59 PM</w:t>
      </w:r>
      <w:r>
        <w:t xml:space="preserve">, </w:t>
      </w:r>
      <w:r w:rsidR="00AD1B23">
        <w:t>August</w:t>
      </w:r>
      <w:r>
        <w:t xml:space="preserve"> </w:t>
      </w:r>
      <w:r w:rsidR="00AD1B23">
        <w:t>10</w:t>
      </w:r>
      <w:r>
        <w:t xml:space="preserve">. No work </w:t>
      </w:r>
      <w:r w:rsidR="00AD1B23">
        <w:t>can</w:t>
      </w:r>
      <w:r>
        <w:t xml:space="preserve"> be accepted after that date. </w:t>
      </w:r>
    </w:p>
    <w:p w14:paraId="1CA8BBD5" w14:textId="77777777" w:rsidR="00CD22C5" w:rsidRDefault="00000000">
      <w:pPr>
        <w:spacing w:after="175" w:line="259" w:lineRule="auto"/>
        <w:ind w:left="5" w:firstLine="0"/>
      </w:pPr>
      <w:r>
        <w:t xml:space="preserve"> </w:t>
      </w:r>
    </w:p>
    <w:p w14:paraId="103AA323" w14:textId="77777777" w:rsidR="00CD22C5" w:rsidRDefault="00000000">
      <w:pPr>
        <w:pStyle w:val="Heading1"/>
        <w:ind w:left="0"/>
      </w:pPr>
      <w:r>
        <w:t xml:space="preserve">Other Course Policies Institutional Policies </w:t>
      </w:r>
    </w:p>
    <w:p w14:paraId="34913781" w14:textId="77777777" w:rsidR="00CD22C5" w:rsidRDefault="00000000">
      <w:pPr>
        <w:spacing w:after="161"/>
        <w:ind w:left="0"/>
      </w:pPr>
      <w:hyperlink r:id="rId7">
        <w:r>
          <w:rPr>
            <w:color w:val="0000FF"/>
            <w:sz w:val="21"/>
            <w:u w:val="single" w:color="0000FF"/>
          </w:rPr>
          <w:t>Institutional Policies</w:t>
        </w:r>
      </w:hyperlink>
      <w:hyperlink r:id="rId8">
        <w:r>
          <w:rPr>
            <w:sz w:val="21"/>
          </w:rPr>
          <w:t xml:space="preserve"> </w:t>
        </w:r>
      </w:hyperlink>
      <w:r>
        <w:rPr>
          <w:sz w:val="21"/>
        </w:rPr>
        <w:t xml:space="preserve">include information about tutoring, Disabilities Services, class drop and repeat options, Title IX, and more. </w:t>
      </w:r>
    </w:p>
    <w:p w14:paraId="420B15C6" w14:textId="77777777" w:rsidR="00CD22C5" w:rsidRDefault="00000000">
      <w:pPr>
        <w:spacing w:after="98"/>
        <w:ind w:left="0"/>
      </w:pPr>
      <w:r>
        <w:rPr>
          <w:sz w:val="21"/>
        </w:rPr>
        <w:t xml:space="preserve">Instructor’s Right to Modify: The instructor has the right to revise segments of the course syllabus. </w:t>
      </w:r>
    </w:p>
    <w:p w14:paraId="3E4F1277" w14:textId="77777777" w:rsidR="00CD22C5" w:rsidRDefault="00000000">
      <w:pPr>
        <w:spacing w:after="34" w:line="259" w:lineRule="auto"/>
        <w:ind w:left="5" w:firstLine="0"/>
      </w:pPr>
      <w:r>
        <w:t xml:space="preserve"> </w:t>
      </w:r>
    </w:p>
    <w:p w14:paraId="7A842848" w14:textId="77777777" w:rsidR="00CD22C5" w:rsidRDefault="00000000">
      <w:pPr>
        <w:ind w:left="0"/>
      </w:pPr>
      <w:r>
        <w:rPr>
          <w:b/>
        </w:rPr>
        <w:t>Instructor’s Right to Modify</w:t>
      </w:r>
      <w:r>
        <w:t>: The instructor has the right to add, delete or revise segments of the course syllabus.</w:t>
      </w:r>
      <w:r>
        <w:rPr>
          <w:rFonts w:ascii="Calibri" w:eastAsia="Calibri" w:hAnsi="Calibri" w:cs="Calibri"/>
        </w:rPr>
        <w:t xml:space="preserve"> </w:t>
      </w:r>
      <w:r>
        <w:t xml:space="preserve">  </w:t>
      </w:r>
    </w:p>
    <w:p w14:paraId="3B0A562E" w14:textId="1DE24D2F" w:rsidR="00CD22C5" w:rsidRDefault="00000000">
      <w:pPr>
        <w:spacing w:after="19" w:line="259" w:lineRule="auto"/>
        <w:ind w:left="5" w:firstLine="0"/>
      </w:pPr>
      <w:r>
        <w:t xml:space="preserve"> </w:t>
      </w:r>
    </w:p>
    <w:p w14:paraId="0DB7C6EA" w14:textId="5E56B362" w:rsidR="003A7F2F" w:rsidRDefault="003A7F2F">
      <w:pPr>
        <w:spacing w:after="19" w:line="259" w:lineRule="auto"/>
        <w:ind w:left="5" w:firstLine="0"/>
      </w:pPr>
    </w:p>
    <w:p w14:paraId="3F2C8F2B" w14:textId="2B7D32EC" w:rsidR="003A7F2F" w:rsidRDefault="003A7F2F">
      <w:pPr>
        <w:spacing w:after="19" w:line="259" w:lineRule="auto"/>
        <w:ind w:left="5" w:firstLine="0"/>
      </w:pPr>
    </w:p>
    <w:p w14:paraId="7D175A74" w14:textId="77777777" w:rsidR="003A7F2F" w:rsidRDefault="003A7F2F">
      <w:pPr>
        <w:spacing w:after="19" w:line="259" w:lineRule="auto"/>
        <w:ind w:left="5" w:firstLine="0"/>
      </w:pPr>
    </w:p>
    <w:p w14:paraId="1698FEA7" w14:textId="77777777" w:rsidR="00CD22C5" w:rsidRDefault="00000000" w:rsidP="002438B8">
      <w:pPr>
        <w:pStyle w:val="Heading2"/>
        <w:spacing w:after="0"/>
        <w:ind w:left="2880" w:firstLine="720"/>
      </w:pPr>
      <w:r>
        <w:t xml:space="preserve">Course Schedule </w:t>
      </w:r>
    </w:p>
    <w:tbl>
      <w:tblPr>
        <w:tblStyle w:val="TableGrid"/>
        <w:tblW w:w="5745" w:type="dxa"/>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top w:w="13" w:type="dxa"/>
          <w:left w:w="108" w:type="dxa"/>
          <w:right w:w="41" w:type="dxa"/>
        </w:tblCellMar>
        <w:tblLook w:val="04A0" w:firstRow="1" w:lastRow="0" w:firstColumn="1" w:lastColumn="0" w:noHBand="0" w:noVBand="1"/>
      </w:tblPr>
      <w:tblGrid>
        <w:gridCol w:w="914"/>
        <w:gridCol w:w="1072"/>
        <w:gridCol w:w="1240"/>
        <w:gridCol w:w="2519"/>
      </w:tblGrid>
      <w:tr w:rsidR="0044777D" w14:paraId="6A8EC724" w14:textId="77777777" w:rsidTr="002438B8">
        <w:trPr>
          <w:trHeight w:val="286"/>
          <w:tblHeader/>
          <w:jc w:val="center"/>
        </w:trPr>
        <w:tc>
          <w:tcPr>
            <w:tcW w:w="837" w:type="dxa"/>
            <w:vAlign w:val="center"/>
          </w:tcPr>
          <w:p w14:paraId="066DFB47" w14:textId="66A4DFAD" w:rsidR="0044777D" w:rsidRDefault="0044777D" w:rsidP="001D3832">
            <w:pPr>
              <w:pStyle w:val="Heading1"/>
            </w:pPr>
            <w:r>
              <w:t>Week</w:t>
            </w:r>
          </w:p>
        </w:tc>
        <w:tc>
          <w:tcPr>
            <w:tcW w:w="1153" w:type="dxa"/>
            <w:vAlign w:val="center"/>
          </w:tcPr>
          <w:p w14:paraId="2EA0432A" w14:textId="71626F6B" w:rsidR="0044777D" w:rsidRDefault="0044777D" w:rsidP="001D3832">
            <w:pPr>
              <w:pStyle w:val="Heading1"/>
            </w:pPr>
            <w:r>
              <w:t>End</w:t>
            </w:r>
          </w:p>
        </w:tc>
        <w:tc>
          <w:tcPr>
            <w:tcW w:w="1056" w:type="dxa"/>
            <w:vAlign w:val="center"/>
          </w:tcPr>
          <w:p w14:paraId="444D8585" w14:textId="5E25E0B0" w:rsidR="0044777D" w:rsidRDefault="0044777D" w:rsidP="001D3832">
            <w:pPr>
              <w:pStyle w:val="Heading1"/>
            </w:pPr>
            <w:r>
              <w:t>Chapter</w:t>
            </w:r>
          </w:p>
        </w:tc>
        <w:tc>
          <w:tcPr>
            <w:tcW w:w="2699" w:type="dxa"/>
            <w:vAlign w:val="center"/>
          </w:tcPr>
          <w:p w14:paraId="6D081807" w14:textId="6E29AEE7" w:rsidR="0044777D" w:rsidRDefault="0044777D" w:rsidP="001D3832">
            <w:pPr>
              <w:pStyle w:val="Heading1"/>
            </w:pPr>
            <w:r>
              <w:t>Description</w:t>
            </w:r>
          </w:p>
        </w:tc>
      </w:tr>
      <w:tr w:rsidR="00D32669" w14:paraId="46D31AA5" w14:textId="77777777" w:rsidTr="002438B8">
        <w:trPr>
          <w:trHeight w:val="288"/>
          <w:jc w:val="center"/>
        </w:trPr>
        <w:tc>
          <w:tcPr>
            <w:tcW w:w="837" w:type="dxa"/>
            <w:vAlign w:val="center"/>
          </w:tcPr>
          <w:p w14:paraId="027AA100" w14:textId="5027D47F" w:rsidR="00D32669" w:rsidRDefault="00D32669" w:rsidP="002438B8">
            <w:pPr>
              <w:spacing w:after="0" w:line="259" w:lineRule="auto"/>
              <w:ind w:left="0" w:right="70" w:firstLine="0"/>
              <w:jc w:val="center"/>
            </w:pPr>
            <w:r>
              <w:t>1</w:t>
            </w:r>
          </w:p>
        </w:tc>
        <w:tc>
          <w:tcPr>
            <w:tcW w:w="1153" w:type="dxa"/>
            <w:shd w:val="clear" w:color="auto" w:fill="auto"/>
            <w:vAlign w:val="center"/>
          </w:tcPr>
          <w:p w14:paraId="33053A4C" w14:textId="498E4ECB" w:rsidR="00D32669" w:rsidRDefault="00D32669" w:rsidP="002438B8">
            <w:pPr>
              <w:spacing w:after="0" w:line="259" w:lineRule="auto"/>
              <w:ind w:left="0" w:right="70" w:firstLine="0"/>
              <w:jc w:val="center"/>
            </w:pPr>
            <w:r>
              <w:rPr>
                <w:rFonts w:ascii="Calibri" w:hAnsi="Calibri" w:cs="Calibri"/>
              </w:rPr>
              <w:t>17-May</w:t>
            </w:r>
          </w:p>
        </w:tc>
        <w:tc>
          <w:tcPr>
            <w:tcW w:w="1056" w:type="dxa"/>
            <w:vAlign w:val="center"/>
          </w:tcPr>
          <w:p w14:paraId="357F2636" w14:textId="230FDA4A" w:rsidR="00D32669" w:rsidRDefault="00D32669" w:rsidP="002438B8">
            <w:pPr>
              <w:spacing w:after="0" w:line="259" w:lineRule="auto"/>
              <w:ind w:left="0" w:right="70" w:firstLine="0"/>
              <w:jc w:val="center"/>
            </w:pPr>
            <w:r>
              <w:t>1</w:t>
            </w:r>
          </w:p>
        </w:tc>
        <w:tc>
          <w:tcPr>
            <w:tcW w:w="2699" w:type="dxa"/>
            <w:vAlign w:val="center"/>
          </w:tcPr>
          <w:p w14:paraId="69E9BBB6" w14:textId="32360DAB" w:rsidR="00D32669" w:rsidRDefault="00D32669" w:rsidP="002438B8">
            <w:pPr>
              <w:spacing w:after="0" w:line="259" w:lineRule="auto"/>
              <w:ind w:left="0" w:firstLine="0"/>
            </w:pPr>
            <w:r>
              <w:t>Introduction</w:t>
            </w:r>
          </w:p>
        </w:tc>
      </w:tr>
      <w:tr w:rsidR="00D32669" w14:paraId="38CB5548" w14:textId="77777777" w:rsidTr="002438B8">
        <w:trPr>
          <w:trHeight w:val="302"/>
          <w:jc w:val="center"/>
        </w:trPr>
        <w:tc>
          <w:tcPr>
            <w:tcW w:w="837" w:type="dxa"/>
            <w:vAlign w:val="center"/>
          </w:tcPr>
          <w:p w14:paraId="2BB20A81" w14:textId="5EB72938" w:rsidR="00D32669" w:rsidRDefault="00D32669" w:rsidP="002438B8">
            <w:pPr>
              <w:spacing w:after="0" w:line="259" w:lineRule="auto"/>
              <w:ind w:left="0" w:right="70" w:firstLine="0"/>
              <w:jc w:val="center"/>
            </w:pPr>
            <w:r>
              <w:t>2</w:t>
            </w:r>
          </w:p>
        </w:tc>
        <w:tc>
          <w:tcPr>
            <w:tcW w:w="1153" w:type="dxa"/>
            <w:shd w:val="clear" w:color="auto" w:fill="auto"/>
            <w:vAlign w:val="center"/>
          </w:tcPr>
          <w:p w14:paraId="3C9923F1" w14:textId="73718EFF" w:rsidR="00D32669" w:rsidRDefault="00D32669" w:rsidP="002438B8">
            <w:pPr>
              <w:spacing w:after="0" w:line="259" w:lineRule="auto"/>
              <w:ind w:left="0" w:right="70" w:firstLine="0"/>
              <w:jc w:val="center"/>
            </w:pPr>
            <w:r>
              <w:rPr>
                <w:rFonts w:ascii="Calibri" w:hAnsi="Calibri" w:cs="Calibri"/>
              </w:rPr>
              <w:t>24-May</w:t>
            </w:r>
          </w:p>
        </w:tc>
        <w:tc>
          <w:tcPr>
            <w:tcW w:w="1056" w:type="dxa"/>
            <w:vAlign w:val="center"/>
          </w:tcPr>
          <w:p w14:paraId="6849B32E" w14:textId="33B529DA" w:rsidR="00D32669" w:rsidRDefault="00D32669" w:rsidP="002438B8">
            <w:pPr>
              <w:spacing w:after="0" w:line="259" w:lineRule="auto"/>
              <w:ind w:left="0" w:right="70" w:firstLine="0"/>
              <w:jc w:val="center"/>
            </w:pPr>
            <w:r>
              <w:t>2</w:t>
            </w:r>
          </w:p>
        </w:tc>
        <w:tc>
          <w:tcPr>
            <w:tcW w:w="2699" w:type="dxa"/>
            <w:vAlign w:val="center"/>
          </w:tcPr>
          <w:p w14:paraId="6E6BCE04" w14:textId="4813683C" w:rsidR="00D32669" w:rsidRDefault="00D32669" w:rsidP="002438B8">
            <w:pPr>
              <w:spacing w:after="0" w:line="259" w:lineRule="auto"/>
              <w:ind w:left="0" w:firstLine="0"/>
            </w:pPr>
            <w:r>
              <w:rPr>
                <w:rFonts w:ascii="Calibri" w:eastAsia="Calibri" w:hAnsi="Calibri" w:cs="Calibri"/>
              </w:rPr>
              <w:t>Variables and Expressions</w:t>
            </w:r>
          </w:p>
        </w:tc>
      </w:tr>
      <w:tr w:rsidR="00D32669" w14:paraId="4780FCE9" w14:textId="77777777" w:rsidTr="002438B8">
        <w:trPr>
          <w:trHeight w:val="286"/>
          <w:jc w:val="center"/>
        </w:trPr>
        <w:tc>
          <w:tcPr>
            <w:tcW w:w="837" w:type="dxa"/>
            <w:vAlign w:val="center"/>
          </w:tcPr>
          <w:p w14:paraId="6B937F4C" w14:textId="2B92B00C" w:rsidR="00D32669" w:rsidRDefault="00D32669" w:rsidP="002438B8">
            <w:pPr>
              <w:spacing w:after="0" w:line="259" w:lineRule="auto"/>
              <w:ind w:left="0" w:right="70" w:firstLine="0"/>
              <w:jc w:val="center"/>
            </w:pPr>
            <w:r>
              <w:t>3</w:t>
            </w:r>
          </w:p>
        </w:tc>
        <w:tc>
          <w:tcPr>
            <w:tcW w:w="1153" w:type="dxa"/>
            <w:shd w:val="clear" w:color="auto" w:fill="auto"/>
            <w:vAlign w:val="center"/>
          </w:tcPr>
          <w:p w14:paraId="7FFF2B5E" w14:textId="6687B0E4" w:rsidR="00D32669" w:rsidRDefault="00D32669" w:rsidP="002438B8">
            <w:pPr>
              <w:spacing w:after="0" w:line="259" w:lineRule="auto"/>
              <w:ind w:left="0" w:right="70" w:firstLine="0"/>
              <w:jc w:val="center"/>
            </w:pPr>
            <w:r>
              <w:rPr>
                <w:rFonts w:ascii="Calibri" w:hAnsi="Calibri" w:cs="Calibri"/>
              </w:rPr>
              <w:t>31-May</w:t>
            </w:r>
          </w:p>
        </w:tc>
        <w:tc>
          <w:tcPr>
            <w:tcW w:w="1056" w:type="dxa"/>
            <w:vAlign w:val="center"/>
          </w:tcPr>
          <w:p w14:paraId="14878624" w14:textId="5A04AA1E" w:rsidR="00D32669" w:rsidRDefault="00D32669" w:rsidP="002438B8">
            <w:pPr>
              <w:spacing w:after="0" w:line="259" w:lineRule="auto"/>
              <w:ind w:left="0" w:right="70" w:firstLine="0"/>
              <w:jc w:val="center"/>
            </w:pPr>
            <w:r>
              <w:t>“</w:t>
            </w:r>
          </w:p>
        </w:tc>
        <w:tc>
          <w:tcPr>
            <w:tcW w:w="2699" w:type="dxa"/>
            <w:vAlign w:val="center"/>
          </w:tcPr>
          <w:p w14:paraId="2E31CC8D" w14:textId="319BAA8F" w:rsidR="00D32669" w:rsidRPr="0044777D" w:rsidRDefault="00D32669" w:rsidP="002438B8">
            <w:pPr>
              <w:spacing w:after="0" w:line="240" w:lineRule="auto"/>
              <w:ind w:left="0" w:firstLine="0"/>
              <w:rPr>
                <w:rFonts w:ascii="Calibri" w:eastAsia="Times New Roman" w:hAnsi="Calibri" w:cs="Calibri"/>
                <w:lang w:bidi="ar-SA"/>
              </w:rPr>
            </w:pPr>
            <w:r>
              <w:rPr>
                <w:rFonts w:ascii="Calibri" w:hAnsi="Calibri" w:cs="Calibri"/>
              </w:rPr>
              <w:t xml:space="preserve">    </w:t>
            </w:r>
            <w:r w:rsidR="00750F15">
              <w:rPr>
                <w:rFonts w:ascii="Calibri" w:hAnsi="Calibri" w:cs="Calibri"/>
              </w:rPr>
              <w:t xml:space="preserve">   </w:t>
            </w:r>
            <w:r>
              <w:rPr>
                <w:rFonts w:ascii="Calibri" w:hAnsi="Calibri" w:cs="Calibri"/>
              </w:rPr>
              <w:t>(continued)</w:t>
            </w:r>
          </w:p>
        </w:tc>
      </w:tr>
      <w:tr w:rsidR="00D32669" w14:paraId="51B9F70E" w14:textId="77777777" w:rsidTr="002438B8">
        <w:trPr>
          <w:trHeight w:val="286"/>
          <w:jc w:val="center"/>
        </w:trPr>
        <w:tc>
          <w:tcPr>
            <w:tcW w:w="837" w:type="dxa"/>
            <w:vAlign w:val="center"/>
          </w:tcPr>
          <w:p w14:paraId="3A735F9F" w14:textId="6BA8D0E8" w:rsidR="00D32669" w:rsidRDefault="00D32669" w:rsidP="002438B8">
            <w:pPr>
              <w:spacing w:after="0" w:line="259" w:lineRule="auto"/>
              <w:ind w:left="0" w:right="70" w:firstLine="0"/>
              <w:jc w:val="center"/>
            </w:pPr>
            <w:r>
              <w:t>4</w:t>
            </w:r>
          </w:p>
        </w:tc>
        <w:tc>
          <w:tcPr>
            <w:tcW w:w="1153" w:type="dxa"/>
            <w:shd w:val="clear" w:color="auto" w:fill="auto"/>
            <w:vAlign w:val="center"/>
          </w:tcPr>
          <w:p w14:paraId="70F0E7FE" w14:textId="7E99F62A" w:rsidR="00D32669" w:rsidRDefault="00D32669" w:rsidP="002438B8">
            <w:pPr>
              <w:spacing w:after="0" w:line="259" w:lineRule="auto"/>
              <w:ind w:left="0" w:right="70" w:firstLine="0"/>
              <w:jc w:val="center"/>
            </w:pPr>
            <w:r>
              <w:rPr>
                <w:rFonts w:ascii="Calibri" w:hAnsi="Calibri" w:cs="Calibri"/>
              </w:rPr>
              <w:t>7-Jun</w:t>
            </w:r>
          </w:p>
        </w:tc>
        <w:tc>
          <w:tcPr>
            <w:tcW w:w="1056" w:type="dxa"/>
            <w:vAlign w:val="center"/>
          </w:tcPr>
          <w:p w14:paraId="77281C98" w14:textId="46634E31" w:rsidR="00D32669" w:rsidRDefault="00D32669" w:rsidP="002438B8">
            <w:pPr>
              <w:spacing w:after="0" w:line="259" w:lineRule="auto"/>
              <w:ind w:left="0" w:right="70" w:firstLine="0"/>
              <w:jc w:val="center"/>
            </w:pPr>
            <w:r>
              <w:t>3</w:t>
            </w:r>
          </w:p>
        </w:tc>
        <w:tc>
          <w:tcPr>
            <w:tcW w:w="2699" w:type="dxa"/>
            <w:vAlign w:val="center"/>
          </w:tcPr>
          <w:p w14:paraId="58DDD825" w14:textId="6ABB75A8" w:rsidR="00D32669" w:rsidRDefault="00D32669" w:rsidP="002438B8">
            <w:pPr>
              <w:spacing w:after="0" w:line="259" w:lineRule="auto"/>
              <w:ind w:left="0" w:firstLine="0"/>
            </w:pPr>
            <w:r>
              <w:t>Types</w:t>
            </w:r>
          </w:p>
        </w:tc>
      </w:tr>
      <w:tr w:rsidR="00D32669" w14:paraId="163B556B" w14:textId="77777777" w:rsidTr="002438B8">
        <w:trPr>
          <w:trHeight w:val="286"/>
          <w:jc w:val="center"/>
        </w:trPr>
        <w:tc>
          <w:tcPr>
            <w:tcW w:w="837" w:type="dxa"/>
            <w:vAlign w:val="center"/>
          </w:tcPr>
          <w:p w14:paraId="6647B857" w14:textId="349D8F4A" w:rsidR="00D32669" w:rsidRDefault="00D32669" w:rsidP="002438B8">
            <w:pPr>
              <w:spacing w:after="0" w:line="259" w:lineRule="auto"/>
              <w:ind w:left="0" w:right="70" w:firstLine="0"/>
              <w:jc w:val="center"/>
            </w:pPr>
            <w:r>
              <w:t>5</w:t>
            </w:r>
          </w:p>
        </w:tc>
        <w:tc>
          <w:tcPr>
            <w:tcW w:w="1153" w:type="dxa"/>
            <w:shd w:val="clear" w:color="auto" w:fill="auto"/>
            <w:vAlign w:val="center"/>
          </w:tcPr>
          <w:p w14:paraId="70F8D1DC" w14:textId="73859334" w:rsidR="00D32669" w:rsidRDefault="00D32669" w:rsidP="002438B8">
            <w:pPr>
              <w:spacing w:after="0" w:line="259" w:lineRule="auto"/>
              <w:ind w:left="0" w:right="70" w:firstLine="0"/>
              <w:jc w:val="center"/>
            </w:pPr>
            <w:r>
              <w:rPr>
                <w:rFonts w:ascii="Calibri" w:hAnsi="Calibri" w:cs="Calibri"/>
              </w:rPr>
              <w:t>14-Jun</w:t>
            </w:r>
          </w:p>
        </w:tc>
        <w:tc>
          <w:tcPr>
            <w:tcW w:w="1056" w:type="dxa"/>
            <w:vAlign w:val="center"/>
          </w:tcPr>
          <w:p w14:paraId="6877BCCB" w14:textId="1B8EDAE2" w:rsidR="00D32669" w:rsidRDefault="00D32669" w:rsidP="002438B8">
            <w:pPr>
              <w:spacing w:after="0" w:line="259" w:lineRule="auto"/>
              <w:ind w:left="0" w:right="70" w:firstLine="0"/>
              <w:jc w:val="center"/>
            </w:pPr>
            <w:r>
              <w:t>4</w:t>
            </w:r>
          </w:p>
        </w:tc>
        <w:tc>
          <w:tcPr>
            <w:tcW w:w="2699" w:type="dxa"/>
            <w:vAlign w:val="center"/>
          </w:tcPr>
          <w:p w14:paraId="549293C2" w14:textId="526FD123" w:rsidR="00D32669" w:rsidRDefault="00D32669" w:rsidP="002438B8">
            <w:pPr>
              <w:spacing w:after="0" w:line="259" w:lineRule="auto"/>
              <w:ind w:left="0" w:firstLine="0"/>
            </w:pPr>
            <w:r>
              <w:t>Branching</w:t>
            </w:r>
          </w:p>
        </w:tc>
      </w:tr>
      <w:tr w:rsidR="00D32669" w14:paraId="09835908" w14:textId="77777777" w:rsidTr="002438B8">
        <w:trPr>
          <w:trHeight w:val="288"/>
          <w:jc w:val="center"/>
        </w:trPr>
        <w:tc>
          <w:tcPr>
            <w:tcW w:w="837" w:type="dxa"/>
            <w:vAlign w:val="center"/>
          </w:tcPr>
          <w:p w14:paraId="7D489879" w14:textId="26B71F08" w:rsidR="00D32669" w:rsidRDefault="00D32669" w:rsidP="002438B8">
            <w:pPr>
              <w:spacing w:after="0" w:line="259" w:lineRule="auto"/>
              <w:ind w:left="0" w:right="70" w:firstLine="0"/>
              <w:jc w:val="center"/>
            </w:pPr>
            <w:r>
              <w:t>6</w:t>
            </w:r>
          </w:p>
        </w:tc>
        <w:tc>
          <w:tcPr>
            <w:tcW w:w="1153" w:type="dxa"/>
            <w:shd w:val="clear" w:color="auto" w:fill="auto"/>
            <w:vAlign w:val="center"/>
          </w:tcPr>
          <w:p w14:paraId="1F38913D" w14:textId="666D2C19" w:rsidR="00D32669" w:rsidRDefault="00D32669" w:rsidP="002438B8">
            <w:pPr>
              <w:spacing w:after="0" w:line="259" w:lineRule="auto"/>
              <w:ind w:left="0" w:right="70" w:firstLine="0"/>
              <w:jc w:val="center"/>
            </w:pPr>
            <w:r>
              <w:rPr>
                <w:rFonts w:ascii="Calibri" w:hAnsi="Calibri" w:cs="Calibri"/>
              </w:rPr>
              <w:t>21-Jun</w:t>
            </w:r>
          </w:p>
        </w:tc>
        <w:tc>
          <w:tcPr>
            <w:tcW w:w="1056" w:type="dxa"/>
            <w:vAlign w:val="center"/>
          </w:tcPr>
          <w:p w14:paraId="650E5968" w14:textId="1497D0F9" w:rsidR="00D32669" w:rsidRDefault="00D32669" w:rsidP="002438B8">
            <w:pPr>
              <w:spacing w:after="0" w:line="259" w:lineRule="auto"/>
              <w:ind w:left="0" w:right="70" w:firstLine="0"/>
              <w:jc w:val="center"/>
            </w:pPr>
            <w:r>
              <w:t>“</w:t>
            </w:r>
          </w:p>
        </w:tc>
        <w:tc>
          <w:tcPr>
            <w:tcW w:w="2699" w:type="dxa"/>
            <w:vAlign w:val="center"/>
          </w:tcPr>
          <w:p w14:paraId="7288E9EF" w14:textId="3F8D7A5A" w:rsidR="00D32669" w:rsidRDefault="00D32669" w:rsidP="002438B8">
            <w:pPr>
              <w:spacing w:after="0" w:line="259" w:lineRule="auto"/>
              <w:ind w:left="0" w:firstLine="0"/>
            </w:pPr>
            <w:r w:rsidRPr="0044777D">
              <w:t xml:space="preserve">    </w:t>
            </w:r>
            <w:r w:rsidR="00750F15">
              <w:t xml:space="preserve"> </w:t>
            </w:r>
            <w:r w:rsidRPr="0044777D">
              <w:t>(continued)</w:t>
            </w:r>
          </w:p>
        </w:tc>
      </w:tr>
      <w:tr w:rsidR="00D32669" w14:paraId="305EE79D" w14:textId="77777777" w:rsidTr="002438B8">
        <w:trPr>
          <w:trHeight w:val="286"/>
          <w:jc w:val="center"/>
        </w:trPr>
        <w:tc>
          <w:tcPr>
            <w:tcW w:w="837" w:type="dxa"/>
            <w:vAlign w:val="center"/>
          </w:tcPr>
          <w:p w14:paraId="0EFB4E44" w14:textId="3B186231" w:rsidR="00D32669" w:rsidRDefault="00D32669" w:rsidP="002438B8">
            <w:pPr>
              <w:spacing w:after="0" w:line="259" w:lineRule="auto"/>
              <w:ind w:left="0" w:right="70" w:firstLine="0"/>
              <w:jc w:val="center"/>
            </w:pPr>
            <w:r>
              <w:t>7</w:t>
            </w:r>
          </w:p>
        </w:tc>
        <w:tc>
          <w:tcPr>
            <w:tcW w:w="1153" w:type="dxa"/>
            <w:shd w:val="clear" w:color="auto" w:fill="auto"/>
            <w:vAlign w:val="center"/>
          </w:tcPr>
          <w:p w14:paraId="26E24277" w14:textId="05419ED1" w:rsidR="00D32669" w:rsidRDefault="00D32669" w:rsidP="002438B8">
            <w:pPr>
              <w:spacing w:after="0" w:line="259" w:lineRule="auto"/>
              <w:ind w:left="0" w:right="70" w:firstLine="0"/>
              <w:jc w:val="center"/>
            </w:pPr>
            <w:r>
              <w:rPr>
                <w:rFonts w:ascii="Calibri" w:hAnsi="Calibri" w:cs="Calibri"/>
              </w:rPr>
              <w:t>28-Jun</w:t>
            </w:r>
          </w:p>
        </w:tc>
        <w:tc>
          <w:tcPr>
            <w:tcW w:w="1056" w:type="dxa"/>
            <w:vAlign w:val="center"/>
          </w:tcPr>
          <w:p w14:paraId="59F64FAF" w14:textId="317BCC51" w:rsidR="00D32669" w:rsidRDefault="00D32669" w:rsidP="002438B8">
            <w:pPr>
              <w:spacing w:after="0" w:line="259" w:lineRule="auto"/>
              <w:ind w:left="0" w:right="70" w:firstLine="0"/>
              <w:jc w:val="center"/>
            </w:pPr>
            <w:r>
              <w:t>5</w:t>
            </w:r>
          </w:p>
        </w:tc>
        <w:tc>
          <w:tcPr>
            <w:tcW w:w="2699" w:type="dxa"/>
            <w:vAlign w:val="center"/>
          </w:tcPr>
          <w:p w14:paraId="595BC344" w14:textId="755A0315" w:rsidR="00D32669" w:rsidRDefault="00D32669" w:rsidP="002438B8">
            <w:pPr>
              <w:spacing w:after="0" w:line="259" w:lineRule="auto"/>
              <w:ind w:left="0" w:firstLine="0"/>
            </w:pPr>
            <w:r>
              <w:t>Loops</w:t>
            </w:r>
          </w:p>
        </w:tc>
      </w:tr>
      <w:tr w:rsidR="00D32669" w14:paraId="624D8311" w14:textId="77777777" w:rsidTr="002438B8">
        <w:trPr>
          <w:trHeight w:val="286"/>
          <w:jc w:val="center"/>
        </w:trPr>
        <w:tc>
          <w:tcPr>
            <w:tcW w:w="837" w:type="dxa"/>
            <w:vAlign w:val="center"/>
          </w:tcPr>
          <w:p w14:paraId="43E838B1" w14:textId="19353DA8" w:rsidR="00D32669" w:rsidRDefault="00D32669" w:rsidP="002438B8">
            <w:pPr>
              <w:spacing w:after="0" w:line="259" w:lineRule="auto"/>
              <w:ind w:left="0" w:right="70" w:firstLine="0"/>
              <w:jc w:val="center"/>
            </w:pPr>
            <w:r>
              <w:t>8</w:t>
            </w:r>
          </w:p>
        </w:tc>
        <w:tc>
          <w:tcPr>
            <w:tcW w:w="1153" w:type="dxa"/>
            <w:shd w:val="clear" w:color="auto" w:fill="auto"/>
            <w:vAlign w:val="center"/>
          </w:tcPr>
          <w:p w14:paraId="4FCBF489" w14:textId="41766256" w:rsidR="00D32669" w:rsidRDefault="00D32669" w:rsidP="002438B8">
            <w:pPr>
              <w:spacing w:after="0" w:line="259" w:lineRule="auto"/>
              <w:ind w:left="0" w:right="70" w:firstLine="0"/>
              <w:jc w:val="center"/>
            </w:pPr>
            <w:r>
              <w:rPr>
                <w:rFonts w:ascii="Calibri" w:hAnsi="Calibri" w:cs="Calibri"/>
              </w:rPr>
              <w:t>5-Jul</w:t>
            </w:r>
          </w:p>
        </w:tc>
        <w:tc>
          <w:tcPr>
            <w:tcW w:w="1056" w:type="dxa"/>
            <w:vAlign w:val="center"/>
          </w:tcPr>
          <w:p w14:paraId="3ED3C328" w14:textId="2A8B27C8" w:rsidR="00D32669" w:rsidRDefault="00D32669" w:rsidP="002438B8">
            <w:pPr>
              <w:spacing w:after="0" w:line="259" w:lineRule="auto"/>
              <w:ind w:left="0" w:right="70" w:firstLine="0"/>
              <w:jc w:val="center"/>
            </w:pPr>
            <w:r>
              <w:t>6</w:t>
            </w:r>
          </w:p>
        </w:tc>
        <w:tc>
          <w:tcPr>
            <w:tcW w:w="2699" w:type="dxa"/>
            <w:vAlign w:val="center"/>
          </w:tcPr>
          <w:p w14:paraId="5CF29BBD" w14:textId="3781DDA7" w:rsidR="00D32669" w:rsidRDefault="00D32669" w:rsidP="002438B8">
            <w:pPr>
              <w:spacing w:after="0" w:line="259" w:lineRule="auto"/>
              <w:ind w:left="0" w:firstLine="0"/>
            </w:pPr>
            <w:r>
              <w:t>Functions</w:t>
            </w:r>
          </w:p>
        </w:tc>
      </w:tr>
      <w:tr w:rsidR="00FF6B1A" w14:paraId="5BBB9A77" w14:textId="77777777" w:rsidTr="002438B8">
        <w:trPr>
          <w:trHeight w:val="286"/>
          <w:jc w:val="center"/>
        </w:trPr>
        <w:tc>
          <w:tcPr>
            <w:tcW w:w="837" w:type="dxa"/>
            <w:vAlign w:val="center"/>
          </w:tcPr>
          <w:p w14:paraId="52AA021C" w14:textId="0C2119C7" w:rsidR="00FF6B1A" w:rsidRDefault="00FF6B1A" w:rsidP="00FF6B1A">
            <w:pPr>
              <w:spacing w:after="0" w:line="259" w:lineRule="auto"/>
              <w:ind w:left="0" w:right="70" w:firstLine="0"/>
              <w:jc w:val="center"/>
            </w:pPr>
            <w:r>
              <w:t>9</w:t>
            </w:r>
          </w:p>
        </w:tc>
        <w:tc>
          <w:tcPr>
            <w:tcW w:w="1153" w:type="dxa"/>
            <w:shd w:val="clear" w:color="auto" w:fill="auto"/>
            <w:vAlign w:val="center"/>
          </w:tcPr>
          <w:p w14:paraId="30CBA507" w14:textId="75A74FBC" w:rsidR="00FF6B1A" w:rsidRDefault="00FF6B1A" w:rsidP="00FF6B1A">
            <w:pPr>
              <w:spacing w:after="0" w:line="259" w:lineRule="auto"/>
              <w:ind w:left="0" w:right="70" w:firstLine="0"/>
              <w:jc w:val="center"/>
            </w:pPr>
            <w:r>
              <w:rPr>
                <w:rFonts w:ascii="Calibri" w:hAnsi="Calibri" w:cs="Calibri"/>
              </w:rPr>
              <w:t>12-Jul</w:t>
            </w:r>
          </w:p>
        </w:tc>
        <w:tc>
          <w:tcPr>
            <w:tcW w:w="1056" w:type="dxa"/>
            <w:vAlign w:val="center"/>
          </w:tcPr>
          <w:p w14:paraId="5F1FCB54" w14:textId="16A32845" w:rsidR="00FF6B1A" w:rsidRDefault="00FF6B1A" w:rsidP="00FF6B1A">
            <w:pPr>
              <w:spacing w:after="0" w:line="259" w:lineRule="auto"/>
              <w:ind w:left="0" w:right="70" w:firstLine="0"/>
              <w:jc w:val="center"/>
            </w:pPr>
            <w:r>
              <w:t>“</w:t>
            </w:r>
          </w:p>
        </w:tc>
        <w:tc>
          <w:tcPr>
            <w:tcW w:w="2699" w:type="dxa"/>
            <w:vAlign w:val="center"/>
          </w:tcPr>
          <w:p w14:paraId="61C84994" w14:textId="3415B354" w:rsidR="00FF6B1A" w:rsidRPr="0044777D" w:rsidRDefault="00FF6B1A" w:rsidP="00FF6B1A">
            <w:pPr>
              <w:spacing w:after="0" w:line="240" w:lineRule="auto"/>
              <w:ind w:left="0" w:firstLine="0"/>
              <w:rPr>
                <w:rFonts w:ascii="Calibri" w:eastAsia="Times New Roman" w:hAnsi="Calibri" w:cs="Calibri"/>
                <w:lang w:bidi="ar-SA"/>
              </w:rPr>
            </w:pPr>
            <w:r>
              <w:rPr>
                <w:rFonts w:ascii="Calibri" w:hAnsi="Calibri" w:cs="Calibri"/>
              </w:rPr>
              <w:t xml:space="preserve">       (continued)</w:t>
            </w:r>
          </w:p>
        </w:tc>
      </w:tr>
      <w:tr w:rsidR="00FF6B1A" w14:paraId="2D201995" w14:textId="77777777" w:rsidTr="002438B8">
        <w:trPr>
          <w:trHeight w:val="286"/>
          <w:jc w:val="center"/>
        </w:trPr>
        <w:tc>
          <w:tcPr>
            <w:tcW w:w="837" w:type="dxa"/>
            <w:vAlign w:val="center"/>
          </w:tcPr>
          <w:p w14:paraId="4721B00E" w14:textId="63BE40E7" w:rsidR="00FF6B1A" w:rsidRDefault="00FF6B1A" w:rsidP="00FF6B1A">
            <w:pPr>
              <w:spacing w:after="0" w:line="259" w:lineRule="auto"/>
              <w:ind w:left="0" w:right="65" w:firstLine="0"/>
              <w:jc w:val="center"/>
            </w:pPr>
            <w:r>
              <w:t>10</w:t>
            </w:r>
          </w:p>
        </w:tc>
        <w:tc>
          <w:tcPr>
            <w:tcW w:w="1153" w:type="dxa"/>
            <w:shd w:val="clear" w:color="auto" w:fill="auto"/>
            <w:vAlign w:val="center"/>
          </w:tcPr>
          <w:p w14:paraId="3F782503" w14:textId="2EAADEFA" w:rsidR="00FF6B1A" w:rsidRDefault="00FF6B1A" w:rsidP="00FF6B1A">
            <w:pPr>
              <w:spacing w:after="0" w:line="259" w:lineRule="auto"/>
              <w:ind w:left="0" w:right="70" w:firstLine="0"/>
              <w:jc w:val="center"/>
            </w:pPr>
            <w:r>
              <w:rPr>
                <w:rFonts w:ascii="Calibri" w:hAnsi="Calibri" w:cs="Calibri"/>
              </w:rPr>
              <w:t>19-Jul</w:t>
            </w:r>
          </w:p>
        </w:tc>
        <w:tc>
          <w:tcPr>
            <w:tcW w:w="1056" w:type="dxa"/>
            <w:vAlign w:val="center"/>
          </w:tcPr>
          <w:p w14:paraId="726BE758" w14:textId="14CCD0A3" w:rsidR="00FF6B1A" w:rsidRDefault="00FF6B1A" w:rsidP="00FF6B1A">
            <w:pPr>
              <w:spacing w:after="0" w:line="259" w:lineRule="auto"/>
              <w:ind w:left="0" w:right="70" w:firstLine="0"/>
              <w:jc w:val="center"/>
            </w:pPr>
            <w:r>
              <w:t>7</w:t>
            </w:r>
          </w:p>
        </w:tc>
        <w:tc>
          <w:tcPr>
            <w:tcW w:w="2699" w:type="dxa"/>
            <w:vAlign w:val="center"/>
          </w:tcPr>
          <w:p w14:paraId="30970824" w14:textId="106CB437" w:rsidR="00FF6B1A" w:rsidRDefault="00FF6B1A" w:rsidP="00FF6B1A">
            <w:pPr>
              <w:spacing w:after="0" w:line="259" w:lineRule="auto"/>
              <w:ind w:left="0" w:firstLine="0"/>
            </w:pPr>
            <w:r>
              <w:t>Strings</w:t>
            </w:r>
          </w:p>
        </w:tc>
      </w:tr>
      <w:tr w:rsidR="00FF6B1A" w14:paraId="2646E206" w14:textId="77777777" w:rsidTr="002438B8">
        <w:trPr>
          <w:trHeight w:val="286"/>
          <w:jc w:val="center"/>
        </w:trPr>
        <w:tc>
          <w:tcPr>
            <w:tcW w:w="837" w:type="dxa"/>
            <w:vAlign w:val="center"/>
          </w:tcPr>
          <w:p w14:paraId="43822E10" w14:textId="354A61E5" w:rsidR="00FF6B1A" w:rsidRDefault="00FF6B1A" w:rsidP="00FF6B1A">
            <w:pPr>
              <w:spacing w:after="0" w:line="259" w:lineRule="auto"/>
              <w:ind w:left="0" w:right="65" w:firstLine="0"/>
              <w:jc w:val="center"/>
            </w:pPr>
            <w:r>
              <w:t>11</w:t>
            </w:r>
          </w:p>
        </w:tc>
        <w:tc>
          <w:tcPr>
            <w:tcW w:w="1153" w:type="dxa"/>
            <w:shd w:val="clear" w:color="auto" w:fill="auto"/>
            <w:vAlign w:val="center"/>
          </w:tcPr>
          <w:p w14:paraId="0AF350A5" w14:textId="6C38E413" w:rsidR="00FF6B1A" w:rsidRDefault="00FF6B1A" w:rsidP="00FF6B1A">
            <w:pPr>
              <w:spacing w:after="0" w:line="259" w:lineRule="auto"/>
              <w:ind w:left="0" w:right="70" w:firstLine="0"/>
              <w:jc w:val="center"/>
            </w:pPr>
            <w:r>
              <w:rPr>
                <w:rFonts w:ascii="Calibri" w:hAnsi="Calibri" w:cs="Calibri"/>
              </w:rPr>
              <w:t>26-Jul</w:t>
            </w:r>
          </w:p>
        </w:tc>
        <w:tc>
          <w:tcPr>
            <w:tcW w:w="1056" w:type="dxa"/>
            <w:vAlign w:val="center"/>
          </w:tcPr>
          <w:p w14:paraId="742DF9D8" w14:textId="019A65B6" w:rsidR="00FF6B1A" w:rsidRDefault="00FF6B1A" w:rsidP="00FF6B1A">
            <w:pPr>
              <w:spacing w:after="0" w:line="259" w:lineRule="auto"/>
              <w:ind w:left="0" w:right="70" w:firstLine="0"/>
              <w:jc w:val="center"/>
            </w:pPr>
            <w:r>
              <w:t>8</w:t>
            </w:r>
          </w:p>
        </w:tc>
        <w:tc>
          <w:tcPr>
            <w:tcW w:w="2699" w:type="dxa"/>
            <w:vAlign w:val="center"/>
          </w:tcPr>
          <w:p w14:paraId="22D6D21A" w14:textId="1B3CB097" w:rsidR="00FF6B1A" w:rsidRDefault="00FF6B1A" w:rsidP="00FF6B1A">
            <w:pPr>
              <w:spacing w:after="0" w:line="259" w:lineRule="auto"/>
              <w:ind w:left="0" w:firstLine="0"/>
            </w:pPr>
            <w:r>
              <w:t>Lists and Dictionaries</w:t>
            </w:r>
          </w:p>
        </w:tc>
      </w:tr>
      <w:tr w:rsidR="00FF6B1A" w14:paraId="09766CF2" w14:textId="77777777" w:rsidTr="002438B8">
        <w:trPr>
          <w:trHeight w:val="286"/>
          <w:jc w:val="center"/>
        </w:trPr>
        <w:tc>
          <w:tcPr>
            <w:tcW w:w="837" w:type="dxa"/>
            <w:vAlign w:val="center"/>
          </w:tcPr>
          <w:p w14:paraId="0859CAF6" w14:textId="024F508D" w:rsidR="00FF6B1A" w:rsidRDefault="00FF6B1A" w:rsidP="00FF6B1A">
            <w:pPr>
              <w:spacing w:after="0" w:line="259" w:lineRule="auto"/>
              <w:ind w:left="0" w:right="65" w:firstLine="0"/>
              <w:jc w:val="center"/>
            </w:pPr>
            <w:r>
              <w:t>12</w:t>
            </w:r>
          </w:p>
        </w:tc>
        <w:tc>
          <w:tcPr>
            <w:tcW w:w="1153" w:type="dxa"/>
            <w:shd w:val="clear" w:color="auto" w:fill="auto"/>
            <w:vAlign w:val="center"/>
          </w:tcPr>
          <w:p w14:paraId="7427DF12" w14:textId="5D92A323" w:rsidR="00FF6B1A" w:rsidRDefault="00FF6B1A" w:rsidP="00FF6B1A">
            <w:pPr>
              <w:spacing w:after="0" w:line="259" w:lineRule="auto"/>
              <w:ind w:left="0" w:right="70" w:firstLine="0"/>
              <w:jc w:val="center"/>
            </w:pPr>
            <w:r>
              <w:rPr>
                <w:rFonts w:ascii="Calibri" w:hAnsi="Calibri" w:cs="Calibri"/>
              </w:rPr>
              <w:t>2-Aug</w:t>
            </w:r>
          </w:p>
        </w:tc>
        <w:tc>
          <w:tcPr>
            <w:tcW w:w="1056" w:type="dxa"/>
            <w:vAlign w:val="center"/>
          </w:tcPr>
          <w:p w14:paraId="77CBFD7B" w14:textId="37D1D8F9" w:rsidR="00FF6B1A" w:rsidRDefault="00FF6B1A" w:rsidP="00FF6B1A">
            <w:pPr>
              <w:spacing w:after="0" w:line="259" w:lineRule="auto"/>
              <w:ind w:left="0" w:right="70" w:firstLine="0"/>
              <w:jc w:val="center"/>
            </w:pPr>
            <w:r>
              <w:t>9, 10</w:t>
            </w:r>
          </w:p>
        </w:tc>
        <w:tc>
          <w:tcPr>
            <w:tcW w:w="2699" w:type="dxa"/>
            <w:vAlign w:val="center"/>
          </w:tcPr>
          <w:p w14:paraId="67C847C6" w14:textId="087D9CF2" w:rsidR="00FF6B1A" w:rsidRDefault="00FF6B1A" w:rsidP="00FF6B1A">
            <w:pPr>
              <w:spacing w:after="0" w:line="259" w:lineRule="auto"/>
              <w:ind w:left="0" w:firstLine="0"/>
            </w:pPr>
            <w:r>
              <w:t>Classes, Inheritance</w:t>
            </w:r>
          </w:p>
        </w:tc>
      </w:tr>
      <w:tr w:rsidR="00FF6B1A" w14:paraId="23C7D546" w14:textId="77777777" w:rsidTr="002438B8">
        <w:trPr>
          <w:trHeight w:val="288"/>
          <w:jc w:val="center"/>
        </w:trPr>
        <w:tc>
          <w:tcPr>
            <w:tcW w:w="837" w:type="dxa"/>
            <w:vAlign w:val="center"/>
          </w:tcPr>
          <w:p w14:paraId="1F3E369D" w14:textId="55FA9F7E" w:rsidR="00FF6B1A" w:rsidRDefault="00FF6B1A" w:rsidP="00FF6B1A">
            <w:pPr>
              <w:spacing w:after="0" w:line="259" w:lineRule="auto"/>
              <w:ind w:left="0" w:right="65" w:firstLine="0"/>
              <w:jc w:val="center"/>
            </w:pPr>
            <w:r>
              <w:t>13</w:t>
            </w:r>
          </w:p>
        </w:tc>
        <w:tc>
          <w:tcPr>
            <w:tcW w:w="1153" w:type="dxa"/>
            <w:shd w:val="clear" w:color="auto" w:fill="auto"/>
            <w:vAlign w:val="center"/>
          </w:tcPr>
          <w:p w14:paraId="46799FF2" w14:textId="5D8967D4" w:rsidR="00FF6B1A" w:rsidRDefault="00FF6B1A" w:rsidP="00FF6B1A">
            <w:pPr>
              <w:spacing w:after="0" w:line="259" w:lineRule="auto"/>
              <w:ind w:left="0" w:right="70" w:firstLine="0"/>
              <w:jc w:val="center"/>
            </w:pPr>
            <w:r>
              <w:rPr>
                <w:rFonts w:ascii="Calibri" w:hAnsi="Calibri" w:cs="Calibri"/>
              </w:rPr>
              <w:t>10-Aug</w:t>
            </w:r>
          </w:p>
        </w:tc>
        <w:tc>
          <w:tcPr>
            <w:tcW w:w="1056" w:type="dxa"/>
            <w:vAlign w:val="center"/>
          </w:tcPr>
          <w:p w14:paraId="30C1EF71" w14:textId="0AC58BBA" w:rsidR="00FF6B1A" w:rsidRDefault="00FF6B1A" w:rsidP="00FF6B1A">
            <w:pPr>
              <w:spacing w:after="0" w:line="259" w:lineRule="auto"/>
              <w:ind w:left="0" w:right="70" w:firstLine="0"/>
              <w:jc w:val="center"/>
            </w:pPr>
            <w:r>
              <w:t>--</w:t>
            </w:r>
          </w:p>
        </w:tc>
        <w:tc>
          <w:tcPr>
            <w:tcW w:w="2699" w:type="dxa"/>
            <w:vAlign w:val="center"/>
          </w:tcPr>
          <w:p w14:paraId="1B0B83B1" w14:textId="04F96CEB" w:rsidR="00FF6B1A" w:rsidRDefault="00FF6B1A" w:rsidP="00FF6B1A">
            <w:pPr>
              <w:spacing w:after="0" w:line="259" w:lineRule="auto"/>
              <w:ind w:left="0" w:firstLine="0"/>
            </w:pPr>
            <w:r>
              <w:t>Final Project</w:t>
            </w:r>
          </w:p>
        </w:tc>
      </w:tr>
    </w:tbl>
    <w:p w14:paraId="158EFAC7" w14:textId="77777777" w:rsidR="00CD22C5" w:rsidRDefault="00000000">
      <w:pPr>
        <w:spacing w:after="16" w:line="259" w:lineRule="auto"/>
        <w:ind w:left="5" w:firstLine="0"/>
      </w:pPr>
      <w:r>
        <w:t xml:space="preserve"> </w:t>
      </w:r>
    </w:p>
    <w:p w14:paraId="4BE6E9F6" w14:textId="77777777" w:rsidR="00CD22C5" w:rsidRDefault="00000000" w:rsidP="003A7F2F">
      <w:pPr>
        <w:spacing w:after="0" w:line="259" w:lineRule="auto"/>
      </w:pPr>
      <w:r>
        <w:t xml:space="preserve"> </w:t>
      </w:r>
    </w:p>
    <w:sectPr w:rsidR="00CD22C5">
      <w:footerReference w:type="even" r:id="rId9"/>
      <w:footerReference w:type="default" r:id="rId10"/>
      <w:footerReference w:type="first" r:id="rId11"/>
      <w:pgSz w:w="12240" w:h="15840"/>
      <w:pgMar w:top="1448" w:right="1465" w:bottom="1112" w:left="1436" w:header="720" w:footer="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EA1B9" w14:textId="77777777" w:rsidR="00FE23E6" w:rsidRDefault="00FE23E6">
      <w:pPr>
        <w:spacing w:after="0" w:line="240" w:lineRule="auto"/>
      </w:pPr>
      <w:r>
        <w:separator/>
      </w:r>
    </w:p>
  </w:endnote>
  <w:endnote w:type="continuationSeparator" w:id="0">
    <w:p w14:paraId="548B2FF4" w14:textId="77777777" w:rsidR="00FE23E6" w:rsidRDefault="00FE2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F13C" w14:textId="77777777" w:rsidR="00CD22C5" w:rsidRDefault="00000000">
    <w:pPr>
      <w:spacing w:after="0" w:line="259" w:lineRule="auto"/>
      <w:ind w:left="5" w:firstLine="0"/>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D607E" w14:textId="77777777" w:rsidR="00CD22C5" w:rsidRDefault="00000000">
    <w:pPr>
      <w:spacing w:after="0" w:line="259" w:lineRule="auto"/>
      <w:ind w:left="5" w:firstLine="0"/>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A1AF" w14:textId="77777777" w:rsidR="00CD22C5" w:rsidRDefault="00000000">
    <w:pPr>
      <w:spacing w:after="0" w:line="259" w:lineRule="auto"/>
      <w:ind w:left="5" w:firstLine="0"/>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92674" w14:textId="77777777" w:rsidR="00FE23E6" w:rsidRDefault="00FE23E6">
      <w:pPr>
        <w:spacing w:after="0" w:line="240" w:lineRule="auto"/>
      </w:pPr>
      <w:r>
        <w:separator/>
      </w:r>
    </w:p>
  </w:footnote>
  <w:footnote w:type="continuationSeparator" w:id="0">
    <w:p w14:paraId="5E0EAFEC" w14:textId="77777777" w:rsidR="00FE23E6" w:rsidRDefault="00FE2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270E1"/>
    <w:multiLevelType w:val="hybridMultilevel"/>
    <w:tmpl w:val="82707354"/>
    <w:lvl w:ilvl="0" w:tplc="BEEA8718">
      <w:start w:val="1"/>
      <w:numFmt w:val="decimal"/>
      <w:lvlText w:val="%1."/>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643A46">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3EF9A0">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602850">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1CEB26">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B2B3CC">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C80E6C">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462D0">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B46DB0">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11682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2C5"/>
    <w:rsid w:val="0015621E"/>
    <w:rsid w:val="00192A04"/>
    <w:rsid w:val="001D3832"/>
    <w:rsid w:val="00211B9B"/>
    <w:rsid w:val="002438B8"/>
    <w:rsid w:val="00244091"/>
    <w:rsid w:val="0029009F"/>
    <w:rsid w:val="003A7F2F"/>
    <w:rsid w:val="00414308"/>
    <w:rsid w:val="0044777D"/>
    <w:rsid w:val="00492727"/>
    <w:rsid w:val="004C4DE8"/>
    <w:rsid w:val="004F6CB6"/>
    <w:rsid w:val="005F7CAD"/>
    <w:rsid w:val="00653B38"/>
    <w:rsid w:val="006C30C8"/>
    <w:rsid w:val="00750F15"/>
    <w:rsid w:val="007A7762"/>
    <w:rsid w:val="007E4493"/>
    <w:rsid w:val="00821D6C"/>
    <w:rsid w:val="00824E9C"/>
    <w:rsid w:val="00886DA8"/>
    <w:rsid w:val="00947E3B"/>
    <w:rsid w:val="009A5AA4"/>
    <w:rsid w:val="00A60149"/>
    <w:rsid w:val="00AC525C"/>
    <w:rsid w:val="00AD1B23"/>
    <w:rsid w:val="00B95CAB"/>
    <w:rsid w:val="00C81A65"/>
    <w:rsid w:val="00CC21E9"/>
    <w:rsid w:val="00CD22C5"/>
    <w:rsid w:val="00D32669"/>
    <w:rsid w:val="00DE4028"/>
    <w:rsid w:val="00E01826"/>
    <w:rsid w:val="00E841A6"/>
    <w:rsid w:val="00FE23E6"/>
    <w:rsid w:val="00FE292D"/>
    <w:rsid w:val="00FF2F7B"/>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D002"/>
  <w15:docId w15:val="{3788486B-14AC-6D40-A121-C7A4296D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5" w:hanging="10"/>
    </w:pPr>
    <w:rPr>
      <w:rFonts w:ascii="Arial" w:eastAsia="Arial" w:hAnsi="Arial" w:cs="Arial"/>
      <w:color w:val="000000"/>
      <w:lang w:bidi="en-US"/>
    </w:rPr>
  </w:style>
  <w:style w:type="paragraph" w:styleId="Heading1">
    <w:name w:val="heading 1"/>
    <w:next w:val="Normal"/>
    <w:link w:val="Heading1Char"/>
    <w:uiPriority w:val="9"/>
    <w:qFormat/>
    <w:pPr>
      <w:keepNext/>
      <w:keepLines/>
      <w:spacing w:after="16" w:line="259" w:lineRule="auto"/>
      <w:ind w:left="43"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39" w:line="259" w:lineRule="auto"/>
      <w:ind w:left="15" w:hanging="10"/>
      <w:outlineLvl w:val="1"/>
    </w:pPr>
    <w:rPr>
      <w:rFonts w:ascii="Arial" w:eastAsia="Arial" w:hAnsi="Arial" w:cs="Arial"/>
      <w:b/>
      <w:color w:val="000000"/>
    </w:rPr>
  </w:style>
  <w:style w:type="paragraph" w:styleId="Heading3">
    <w:name w:val="heading 3"/>
    <w:basedOn w:val="Normal"/>
    <w:next w:val="Normal"/>
    <w:link w:val="Heading3Char"/>
    <w:uiPriority w:val="9"/>
    <w:semiHidden/>
    <w:unhideWhenUsed/>
    <w:qFormat/>
    <w:rsid w:val="00821D6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821D6C"/>
    <w:rPr>
      <w:rFonts w:asciiTheme="majorHAnsi" w:eastAsiaTheme="majorEastAsia" w:hAnsiTheme="majorHAnsi" w:cstheme="majorBidi"/>
      <w:color w:val="1F3763" w:themeColor="accent1" w:themeShade="7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6451">
      <w:bodyDiv w:val="1"/>
      <w:marLeft w:val="0"/>
      <w:marRight w:val="0"/>
      <w:marTop w:val="0"/>
      <w:marBottom w:val="0"/>
      <w:divBdr>
        <w:top w:val="none" w:sz="0" w:space="0" w:color="auto"/>
        <w:left w:val="none" w:sz="0" w:space="0" w:color="auto"/>
        <w:bottom w:val="none" w:sz="0" w:space="0" w:color="auto"/>
        <w:right w:val="none" w:sz="0" w:space="0" w:color="auto"/>
      </w:divBdr>
    </w:div>
    <w:div w:id="399598567">
      <w:bodyDiv w:val="1"/>
      <w:marLeft w:val="0"/>
      <w:marRight w:val="0"/>
      <w:marTop w:val="0"/>
      <w:marBottom w:val="0"/>
      <w:divBdr>
        <w:top w:val="none" w:sz="0" w:space="0" w:color="auto"/>
        <w:left w:val="none" w:sz="0" w:space="0" w:color="auto"/>
        <w:bottom w:val="none" w:sz="0" w:space="0" w:color="auto"/>
        <w:right w:val="none" w:sz="0" w:space="0" w:color="auto"/>
      </w:divBdr>
    </w:div>
    <w:div w:id="834347052">
      <w:bodyDiv w:val="1"/>
      <w:marLeft w:val="0"/>
      <w:marRight w:val="0"/>
      <w:marTop w:val="0"/>
      <w:marBottom w:val="0"/>
      <w:divBdr>
        <w:top w:val="none" w:sz="0" w:space="0" w:color="auto"/>
        <w:left w:val="none" w:sz="0" w:space="0" w:color="auto"/>
        <w:bottom w:val="none" w:sz="0" w:space="0" w:color="auto"/>
        <w:right w:val="none" w:sz="0" w:space="0" w:color="auto"/>
      </w:divBdr>
    </w:div>
    <w:div w:id="878513208">
      <w:bodyDiv w:val="1"/>
      <w:marLeft w:val="0"/>
      <w:marRight w:val="0"/>
      <w:marTop w:val="0"/>
      <w:marBottom w:val="0"/>
      <w:divBdr>
        <w:top w:val="none" w:sz="0" w:space="0" w:color="auto"/>
        <w:left w:val="none" w:sz="0" w:space="0" w:color="auto"/>
        <w:bottom w:val="none" w:sz="0" w:space="0" w:color="auto"/>
        <w:right w:val="none" w:sz="0" w:space="0" w:color="auto"/>
      </w:divBdr>
    </w:div>
    <w:div w:id="1085229526">
      <w:bodyDiv w:val="1"/>
      <w:marLeft w:val="0"/>
      <w:marRight w:val="0"/>
      <w:marTop w:val="0"/>
      <w:marBottom w:val="0"/>
      <w:divBdr>
        <w:top w:val="none" w:sz="0" w:space="0" w:color="auto"/>
        <w:left w:val="none" w:sz="0" w:space="0" w:color="auto"/>
        <w:bottom w:val="none" w:sz="0" w:space="0" w:color="auto"/>
        <w:right w:val="none" w:sz="0" w:space="0" w:color="auto"/>
      </w:divBdr>
    </w:div>
    <w:div w:id="1442340286">
      <w:bodyDiv w:val="1"/>
      <w:marLeft w:val="0"/>
      <w:marRight w:val="0"/>
      <w:marTop w:val="0"/>
      <w:marBottom w:val="0"/>
      <w:divBdr>
        <w:top w:val="none" w:sz="0" w:space="0" w:color="auto"/>
        <w:left w:val="none" w:sz="0" w:space="0" w:color="auto"/>
        <w:bottom w:val="none" w:sz="0" w:space="0" w:color="auto"/>
        <w:right w:val="none" w:sz="0" w:space="0" w:color="auto"/>
      </w:divBdr>
    </w:div>
    <w:div w:id="1463763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cccd.edu/about/legal/policies-for-syllabi/pages/default.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cccd.edu/about/legal/policies-for-syllabi/pages/default.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Drena Clark</dc:creator>
  <cp:keywords/>
  <cp:lastModifiedBy>Drena Laster</cp:lastModifiedBy>
  <cp:revision>3</cp:revision>
  <dcterms:created xsi:type="dcterms:W3CDTF">2023-05-03T23:14:00Z</dcterms:created>
  <dcterms:modified xsi:type="dcterms:W3CDTF">2023-05-03T23:29:00Z</dcterms:modified>
</cp:coreProperties>
</file>