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00015" w14:textId="77777777" w:rsidR="00D002A0" w:rsidRPr="0059420E" w:rsidRDefault="001D68EC" w:rsidP="001D68EC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9420E">
        <w:rPr>
          <w:rFonts w:hint="eastAsia"/>
          <w:sz w:val="32"/>
        </w:rPr>
        <w:t>自定义</w:t>
      </w:r>
      <w:proofErr w:type="spellStart"/>
      <w:r w:rsidRPr="0059420E">
        <w:rPr>
          <w:rFonts w:hint="eastAsia"/>
          <w:sz w:val="32"/>
        </w:rPr>
        <w:t>tabbar</w:t>
      </w:r>
      <w:proofErr w:type="spellEnd"/>
      <w:r w:rsidRPr="0059420E">
        <w:rPr>
          <w:rFonts w:hint="eastAsia"/>
          <w:sz w:val="32"/>
        </w:rPr>
        <w:t>覆盖系统自带</w:t>
      </w:r>
      <w:r w:rsidRPr="0059420E">
        <w:rPr>
          <w:rFonts w:hint="eastAsia"/>
          <w:sz w:val="32"/>
        </w:rPr>
        <w:t>bar</w:t>
      </w:r>
      <w:r w:rsidRPr="0059420E">
        <w:rPr>
          <w:rFonts w:hint="eastAsia"/>
          <w:sz w:val="32"/>
        </w:rPr>
        <w:t>，否则活动查询的</w:t>
      </w:r>
      <w:r w:rsidRPr="0059420E">
        <w:rPr>
          <w:rFonts w:hint="eastAsia"/>
          <w:sz w:val="32"/>
        </w:rPr>
        <w:t>title</w:t>
      </w:r>
      <w:r w:rsidRPr="0059420E">
        <w:rPr>
          <w:rFonts w:hint="eastAsia"/>
          <w:sz w:val="32"/>
        </w:rPr>
        <w:t>改变底下</w:t>
      </w:r>
      <w:r w:rsidRPr="0059420E">
        <w:rPr>
          <w:rFonts w:hint="eastAsia"/>
          <w:sz w:val="32"/>
        </w:rPr>
        <w:t>bar</w:t>
      </w:r>
      <w:r w:rsidRPr="0059420E">
        <w:rPr>
          <w:rFonts w:hint="eastAsia"/>
          <w:sz w:val="32"/>
        </w:rPr>
        <w:t>标题也变了。。。</w:t>
      </w:r>
    </w:p>
    <w:p w14:paraId="0C7FFE46" w14:textId="77777777" w:rsidR="0059420E" w:rsidRPr="0059420E" w:rsidRDefault="0059420E" w:rsidP="001D68EC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9420E">
        <w:rPr>
          <w:rFonts w:hint="eastAsia"/>
          <w:sz w:val="32"/>
        </w:rPr>
        <w:t>蛤蛤给列的测试内容：</w:t>
      </w:r>
    </w:p>
    <w:p w14:paraId="254A7256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Cs w:val="20"/>
        </w:rPr>
      </w:pPr>
      <w:proofErr w:type="spellStart"/>
      <w:r w:rsidRPr="0059420E">
        <w:rPr>
          <w:rFonts w:ascii="Kaiti SC Black" w:eastAsia="Times New Roman" w:hAnsi="Kaiti SC Black" w:cs="Kaiti SC Black"/>
          <w:color w:val="000000"/>
          <w:kern w:val="0"/>
          <w:szCs w:val="21"/>
          <w:shd w:val="clear" w:color="auto" w:fill="FFFFFF"/>
        </w:rPr>
        <w:t>一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  <w:shd w:val="clear" w:color="auto" w:fill="FFFFFF"/>
        </w:rPr>
        <w:t>、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  <w:shd w:val="clear" w:color="auto" w:fill="FFFFFF"/>
        </w:rPr>
        <w:t>功能测试</w:t>
      </w:r>
      <w:proofErr w:type="spellEnd"/>
    </w:p>
    <w:p w14:paraId="34111BD8" w14:textId="0A4F1789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1.1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Macaca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退出后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，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重新启动后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，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应该继续显示上次正在进行的运动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；</w:t>
      </w:r>
      <w:r w:rsidR="00F67B2E" w:rsidRPr="00F67B2E">
        <w:rPr>
          <w:rFonts w:ascii="Kaiti SC Black" w:eastAsia="Times New Roman" w:hAnsi="Kaiti SC Black" w:cs="Kaiti SC Black"/>
          <w:color w:val="000000"/>
          <w:kern w:val="0"/>
          <w:szCs w:val="21"/>
        </w:rPr>
        <w:t>（</w:t>
      </w:r>
      <w:proofErr w:type="spellStart"/>
      <w:r w:rsidR="00F67B2E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跟蛤蛤</w:t>
      </w:r>
      <w:r w:rsidR="00F67B2E" w:rsidRPr="00F67B2E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商量什么意思</w:t>
      </w:r>
      <w:r w:rsidR="006D1FB6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，先确定需求</w:t>
      </w:r>
      <w:proofErr w:type="spellEnd"/>
      <w:r w:rsidR="00F67B2E" w:rsidRPr="00F67B2E">
        <w:rPr>
          <w:rFonts w:ascii="Kaiti SC Black" w:eastAsia="Times New Roman" w:hAnsi="Kaiti SC Black" w:cs="Kaiti SC Black"/>
          <w:color w:val="000000"/>
          <w:kern w:val="0"/>
          <w:szCs w:val="21"/>
        </w:rPr>
        <w:t>）</w:t>
      </w:r>
    </w:p>
    <w:p w14:paraId="0F65F5B4" w14:textId="77777777" w:rsidR="0059420E" w:rsidRPr="00C03277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strike/>
          <w:color w:val="000000"/>
          <w:kern w:val="0"/>
          <w:szCs w:val="21"/>
        </w:rPr>
      </w:pPr>
      <w:r w:rsidRPr="00C03277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1.2</w:t>
      </w:r>
      <w:r w:rsidRPr="00C03277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、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屏幕适配</w:t>
      </w:r>
      <w:r w:rsidRPr="00C03277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，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例</w:t>
      </w:r>
      <w:r w:rsidRPr="00C03277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：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日期选择界面</w:t>
      </w:r>
    </w:p>
    <w:p w14:paraId="558FB1C3" w14:textId="77777777" w:rsidR="0059420E" w:rsidRPr="00C03277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strike/>
          <w:color w:val="000000"/>
          <w:kern w:val="0"/>
          <w:szCs w:val="21"/>
        </w:rPr>
      </w:pPr>
      <w:r w:rsidRPr="00C03277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1.3</w:t>
      </w:r>
      <w:r w:rsidRPr="00C03277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、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日期选择界面</w:t>
      </w:r>
      <w:r w:rsidRPr="00C03277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，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导航栏左侧按钮应为</w:t>
      </w:r>
      <w:r w:rsidRPr="00C03277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“</w:t>
      </w:r>
      <w:r w:rsidRPr="00C03277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返回</w:t>
      </w:r>
      <w:r w:rsidRPr="00C03277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”</w:t>
      </w:r>
    </w:p>
    <w:p w14:paraId="04A36899" w14:textId="77777777" w:rsidR="0059420E" w:rsidRPr="00325608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strike/>
          <w:color w:val="000000"/>
          <w:kern w:val="0"/>
          <w:szCs w:val="21"/>
        </w:rPr>
      </w:pP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1.4</w:t>
      </w:r>
      <w:r w:rsidRPr="00325608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、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日期选择界面</w:t>
      </w:r>
      <w:r w:rsidRPr="00325608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，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在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DatePicker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下面增加一个按钮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“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今天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”</w:t>
      </w:r>
    </w:p>
    <w:p w14:paraId="0BF0787F" w14:textId="77777777" w:rsidR="0059420E" w:rsidRPr="00325608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strike/>
          <w:color w:val="000000"/>
          <w:kern w:val="0"/>
          <w:szCs w:val="21"/>
        </w:rPr>
      </w:pP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1.5</w:t>
      </w:r>
      <w:r w:rsidRPr="00325608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、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活动查询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View</w:t>
      </w:r>
      <w:r w:rsidRPr="00325608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，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每个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cell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中</w:t>
      </w:r>
      <w:r w:rsidRPr="00325608">
        <w:rPr>
          <w:rFonts w:ascii="Microsoft Yi Baiti" w:eastAsia="Times New Roman" w:hAnsi="Microsoft Yi Baiti" w:cs="Microsoft Yi Baiti"/>
          <w:strike/>
          <w:color w:val="000000"/>
          <w:kern w:val="0"/>
          <w:szCs w:val="21"/>
        </w:rPr>
        <w:t>，</w:t>
      </w:r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持续时间只需要一个</w:t>
      </w:r>
      <w:r w:rsidRPr="00325608">
        <w:rPr>
          <w:rFonts w:ascii="Helvetica" w:eastAsia="Times New Roman" w:hAnsi="Helvetica" w:cs="Times New Roman"/>
          <w:strike/>
          <w:color w:val="000000"/>
          <w:kern w:val="0"/>
          <w:szCs w:val="21"/>
        </w:rPr>
        <w:t>”—“</w:t>
      </w:r>
      <w:proofErr w:type="spellStart"/>
      <w:r w:rsidRPr="00325608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符号</w:t>
      </w:r>
      <w:proofErr w:type="spellEnd"/>
    </w:p>
    <w:p w14:paraId="71C180CF" w14:textId="073505B8" w:rsidR="00EF0C02" w:rsidRPr="005C0645" w:rsidRDefault="00EF0C02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1.7</w:t>
      </w:r>
      <w:r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>
        <w:rPr>
          <w:rFonts w:ascii="Kaiti SC Black" w:eastAsia="Times New Roman" w:hAnsi="Kaiti SC Black" w:cs="Kaiti SC Black"/>
          <w:color w:val="000000"/>
          <w:kern w:val="0"/>
          <w:szCs w:val="21"/>
        </w:rPr>
        <w:t>当前状态窗口的高度与屏幕尺寸适配</w:t>
      </w:r>
      <w:r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collectionView</w:t>
      </w:r>
      <w:r>
        <w:rPr>
          <w:rFonts w:ascii="Kaiti SC Black" w:eastAsia="Times New Roman" w:hAnsi="Kaiti SC Black" w:cs="Kaiti SC Black"/>
          <w:color w:val="000000"/>
          <w:kern w:val="0"/>
          <w:szCs w:val="21"/>
        </w:rPr>
        <w:t>的大小与屏幕尺寸的适配</w:t>
      </w:r>
      <w:r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>
        <w:rPr>
          <w:rFonts w:ascii="Kaiti SC Black" w:eastAsia="Times New Roman" w:hAnsi="Kaiti SC Black" w:cs="Kaiti SC Black"/>
          <w:color w:val="000000"/>
          <w:kern w:val="0"/>
          <w:szCs w:val="21"/>
        </w:rPr>
        <w:t>当前状态窗口</w:t>
      </w:r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高度</w:t>
      </w:r>
      <w:r>
        <w:rPr>
          <w:rFonts w:ascii="Kaiti SC Black" w:eastAsia="Times New Roman" w:hAnsi="Kaiti SC Black" w:cs="Kaiti SC Black"/>
          <w:color w:val="000000"/>
          <w:kern w:val="0"/>
          <w:szCs w:val="21"/>
        </w:rPr>
        <w:t>与</w:t>
      </w:r>
      <w:r>
        <w:rPr>
          <w:rFonts w:ascii="Helvetica" w:eastAsia="Times New Roman" w:hAnsi="Helvetica" w:cs="Times New Roman" w:hint="eastAsia"/>
          <w:color w:val="000000"/>
          <w:kern w:val="0"/>
          <w:szCs w:val="21"/>
        </w:rPr>
        <w:t>collectionView</w:t>
      </w:r>
      <w:r>
        <w:rPr>
          <w:rFonts w:ascii="Kaiti SC Black" w:eastAsia="Times New Roman" w:hAnsi="Kaiti SC Black" w:cs="Kaiti SC Black"/>
          <w:color w:val="000000"/>
          <w:kern w:val="0"/>
          <w:szCs w:val="21"/>
        </w:rPr>
        <w:t>的高度保持一致</w:t>
      </w:r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（</w:t>
      </w:r>
      <w:proofErr w:type="spellStart"/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不急</w:t>
      </w:r>
      <w:proofErr w:type="spellEnd"/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）</w:t>
      </w:r>
    </w:p>
    <w:p w14:paraId="3AB7D7DD" w14:textId="52D81795" w:rsidR="005C0645" w:rsidRPr="00E142EF" w:rsidRDefault="005C0645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1.8、看看tableView的高度需要适配不</w:t>
      </w:r>
      <w:r w:rsidR="00E76309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？</w:t>
      </w:r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（</w:t>
      </w:r>
      <w:proofErr w:type="spellStart"/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不急</w:t>
      </w:r>
      <w:proofErr w:type="spellEnd"/>
      <w:r w:rsidR="00034997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）</w:t>
      </w:r>
    </w:p>
    <w:p w14:paraId="1FC0CB0C" w14:textId="411836B9" w:rsidR="00E142EF" w:rsidRPr="00A4129E" w:rsidRDefault="00E142EF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strike/>
          <w:color w:val="000000"/>
          <w:kern w:val="0"/>
          <w:szCs w:val="21"/>
        </w:rPr>
      </w:pPr>
      <w:r w:rsidRPr="00A4129E"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  <w:t>1.9</w:t>
      </w:r>
      <w:r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、tabBar的图片与文字满足需求（</w:t>
      </w:r>
      <w:proofErr w:type="spellStart"/>
      <w:r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查查能不自定义</w:t>
      </w:r>
      <w:r w:rsidR="007C3F88"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tabBar</w:t>
      </w:r>
      <w:r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实现就不自定义</w:t>
      </w:r>
      <w:r w:rsidR="00FB16A7"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tabBar</w:t>
      </w:r>
      <w:proofErr w:type="spellEnd"/>
      <w:r w:rsidRPr="00A4129E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！）</w:t>
      </w:r>
    </w:p>
    <w:p w14:paraId="35844D88" w14:textId="3021D4E5" w:rsidR="00A4129E" w:rsidRDefault="00A4129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</w:pPr>
      <w:r w:rsidRPr="009D77D8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2.0、“活动查询控制器”的标题改变问题，控制器title与tabbarItem的title要分开对待</w:t>
      </w:r>
    </w:p>
    <w:p w14:paraId="6AE7BD40" w14:textId="7A014F29" w:rsidR="00F67B2E" w:rsidRDefault="00A74E31" w:rsidP="00F67B2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</w:pPr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2.1、删除数据后判断并处理（1）</w:t>
      </w:r>
      <w:proofErr w:type="spellStart"/>
      <w:r w:rsidR="00F94C6A"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文件中</w:t>
      </w:r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某个字典为空</w:t>
      </w:r>
      <w:proofErr w:type="spellEnd"/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（2）</w:t>
      </w:r>
      <w:proofErr w:type="spellStart"/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某个文件为空</w:t>
      </w:r>
      <w:proofErr w:type="spellEnd"/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 xml:space="preserve"> </w:t>
      </w:r>
      <w:proofErr w:type="spellStart"/>
      <w:r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两种情况</w:t>
      </w:r>
      <w:r w:rsidR="00D16761" w:rsidRPr="003157EC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，否则再添加时会出错</w:t>
      </w:r>
      <w:proofErr w:type="spellEnd"/>
    </w:p>
    <w:p w14:paraId="0F0FF558" w14:textId="389AAE17" w:rsidR="00D345CC" w:rsidRDefault="00D345CC" w:rsidP="00F67B2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strike/>
          <w:color w:val="000000"/>
          <w:kern w:val="0"/>
          <w:szCs w:val="21"/>
        </w:rPr>
      </w:pPr>
      <w:proofErr w:type="spellStart"/>
      <w:r w:rsidRPr="00965221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放大镜搜索、单条处理功能实现</w:t>
      </w:r>
      <w:proofErr w:type="spellEnd"/>
      <w:r w:rsidR="00AA30E5" w:rsidRPr="00965221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（</w:t>
      </w:r>
      <w:proofErr w:type="spellStart"/>
      <w:r w:rsidR="00AA30E5" w:rsidRPr="00965221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参见蛤蛤画的流程图</w:t>
      </w:r>
      <w:proofErr w:type="spellEnd"/>
      <w:r w:rsidR="0044489C" w:rsidRPr="00965221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）</w:t>
      </w:r>
    </w:p>
    <w:p w14:paraId="6FC6242F" w14:textId="5B249EFD" w:rsidR="003C5706" w:rsidRPr="003C5706" w:rsidRDefault="003C5706" w:rsidP="00F67B2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  <w:proofErr w:type="spellStart"/>
      <w:r w:rsidRPr="00CE5D28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计时跨天情况处理</w:t>
      </w:r>
      <w:r w:rsidR="00974BEA" w:rsidRPr="00CE5D28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，有可能跨月份</w:t>
      </w:r>
      <w:r w:rsidR="00CE5D28" w:rsidRPr="00CE5D28">
        <w:rPr>
          <w:rFonts w:ascii="Kaiti SC Black" w:eastAsia="Times New Roman" w:hAnsi="Kaiti SC Black" w:cs="Kaiti SC Black" w:hint="eastAsia"/>
          <w:strike/>
          <w:color w:val="000000"/>
          <w:kern w:val="0"/>
          <w:szCs w:val="21"/>
        </w:rPr>
        <w:t>，跨N天</w:t>
      </w:r>
      <w:proofErr w:type="spellEnd"/>
      <w:r w:rsidR="00CE5D28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（</w:t>
      </w:r>
      <w:proofErr w:type="spellStart"/>
      <w:r w:rsidR="00CE5D28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没测试呢</w:t>
      </w:r>
      <w:proofErr w:type="spellEnd"/>
      <w:r w:rsidR="00CE5D28"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）</w:t>
      </w:r>
    </w:p>
    <w:p w14:paraId="42E3057D" w14:textId="39A14CBB" w:rsidR="00DA7B5F" w:rsidRDefault="00DA7B5F" w:rsidP="00F67B2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新手指引功能完成</w:t>
      </w:r>
      <w:proofErr w:type="spellEnd"/>
    </w:p>
    <w:p w14:paraId="4C4F6867" w14:textId="603776BB" w:rsidR="0063617E" w:rsidRDefault="0063617E" w:rsidP="0063617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lastRenderedPageBreak/>
        <w:t>活动查询部分的</w:t>
      </w:r>
      <w:proofErr w:type="spellEnd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——</w:t>
      </w: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删除功能</w:t>
      </w:r>
      <w:proofErr w:type="spellEnd"/>
    </w:p>
    <w:p w14:paraId="765D5163" w14:textId="4D801C2B" w:rsidR="0063617E" w:rsidRDefault="0063617E" w:rsidP="0063617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活动查询部分的</w:t>
      </w:r>
      <w:proofErr w:type="spellEnd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——</w:t>
      </w: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修改功能</w:t>
      </w:r>
      <w:proofErr w:type="spellEnd"/>
    </w:p>
    <w:p w14:paraId="75083CDF" w14:textId="65C394BE" w:rsidR="0063617E" w:rsidRDefault="0063617E" w:rsidP="0063617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活动查询部分的</w:t>
      </w:r>
      <w:proofErr w:type="spellEnd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——</w:t>
      </w:r>
      <w:proofErr w:type="spellStart"/>
      <w:r>
        <w:rPr>
          <w:rFonts w:ascii="Kaiti SC Black" w:eastAsia="Times New Roman" w:hAnsi="Kaiti SC Black" w:cs="Kaiti SC Black" w:hint="eastAsia"/>
          <w:color w:val="000000"/>
          <w:kern w:val="0"/>
          <w:szCs w:val="21"/>
        </w:rPr>
        <w:t>添加功能</w:t>
      </w:r>
      <w:proofErr w:type="spellEnd"/>
    </w:p>
    <w:p w14:paraId="4AD2CE2E" w14:textId="77777777" w:rsidR="0063617E" w:rsidRPr="0063617E" w:rsidRDefault="0063617E" w:rsidP="0063617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Kaiti SC Black" w:eastAsia="Times New Roman" w:hAnsi="Kaiti SC Black" w:cs="Kaiti SC Black"/>
          <w:color w:val="000000"/>
          <w:kern w:val="0"/>
          <w:szCs w:val="21"/>
        </w:rPr>
      </w:pPr>
    </w:p>
    <w:p w14:paraId="1D015221" w14:textId="4F24EEE1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</w:p>
    <w:p w14:paraId="56B88AA9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proofErr w:type="spellStart"/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二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性能测试</w:t>
      </w:r>
      <w:proofErr w:type="spellEnd"/>
    </w:p>
    <w:p w14:paraId="00AC6AF6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应该不需要进行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，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如果在</w:t>
      </w: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4s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上都不卡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，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在其他机器上肯定没问题</w:t>
      </w:r>
    </w:p>
    <w:p w14:paraId="7190129E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</w:p>
    <w:p w14:paraId="3F271A88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proofErr w:type="spellStart"/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三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内存测试</w:t>
      </w:r>
      <w:proofErr w:type="spellEnd"/>
    </w:p>
    <w:p w14:paraId="5A319E68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3.1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需要测试</w:t>
      </w: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Macaca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内存占用量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，</w:t>
      </w:r>
      <w:r w:rsidRPr="0059420E">
        <w:rPr>
          <w:rFonts w:ascii="Helvetica" w:eastAsia="Times New Roman" w:hAnsi="Helvetica" w:cs="Times New Roman"/>
          <w:color w:val="000000"/>
          <w:kern w:val="0"/>
          <w:szCs w:val="21"/>
        </w:rPr>
        <w:t>Xcode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应该有相应的功能</w:t>
      </w:r>
    </w:p>
    <w:p w14:paraId="3C96F52A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</w:p>
    <w:p w14:paraId="06482FFE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proofErr w:type="spellStart"/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四</w:t>
      </w:r>
      <w:r w:rsidRPr="0059420E">
        <w:rPr>
          <w:rFonts w:ascii="Microsoft Yi Baiti" w:eastAsia="Times New Roman" w:hAnsi="Microsoft Yi Baiti" w:cs="Microsoft Yi Baiti"/>
          <w:color w:val="000000"/>
          <w:kern w:val="0"/>
          <w:szCs w:val="21"/>
        </w:rPr>
        <w:t>、</w:t>
      </w:r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多线程测试</w:t>
      </w:r>
      <w:proofErr w:type="spellEnd"/>
    </w:p>
    <w:p w14:paraId="1A65CDAF" w14:textId="77777777" w:rsidR="0059420E" w:rsidRPr="0059420E" w:rsidRDefault="0059420E" w:rsidP="0059420E">
      <w:pPr>
        <w:pStyle w:val="a3"/>
        <w:widowControl/>
        <w:numPr>
          <w:ilvl w:val="0"/>
          <w:numId w:val="2"/>
        </w:numPr>
        <w:shd w:val="clear" w:color="auto" w:fill="FFFFFF"/>
        <w:spacing w:line="350" w:lineRule="atLeast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Cs w:val="21"/>
        </w:rPr>
      </w:pPr>
      <w:proofErr w:type="spellStart"/>
      <w:r w:rsidRPr="0059420E">
        <w:rPr>
          <w:rFonts w:ascii="Kaiti SC Black" w:eastAsia="Times New Roman" w:hAnsi="Kaiti SC Black" w:cs="Kaiti SC Black"/>
          <w:color w:val="000000"/>
          <w:kern w:val="0"/>
          <w:szCs w:val="21"/>
        </w:rPr>
        <w:t>不需要进行</w:t>
      </w:r>
      <w:proofErr w:type="spellEnd"/>
    </w:p>
    <w:p w14:paraId="4E908512" w14:textId="70E69E72" w:rsidR="0059420E" w:rsidRDefault="006F5437" w:rsidP="0059420E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 wp14:anchorId="22DEA1C3" wp14:editId="1F4856FD">
            <wp:extent cx="5270500" cy="29118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E026" w14:textId="0DCB7493" w:rsidR="00311727" w:rsidRPr="0059420E" w:rsidRDefault="00311727" w:rsidP="0059420E">
      <w:pPr>
        <w:rPr>
          <w:sz w:val="32"/>
        </w:rPr>
      </w:pPr>
      <w:bookmarkStart w:id="0" w:name="_GoBack"/>
      <w:bookmarkEnd w:id="0"/>
      <w:r>
        <w:rPr>
          <w:rFonts w:hint="eastAsia"/>
          <w:sz w:val="32"/>
        </w:rPr>
        <w:t>不同</w:t>
      </w:r>
      <w:r>
        <w:rPr>
          <w:rFonts w:hint="eastAsia"/>
          <w:sz w:val="32"/>
        </w:rPr>
        <w:t>IOS</w:t>
      </w:r>
      <w:r w:rsidR="000B0C1F">
        <w:rPr>
          <w:rFonts w:hint="eastAsia"/>
          <w:sz w:val="32"/>
        </w:rPr>
        <w:t>、不同</w:t>
      </w:r>
      <w:r w:rsidR="000B0C1F">
        <w:rPr>
          <w:rFonts w:hint="eastAsia"/>
          <w:sz w:val="32"/>
        </w:rPr>
        <w:t>XCODE</w:t>
      </w:r>
      <w:r w:rsidR="000B0C1F">
        <w:rPr>
          <w:rFonts w:hint="eastAsia"/>
          <w:sz w:val="32"/>
        </w:rPr>
        <w:t>兼容</w:t>
      </w:r>
      <w:r w:rsidR="00824FFF">
        <w:rPr>
          <w:rFonts w:hint="eastAsia"/>
          <w:sz w:val="32"/>
        </w:rPr>
        <w:t>、不同屏幕适配</w:t>
      </w:r>
    </w:p>
    <w:sectPr w:rsidR="00311727" w:rsidRPr="0059420E" w:rsidSect="009671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41F"/>
    <w:multiLevelType w:val="hybridMultilevel"/>
    <w:tmpl w:val="4336D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E90B36"/>
    <w:multiLevelType w:val="hybridMultilevel"/>
    <w:tmpl w:val="808ABA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EC"/>
    <w:rsid w:val="00034997"/>
    <w:rsid w:val="00084D7F"/>
    <w:rsid w:val="000B0C1F"/>
    <w:rsid w:val="00184F76"/>
    <w:rsid w:val="001D68EC"/>
    <w:rsid w:val="00311727"/>
    <w:rsid w:val="003157EC"/>
    <w:rsid w:val="00325608"/>
    <w:rsid w:val="00350CEE"/>
    <w:rsid w:val="003C5706"/>
    <w:rsid w:val="003D2401"/>
    <w:rsid w:val="003D4C2E"/>
    <w:rsid w:val="0044489C"/>
    <w:rsid w:val="0059420E"/>
    <w:rsid w:val="005C0645"/>
    <w:rsid w:val="005C3E7D"/>
    <w:rsid w:val="0063617E"/>
    <w:rsid w:val="006B7F96"/>
    <w:rsid w:val="006D1FB6"/>
    <w:rsid w:val="006E32AF"/>
    <w:rsid w:val="006F5437"/>
    <w:rsid w:val="007C3F88"/>
    <w:rsid w:val="00824FFF"/>
    <w:rsid w:val="008D1318"/>
    <w:rsid w:val="00943B67"/>
    <w:rsid w:val="00965221"/>
    <w:rsid w:val="009671FF"/>
    <w:rsid w:val="00974BEA"/>
    <w:rsid w:val="009D77D8"/>
    <w:rsid w:val="00A4129E"/>
    <w:rsid w:val="00A74E31"/>
    <w:rsid w:val="00AA30E5"/>
    <w:rsid w:val="00AB7747"/>
    <w:rsid w:val="00C03277"/>
    <w:rsid w:val="00CE5D28"/>
    <w:rsid w:val="00D002A0"/>
    <w:rsid w:val="00D16761"/>
    <w:rsid w:val="00D345CC"/>
    <w:rsid w:val="00DA7B5F"/>
    <w:rsid w:val="00DD7E13"/>
    <w:rsid w:val="00E142EF"/>
    <w:rsid w:val="00E76309"/>
    <w:rsid w:val="00EF0C02"/>
    <w:rsid w:val="00F17B08"/>
    <w:rsid w:val="00F67B2E"/>
    <w:rsid w:val="00F94C6A"/>
    <w:rsid w:val="00FB16A7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E84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543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543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543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543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刘</dc:creator>
  <cp:keywords/>
  <dc:description/>
  <cp:lastModifiedBy>晶晶 刘</cp:lastModifiedBy>
  <cp:revision>75</cp:revision>
  <dcterms:created xsi:type="dcterms:W3CDTF">2014-12-18T14:39:00Z</dcterms:created>
  <dcterms:modified xsi:type="dcterms:W3CDTF">2015-02-04T01:51:00Z</dcterms:modified>
</cp:coreProperties>
</file>