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AEEF3" w:themeColor="accent5" w:themeTint="33"/>
  <w:body>
    <w:p w:rsidR="00107A83" w:rsidRDefault="00107A83" w:rsidP="00107A83">
      <w:pPr>
        <w:pStyle w:val="Title"/>
        <w:rPr>
          <w:sz w:val="36"/>
          <w:szCs w:val="36"/>
        </w:rPr>
      </w:pPr>
      <w:r w:rsidRPr="0089165C">
        <w:rPr>
          <w:noProof/>
          <w:sz w:val="36"/>
          <w:szCs w:val="36"/>
        </w:rPr>
        <w:drawing>
          <wp:anchor distT="0" distB="0" distL="114300" distR="114300" simplePos="0" relativeHeight="251659264" behindDoc="0" locked="0" layoutInCell="1" allowOverlap="1" wp14:anchorId="1D5BB4E2" wp14:editId="6236F820">
            <wp:simplePos x="0" y="0"/>
            <wp:positionH relativeFrom="column">
              <wp:posOffset>-144780</wp:posOffset>
            </wp:positionH>
            <wp:positionV relativeFrom="paragraph">
              <wp:posOffset>-50165</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107A83">
        <w:rPr>
          <w:sz w:val="36"/>
          <w:szCs w:val="36"/>
        </w:rPr>
        <w:t>Exploring Interventional Pain Management Injections at Crystal Radiology</w:t>
      </w:r>
      <w:r>
        <w:rPr>
          <w:sz w:val="36"/>
          <w:szCs w:val="36"/>
        </w:rPr>
        <w:t>.</w:t>
      </w:r>
      <w:proofErr w:type="gramEnd"/>
      <w:r>
        <w:rPr>
          <w:sz w:val="36"/>
          <w:szCs w:val="36"/>
        </w:rPr>
        <w:t xml:space="preserve"> </w:t>
      </w:r>
      <w:r w:rsidRPr="00107A83">
        <w:rPr>
          <w:sz w:val="36"/>
          <w:szCs w:val="36"/>
        </w:rPr>
        <w:t>(02) 8315 8292</w:t>
      </w:r>
    </w:p>
    <w:p w:rsidR="00107A83" w:rsidRDefault="00107A83" w:rsidP="00107A83"/>
    <w:p w:rsidR="00107A83" w:rsidRDefault="00E845D6" w:rsidP="00107A83">
      <w:pPr>
        <w:pStyle w:val="NormalWeb"/>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50800</wp:posOffset>
            </wp:positionV>
            <wp:extent cx="2846705" cy="2846705"/>
            <wp:effectExtent l="0" t="0" r="0" b="0"/>
            <wp:wrapSquare wrapText="bothSides"/>
            <wp:docPr id="1" name="Picture 1" descr="C:\Users\LUCKNOW PRINTERS\AppData\Local\Packages\Microsoft.Windows.Photos_8wekyb3d8bbwe\TempState\ShareServiceTempFolder\Exploring Interventional Pain Management Injections at Crystal Radiology.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Exploring Interventional Pain Management Injections at Crystal Radiology. .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6705" cy="284670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r w:rsidR="00107A83">
        <w:t xml:space="preserve">Pain, whether acute or chronic, is a significant factor that affects millions of people worldwide. Chronic pain, in particular, can severely diminish a person’s quality of life, limiting mobility, independence, and day-to-day functioning. For individuals grappling with persistent pain, conventional treatments such as medications may not always provide sufficient relief. In these cases, interventional pain management techniques can be an effective solution. Crystal Radiology offers a range of </w:t>
      </w:r>
      <w:hyperlink r:id="rId7" w:history="1">
        <w:r w:rsidR="00107A83" w:rsidRPr="00107A83">
          <w:rPr>
            <w:rStyle w:val="Hyperlink"/>
          </w:rPr>
          <w:t>interventional</w:t>
        </w:r>
      </w:hyperlink>
      <w:r w:rsidR="00107A83">
        <w:t xml:space="preserve"> pain management injections designed to alleviate pain and improve patient outcomes.</w:t>
      </w:r>
    </w:p>
    <w:p w:rsidR="00107A83" w:rsidRDefault="00107A83" w:rsidP="00107A83">
      <w:pPr>
        <w:pStyle w:val="NormalWeb"/>
      </w:pPr>
      <w:r>
        <w:t>This article explores the various interventional pain management techniques, focusing specifically on injections, how they work, their benefits, and their role in treating different types of pain.</w:t>
      </w:r>
    </w:p>
    <w:p w:rsidR="00107A83" w:rsidRPr="00107A83" w:rsidRDefault="00107A83" w:rsidP="00107A83">
      <w:pPr>
        <w:pStyle w:val="NormalWeb"/>
        <w:rPr>
          <w:b/>
        </w:rPr>
      </w:pPr>
      <w:r w:rsidRPr="00107A83">
        <w:rPr>
          <w:b/>
        </w:rPr>
        <w:t>Understanding Interventional Pain Management</w:t>
      </w:r>
    </w:p>
    <w:p w:rsidR="00107A83" w:rsidRDefault="00107A83" w:rsidP="00107A83">
      <w:pPr>
        <w:pStyle w:val="NormalWeb"/>
      </w:pPr>
      <w:r>
        <w:t>Interventional pain management is a specialized area of medical practice that uses minimally invasive techniques to diagnose and treat chronic pain conditions. These techniques are designed to target the source of pain directly, providing relief while reducing the reliance on long-term medication, which often comes with undesirable side effects.</w:t>
      </w:r>
    </w:p>
    <w:p w:rsidR="00107A83" w:rsidRDefault="00107A83" w:rsidP="00107A83">
      <w:pPr>
        <w:pStyle w:val="NormalWeb"/>
      </w:pPr>
      <w:r>
        <w:t xml:space="preserve">Unlike traditional methods that primarily rely on oral pain medications, interventional pain management employs precision-targeted treatments to interrupt pain signals at their origin. These approaches not only help to </w:t>
      </w:r>
      <w:hyperlink r:id="rId8" w:history="1">
        <w:r w:rsidRPr="00107A83">
          <w:rPr>
            <w:rStyle w:val="Hyperlink"/>
          </w:rPr>
          <w:t>manage pain</w:t>
        </w:r>
      </w:hyperlink>
      <w:r>
        <w:t xml:space="preserve"> but can also improve patients' functionality and enhance their overall quality of life.</w:t>
      </w:r>
    </w:p>
    <w:p w:rsidR="00107A83" w:rsidRPr="00107A83" w:rsidRDefault="00107A83" w:rsidP="00107A83">
      <w:pPr>
        <w:pStyle w:val="NormalWeb"/>
        <w:rPr>
          <w:b/>
        </w:rPr>
      </w:pPr>
      <w:r w:rsidRPr="00107A83">
        <w:rPr>
          <w:b/>
        </w:rPr>
        <w:t>Types of Interventional Pain Management Procedures</w:t>
      </w:r>
    </w:p>
    <w:p w:rsidR="00107A83" w:rsidRDefault="00107A83" w:rsidP="00107A83">
      <w:pPr>
        <w:pStyle w:val="NormalWeb"/>
      </w:pPr>
      <w:r>
        <w:t>At Crystal Radiology, interventional pain management primarily involves injections that address the root cause of pain. These injections are performed by experienced medical professionals and often provide immediate or gradual relief. Below are some of the common types of pain management injections:</w:t>
      </w:r>
    </w:p>
    <w:p w:rsidR="00107A83" w:rsidRPr="00107A83" w:rsidRDefault="00107A83" w:rsidP="00107A83">
      <w:pPr>
        <w:pStyle w:val="NormalWeb"/>
        <w:rPr>
          <w:b/>
        </w:rPr>
      </w:pPr>
      <w:r w:rsidRPr="00107A83">
        <w:rPr>
          <w:b/>
        </w:rPr>
        <w:t>1. Epidural Steroid Injections (ESIs)</w:t>
      </w:r>
    </w:p>
    <w:p w:rsidR="00107A83" w:rsidRDefault="00107A83" w:rsidP="00107A83">
      <w:pPr>
        <w:pStyle w:val="NormalWeb"/>
      </w:pPr>
      <w:r>
        <w:lastRenderedPageBreak/>
        <w:t>Epidural steroid injections are one of the most common forms of interventional pain management for individuals experiencing back or neck pain due to conditions such as herniated discs, spinal stenosis, or sciatica. These injections involve administering a combination of corticosteroids and local anesthetics into the epidural space surrounding the spinal cord.</w:t>
      </w:r>
    </w:p>
    <w:p w:rsidR="00107A83" w:rsidRDefault="00107A83" w:rsidP="00107A83">
      <w:pPr>
        <w:pStyle w:val="NormalWeb"/>
      </w:pPr>
      <w:r w:rsidRPr="00107A83">
        <w:rPr>
          <w:b/>
        </w:rPr>
        <w:t>Purpose:</w:t>
      </w:r>
      <w:r>
        <w:t xml:space="preserve"> </w:t>
      </w:r>
      <w:hyperlink r:id="rId9" w:history="1">
        <w:r w:rsidRPr="00107A83">
          <w:rPr>
            <w:rStyle w:val="Hyperlink"/>
          </w:rPr>
          <w:t>ESIs</w:t>
        </w:r>
      </w:hyperlink>
      <w:r>
        <w:t xml:space="preserve"> aim to reduce inflammation around the affected nerves, often relieving pain caused by compressed or irritated spinal nerves.</w:t>
      </w:r>
    </w:p>
    <w:p w:rsidR="00107A83" w:rsidRDefault="00107A83" w:rsidP="00107A83">
      <w:pPr>
        <w:pStyle w:val="NormalWeb"/>
      </w:pPr>
      <w:r w:rsidRPr="00107A83">
        <w:rPr>
          <w:b/>
        </w:rPr>
        <w:t>Conditions Treated:</w:t>
      </w:r>
      <w:r>
        <w:t xml:space="preserve"> Sciatica, lumbar disc herniation, cervical radiculopathy, spinal stenosis.</w:t>
      </w:r>
    </w:p>
    <w:p w:rsidR="00107A83" w:rsidRPr="00107A83" w:rsidRDefault="00107A83" w:rsidP="00107A83">
      <w:pPr>
        <w:pStyle w:val="NormalWeb"/>
        <w:rPr>
          <w:b/>
        </w:rPr>
      </w:pPr>
      <w:r w:rsidRPr="00107A83">
        <w:rPr>
          <w:b/>
        </w:rPr>
        <w:t>2. Facet Joint Injections</w:t>
      </w:r>
    </w:p>
    <w:p w:rsidR="00107A83" w:rsidRDefault="00107A83" w:rsidP="00107A83">
      <w:pPr>
        <w:pStyle w:val="NormalWeb"/>
      </w:pPr>
      <w:r>
        <w:t xml:space="preserve">Facet joints are small joints located between each vertebra in the </w:t>
      </w:r>
      <w:hyperlink r:id="rId10" w:history="1">
        <w:r w:rsidRPr="00107A83">
          <w:rPr>
            <w:rStyle w:val="Hyperlink"/>
          </w:rPr>
          <w:t>spine</w:t>
        </w:r>
      </w:hyperlink>
      <w:r>
        <w:t>. Facet joint pain is typically caused by arthritis, injury, or degenerative conditions that affect these joints. Facet joint injections deliver medication directly into the facet joint, helping to alleviate pain and inflammation.</w:t>
      </w:r>
    </w:p>
    <w:p w:rsidR="00107A83" w:rsidRDefault="00107A83" w:rsidP="00107A83">
      <w:pPr>
        <w:pStyle w:val="NormalWeb"/>
      </w:pPr>
      <w:r w:rsidRPr="00107A83">
        <w:rPr>
          <w:b/>
        </w:rPr>
        <w:t>Purpose:</w:t>
      </w:r>
      <w:r>
        <w:t xml:space="preserve"> These injections reduce inflammation and provide relief from localized back pain, especially related to spinal movement.</w:t>
      </w:r>
    </w:p>
    <w:p w:rsidR="00107A83" w:rsidRDefault="00107A83" w:rsidP="00107A83">
      <w:pPr>
        <w:pStyle w:val="NormalWeb"/>
      </w:pPr>
      <w:r w:rsidRPr="00107A83">
        <w:rPr>
          <w:b/>
        </w:rPr>
        <w:t>Conditions Treated:</w:t>
      </w:r>
      <w:r>
        <w:t xml:space="preserve"> Facet joint arthritis, </w:t>
      </w:r>
      <w:proofErr w:type="spellStart"/>
      <w:r>
        <w:t>spondylosis</w:t>
      </w:r>
      <w:proofErr w:type="spellEnd"/>
      <w:r>
        <w:t>, or pain caused by spinal injuries.</w:t>
      </w:r>
    </w:p>
    <w:p w:rsidR="00107A83" w:rsidRPr="00107A83" w:rsidRDefault="00107A83" w:rsidP="00107A83">
      <w:pPr>
        <w:pStyle w:val="NormalWeb"/>
        <w:rPr>
          <w:b/>
        </w:rPr>
      </w:pPr>
      <w:r w:rsidRPr="00107A83">
        <w:rPr>
          <w:b/>
        </w:rPr>
        <w:t>3. Trigger Point Injections</w:t>
      </w:r>
    </w:p>
    <w:p w:rsidR="00107A83" w:rsidRDefault="00107A83" w:rsidP="00107A83">
      <w:pPr>
        <w:pStyle w:val="NormalWeb"/>
      </w:pPr>
      <w:r>
        <w:t>Trigger points are tight areas within muscles that can cause pain not only locally but also in other parts of the body (referred pain). Trigger point injections involve injecting an anesthetic or a saline solution into these points to relax the muscle and reduce pain.</w:t>
      </w:r>
    </w:p>
    <w:p w:rsidR="00107A83" w:rsidRDefault="00107A83" w:rsidP="00107A83">
      <w:pPr>
        <w:pStyle w:val="NormalWeb"/>
      </w:pPr>
      <w:r w:rsidRPr="00107A83">
        <w:rPr>
          <w:b/>
        </w:rPr>
        <w:t>Purpose:</w:t>
      </w:r>
      <w:r>
        <w:t xml:space="preserve"> The injection helps relieve tension and pain within muscles, improving flexibility and reducing muscle-related discomfort.</w:t>
      </w:r>
    </w:p>
    <w:p w:rsidR="00107A83" w:rsidRDefault="00107A83" w:rsidP="00107A83">
      <w:pPr>
        <w:pStyle w:val="NormalWeb"/>
      </w:pPr>
      <w:r w:rsidRPr="00107A83">
        <w:rPr>
          <w:b/>
        </w:rPr>
        <w:t>Conditions Treated:</w:t>
      </w:r>
      <w:r>
        <w:t xml:space="preserve"> </w:t>
      </w:r>
      <w:proofErr w:type="spellStart"/>
      <w:r>
        <w:t>Myofascial</w:t>
      </w:r>
      <w:proofErr w:type="spellEnd"/>
      <w:r>
        <w:t xml:space="preserve"> pain syndrome, </w:t>
      </w:r>
      <w:hyperlink r:id="rId11" w:history="1">
        <w:r w:rsidRPr="00107A83">
          <w:rPr>
            <w:rStyle w:val="Hyperlink"/>
          </w:rPr>
          <w:t>fibromyalgia</w:t>
        </w:r>
      </w:hyperlink>
      <w:r>
        <w:t>, muscle spasms.</w:t>
      </w:r>
    </w:p>
    <w:p w:rsidR="00107A83" w:rsidRPr="00107A83" w:rsidRDefault="00107A83" w:rsidP="00107A83">
      <w:pPr>
        <w:pStyle w:val="NormalWeb"/>
        <w:rPr>
          <w:b/>
        </w:rPr>
      </w:pPr>
      <w:r w:rsidRPr="00107A83">
        <w:rPr>
          <w:b/>
        </w:rPr>
        <w:t>4. Nerve Block Injections</w:t>
      </w:r>
    </w:p>
    <w:p w:rsidR="00107A83" w:rsidRDefault="00107A83" w:rsidP="00107A83">
      <w:pPr>
        <w:pStyle w:val="NormalWeb"/>
      </w:pPr>
      <w:r>
        <w:t>Nerve blocks are injections used to either diagnose or treat pain by blocking pain signals from a specific group of nerves. Nerve block injections can provide immediate relief from pain and are useful for conditions involving nerve-related pain.</w:t>
      </w:r>
    </w:p>
    <w:p w:rsidR="00107A83" w:rsidRDefault="00107A83" w:rsidP="00107A83">
      <w:pPr>
        <w:pStyle w:val="NormalWeb"/>
      </w:pPr>
      <w:r w:rsidRPr="00107A83">
        <w:rPr>
          <w:b/>
        </w:rPr>
        <w:t>Purpose:</w:t>
      </w:r>
      <w:r>
        <w:t xml:space="preserve"> These injections block the transmission of pain signals from specific nerves, offering immediate relief and improving diagnostic accuracy.</w:t>
      </w:r>
    </w:p>
    <w:p w:rsidR="00107A83" w:rsidRDefault="00107A83" w:rsidP="00107A83">
      <w:pPr>
        <w:pStyle w:val="NormalWeb"/>
      </w:pPr>
      <w:r w:rsidRPr="00107A83">
        <w:rPr>
          <w:b/>
        </w:rPr>
        <w:t>Conditions Treated:</w:t>
      </w:r>
      <w:r>
        <w:t xml:space="preserve"> Complex regional pain syndrome, </w:t>
      </w:r>
      <w:hyperlink r:id="rId12" w:history="1">
        <w:r w:rsidRPr="00107A83">
          <w:rPr>
            <w:rStyle w:val="Hyperlink"/>
          </w:rPr>
          <w:t>neuropathic</w:t>
        </w:r>
      </w:hyperlink>
      <w:r>
        <w:t xml:space="preserve"> pain, </w:t>
      </w:r>
      <w:proofErr w:type="gramStart"/>
      <w:r>
        <w:t>certain</w:t>
      </w:r>
      <w:proofErr w:type="gramEnd"/>
      <w:r>
        <w:t xml:space="preserve"> types of chronic pain.</w:t>
      </w:r>
    </w:p>
    <w:p w:rsidR="00107A83" w:rsidRPr="00107A83" w:rsidRDefault="00107A83" w:rsidP="00107A83">
      <w:pPr>
        <w:pStyle w:val="NormalWeb"/>
        <w:rPr>
          <w:b/>
        </w:rPr>
      </w:pPr>
      <w:r w:rsidRPr="00107A83">
        <w:rPr>
          <w:b/>
        </w:rPr>
        <w:t>Benefits of Interventional Pain Management Injections</w:t>
      </w:r>
    </w:p>
    <w:p w:rsidR="00107A83" w:rsidRDefault="00107A83" w:rsidP="00107A83">
      <w:pPr>
        <w:pStyle w:val="NormalWeb"/>
      </w:pPr>
      <w:r>
        <w:lastRenderedPageBreak/>
        <w:t>Interventional pain management techniques, especially injections, offer several significant benefits that make them a preferred option for treating chronic pain.</w:t>
      </w:r>
    </w:p>
    <w:p w:rsidR="00107A83" w:rsidRPr="00107A83" w:rsidRDefault="00107A83" w:rsidP="00107A83">
      <w:pPr>
        <w:pStyle w:val="NormalWeb"/>
        <w:rPr>
          <w:b/>
        </w:rPr>
      </w:pPr>
      <w:r w:rsidRPr="00107A83">
        <w:rPr>
          <w:b/>
        </w:rPr>
        <w:t>1. Targeted Relief</w:t>
      </w:r>
    </w:p>
    <w:p w:rsidR="00107A83" w:rsidRDefault="00107A83" w:rsidP="00107A83">
      <w:pPr>
        <w:pStyle w:val="NormalWeb"/>
      </w:pPr>
      <w:r>
        <w:t>One of the primary benefits of interventional pain injections is that they provide targeted relief directly to the source of pain. Unlike oral medications, which are distributed throughout the entire body, these injections focus on the specific area causing discomfort. This precision reduces overall exposure to medications and minimizes potential side effects.</w:t>
      </w:r>
    </w:p>
    <w:p w:rsidR="00107A83" w:rsidRPr="00107A83" w:rsidRDefault="00107A83" w:rsidP="00107A83">
      <w:pPr>
        <w:pStyle w:val="NormalWeb"/>
        <w:rPr>
          <w:b/>
        </w:rPr>
      </w:pPr>
      <w:r w:rsidRPr="00107A83">
        <w:rPr>
          <w:b/>
        </w:rPr>
        <w:t>2. Reduced Dependence on Medications</w:t>
      </w:r>
    </w:p>
    <w:p w:rsidR="00107A83" w:rsidRDefault="00107A83" w:rsidP="00107A83">
      <w:pPr>
        <w:pStyle w:val="NormalWeb"/>
      </w:pPr>
      <w:r>
        <w:t xml:space="preserve">Chronic pain often leads patients to rely on long-term use of </w:t>
      </w:r>
      <w:hyperlink r:id="rId13" w:history="1">
        <w:r w:rsidRPr="00107A83">
          <w:rPr>
            <w:rStyle w:val="Hyperlink"/>
          </w:rPr>
          <w:t>pain-relieving</w:t>
        </w:r>
      </w:hyperlink>
      <w:r>
        <w:t xml:space="preserve"> medications, which can carry risks such as addiction, tolerance, and adverse side effects. By addressing the underlying cause of pain through injections, patients can reduce their dependence on these medications and avoid the associated risks.</w:t>
      </w:r>
    </w:p>
    <w:p w:rsidR="00107A83" w:rsidRPr="00107A83" w:rsidRDefault="00107A83" w:rsidP="00107A83">
      <w:pPr>
        <w:pStyle w:val="NormalWeb"/>
        <w:rPr>
          <w:b/>
        </w:rPr>
      </w:pPr>
      <w:r w:rsidRPr="00107A83">
        <w:rPr>
          <w:b/>
        </w:rPr>
        <w:t>3. Improved Functionality</w:t>
      </w:r>
    </w:p>
    <w:p w:rsidR="00107A83" w:rsidRDefault="00107A83" w:rsidP="00107A83">
      <w:pPr>
        <w:pStyle w:val="NormalWeb"/>
      </w:pPr>
      <w:r>
        <w:t>Chronic pain can significantly impair a person’s ability to perform daily activities. Pain injections can alleviate discomfort, enabling patients to move more freely and maintain their independence. Improved mobility often leads to enhanced quality of life and better overall well-being.</w:t>
      </w:r>
    </w:p>
    <w:p w:rsidR="00107A83" w:rsidRPr="00107A83" w:rsidRDefault="00107A83" w:rsidP="00107A83">
      <w:pPr>
        <w:pStyle w:val="NormalWeb"/>
        <w:rPr>
          <w:b/>
        </w:rPr>
      </w:pPr>
      <w:r w:rsidRPr="00107A83">
        <w:rPr>
          <w:b/>
        </w:rPr>
        <w:t>4. Diagnostic Value</w:t>
      </w:r>
    </w:p>
    <w:p w:rsidR="00107A83" w:rsidRDefault="00107A83" w:rsidP="00107A83">
      <w:pPr>
        <w:pStyle w:val="NormalWeb"/>
      </w:pPr>
      <w:r>
        <w:t xml:space="preserve">Certain interventional procedures, such as nerve </w:t>
      </w:r>
      <w:hyperlink r:id="rId14" w:history="1">
        <w:r w:rsidRPr="00107A83">
          <w:rPr>
            <w:rStyle w:val="Hyperlink"/>
          </w:rPr>
          <w:t>block injections</w:t>
        </w:r>
      </w:hyperlink>
      <w:r>
        <w:t>, have the added benefit of helping doctors diagnose the exact source of pain. By temporarily blocking specific nerves, healthcare providers can determine if a particular nerve is responsible for the pain, allowing them to develop a more effective treatment plan.</w:t>
      </w:r>
    </w:p>
    <w:p w:rsidR="00107A83" w:rsidRPr="00107A83" w:rsidRDefault="00107A83" w:rsidP="00107A83">
      <w:pPr>
        <w:pStyle w:val="NormalWeb"/>
        <w:rPr>
          <w:b/>
        </w:rPr>
      </w:pPr>
      <w:r w:rsidRPr="00107A83">
        <w:rPr>
          <w:b/>
        </w:rPr>
        <w:t>5. Minimally Invasive Approach</w:t>
      </w:r>
    </w:p>
    <w:p w:rsidR="00107A83" w:rsidRDefault="00107A83" w:rsidP="00107A83">
      <w:pPr>
        <w:pStyle w:val="NormalWeb"/>
      </w:pPr>
      <w:r>
        <w:t>Interventional pain management injections are minimally invasive, meaning they require only a small puncture in the skin rather than surgery. This reduces the risk of complications, shortens recovery times, and makes these procedures an attractive option for patients who wish to avoid more invasive treatments.</w:t>
      </w:r>
    </w:p>
    <w:p w:rsidR="00107A83" w:rsidRPr="00DB26E5" w:rsidRDefault="00107A83" w:rsidP="00107A83">
      <w:pPr>
        <w:rPr>
          <w:rFonts w:ascii="Times New Roman" w:eastAsia="Times New Roman" w:hAnsi="Times New Roman" w:cs="Times New Roman"/>
          <w:b/>
          <w:bCs/>
          <w:sz w:val="24"/>
          <w:szCs w:val="24"/>
        </w:rPr>
      </w:pPr>
      <w:r w:rsidRPr="00DB26E5">
        <w:rPr>
          <w:rFonts w:ascii="Times New Roman" w:eastAsia="Times New Roman" w:hAnsi="Times New Roman" w:cs="Times New Roman"/>
          <w:b/>
          <w:bCs/>
          <w:sz w:val="24"/>
          <w:szCs w:val="24"/>
        </w:rPr>
        <w:t>Why Choose Crystal Radiology?</w:t>
      </w:r>
    </w:p>
    <w:p w:rsidR="00107A83" w:rsidRPr="00751529" w:rsidRDefault="00107A83" w:rsidP="00107A83">
      <w:pPr>
        <w:spacing w:before="100" w:beforeAutospacing="1" w:after="100" w:afterAutospacing="1" w:line="240" w:lineRule="auto"/>
        <w:rPr>
          <w:rFonts w:ascii="Times New Roman" w:eastAsia="Times New Roman" w:hAnsi="Times New Roman" w:cs="Times New Roman"/>
          <w:sz w:val="24"/>
          <w:szCs w:val="24"/>
        </w:rPr>
      </w:pPr>
      <w:r w:rsidRPr="00751529">
        <w:rPr>
          <w:rFonts w:ascii="Times New Roman" w:eastAsia="Times New Roman" w:hAnsi="Times New Roman" w:cs="Times New Roman"/>
          <w:sz w:val="24"/>
          <w:szCs w:val="24"/>
        </w:rPr>
        <w:t xml:space="preserve">At </w:t>
      </w:r>
      <w:hyperlink r:id="rId15" w:history="1">
        <w:r w:rsidRPr="00B9300D">
          <w:rPr>
            <w:rStyle w:val="Hyperlink"/>
            <w:rFonts w:ascii="Times New Roman" w:eastAsia="Times New Roman" w:hAnsi="Times New Roman" w:cs="Times New Roman"/>
            <w:sz w:val="24"/>
            <w:szCs w:val="24"/>
          </w:rPr>
          <w:t>Crystal Radiology</w:t>
        </w:r>
      </w:hyperlink>
      <w:r w:rsidRPr="00751529">
        <w:rPr>
          <w:rFonts w:ascii="Times New Roman" w:eastAsia="Times New Roman" w:hAnsi="Times New Roman" w:cs="Times New Roman"/>
          <w:sz w:val="24"/>
          <w:szCs w:val="24"/>
        </w:rPr>
        <w:t xml:space="preserve">, we are a local, </w:t>
      </w:r>
      <w:r>
        <w:rPr>
          <w:rFonts w:ascii="Times New Roman" w:eastAsia="Times New Roman" w:hAnsi="Times New Roman" w:cs="Times New Roman"/>
          <w:sz w:val="24"/>
          <w:szCs w:val="24"/>
        </w:rPr>
        <w:t>privately</w:t>
      </w:r>
      <w:r w:rsidRPr="00751529">
        <w:rPr>
          <w:rFonts w:ascii="Times New Roman" w:eastAsia="Times New Roman" w:hAnsi="Times New Roman" w:cs="Times New Roman"/>
          <w:sz w:val="24"/>
          <w:szCs w:val="24"/>
        </w:rPr>
        <w:t>-owned medical clinic offering the highest quality medical and imaging services in the region. We are leaders in bulk billing, providing the real benefit of no 'Out of Pocket' expenses for you. Our commitment to patient care, combined with our advanced imaging technology, ensures that you receive the most accurate diagnosis and effective treatment plan.</w:t>
      </w:r>
    </w:p>
    <w:p w:rsidR="00107A83" w:rsidRPr="00DB26E5" w:rsidRDefault="00107A83" w:rsidP="00107A83">
      <w:pPr>
        <w:rPr>
          <w:rFonts w:ascii="Times New Roman" w:eastAsia="Times New Roman" w:hAnsi="Times New Roman" w:cs="Times New Roman"/>
          <w:b/>
          <w:bCs/>
          <w:sz w:val="24"/>
          <w:szCs w:val="24"/>
        </w:rPr>
      </w:pPr>
      <w:hyperlink r:id="rId16" w:history="1">
        <w:r w:rsidRPr="00B9300D">
          <w:rPr>
            <w:rStyle w:val="Hyperlink"/>
            <w:rFonts w:ascii="Times New Roman" w:eastAsia="Times New Roman" w:hAnsi="Times New Roman" w:cs="Times New Roman"/>
            <w:b/>
            <w:bCs/>
            <w:sz w:val="24"/>
            <w:szCs w:val="24"/>
          </w:rPr>
          <w:t>Your Next Step</w:t>
        </w:r>
      </w:hyperlink>
    </w:p>
    <w:p w:rsidR="00107A83" w:rsidRPr="00751529" w:rsidRDefault="00107A83" w:rsidP="00107A83">
      <w:pPr>
        <w:spacing w:before="100" w:beforeAutospacing="1" w:after="100" w:afterAutospacing="1" w:line="240" w:lineRule="auto"/>
        <w:rPr>
          <w:rFonts w:ascii="Times New Roman" w:eastAsia="Times New Roman" w:hAnsi="Times New Roman" w:cs="Times New Roman"/>
          <w:sz w:val="24"/>
          <w:szCs w:val="24"/>
        </w:rPr>
      </w:pPr>
      <w:r w:rsidRPr="00751529">
        <w:rPr>
          <w:rFonts w:ascii="Times New Roman" w:eastAsia="Times New Roman" w:hAnsi="Times New Roman" w:cs="Times New Roman"/>
          <w:sz w:val="24"/>
          <w:szCs w:val="24"/>
        </w:rPr>
        <w:t xml:space="preserve">Please ensure that you have your Medicare card and referral with you and pop into our location for your consultation. If you have any questions at all, please feel free to contact us at </w:t>
      </w:r>
      <w:hyperlink r:id="rId17" w:history="1">
        <w:r w:rsidRPr="00B9300D">
          <w:rPr>
            <w:rStyle w:val="Hyperlink"/>
            <w:rFonts w:ascii="Times New Roman" w:eastAsia="Times New Roman" w:hAnsi="Times New Roman" w:cs="Times New Roman"/>
            <w:sz w:val="24"/>
            <w:szCs w:val="24"/>
          </w:rPr>
          <w:t>(02) 8315 8292</w:t>
        </w:r>
      </w:hyperlink>
      <w:r w:rsidRPr="00751529">
        <w:rPr>
          <w:rFonts w:ascii="Times New Roman" w:eastAsia="Times New Roman" w:hAnsi="Times New Roman" w:cs="Times New Roman"/>
          <w:sz w:val="24"/>
          <w:szCs w:val="24"/>
        </w:rPr>
        <w:t xml:space="preserve"> as we are here to help. We look forward to assisting you on your journey to better health and well-being.</w:t>
      </w:r>
    </w:p>
    <w:sectPr w:rsidR="00107A83" w:rsidRPr="00751529" w:rsidSect="00107A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105"/>
    <w:rsid w:val="00006105"/>
    <w:rsid w:val="00107A83"/>
    <w:rsid w:val="008A2FF0"/>
    <w:rsid w:val="00E8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1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10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07A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7A83"/>
    <w:rPr>
      <w:color w:val="0000FF" w:themeColor="hyperlink"/>
      <w:u w:val="single"/>
    </w:rPr>
  </w:style>
  <w:style w:type="paragraph" w:styleId="BalloonText">
    <w:name w:val="Balloon Text"/>
    <w:basedOn w:val="Normal"/>
    <w:link w:val="BalloonTextChar"/>
    <w:uiPriority w:val="99"/>
    <w:semiHidden/>
    <w:unhideWhenUsed/>
    <w:rsid w:val="00E84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1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10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07A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7A83"/>
    <w:rPr>
      <w:color w:val="0000FF" w:themeColor="hyperlink"/>
      <w:u w:val="single"/>
    </w:rPr>
  </w:style>
  <w:style w:type="paragraph" w:styleId="BalloonText">
    <w:name w:val="Balloon Text"/>
    <w:basedOn w:val="Normal"/>
    <w:link w:val="BalloonTextChar"/>
    <w:uiPriority w:val="99"/>
    <w:semiHidden/>
    <w:unhideWhenUsed/>
    <w:rsid w:val="00E84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721707">
      <w:bodyDiv w:val="1"/>
      <w:marLeft w:val="0"/>
      <w:marRight w:val="0"/>
      <w:marTop w:val="0"/>
      <w:marBottom w:val="0"/>
      <w:divBdr>
        <w:top w:val="none" w:sz="0" w:space="0" w:color="auto"/>
        <w:left w:val="none" w:sz="0" w:space="0" w:color="auto"/>
        <w:bottom w:val="none" w:sz="0" w:space="0" w:color="auto"/>
        <w:right w:val="none" w:sz="0" w:space="0" w:color="auto"/>
      </w:divBdr>
    </w:div>
    <w:div w:id="134278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radiology.com.au/injection/" TargetMode="External"/><Relationship Id="rId13" Type="http://schemas.openxmlformats.org/officeDocument/2006/relationships/hyperlink" Target="https://crystalradiology.com.au/injec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ystalradiology.com.au/injection/" TargetMode="External"/><Relationship Id="rId12" Type="http://schemas.openxmlformats.org/officeDocument/2006/relationships/hyperlink" Target="https://crystalradiology.com.au/injection/" TargetMode="External"/><Relationship Id="rId17" Type="http://schemas.openxmlformats.org/officeDocument/2006/relationships/hyperlink" Target="https://crystalradiology.com.au/appointment/" TargetMode="External"/><Relationship Id="rId2" Type="http://schemas.microsoft.com/office/2007/relationships/stylesWithEffects" Target="stylesWithEffects.xml"/><Relationship Id="rId16" Type="http://schemas.openxmlformats.org/officeDocument/2006/relationships/hyperlink" Target="https://crystalradiology.com.au/appointment/"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crystalradiology.com.au/injection/" TargetMode="External"/><Relationship Id="rId5" Type="http://schemas.openxmlformats.org/officeDocument/2006/relationships/image" Target="media/image1.jpeg"/><Relationship Id="rId15" Type="http://schemas.openxmlformats.org/officeDocument/2006/relationships/hyperlink" Target="https://crystalradiology.com.au/injection/" TargetMode="External"/><Relationship Id="rId10" Type="http://schemas.openxmlformats.org/officeDocument/2006/relationships/hyperlink" Target="https://crystalradiology.com.au/injec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ystalradiology.com.au/injection/" TargetMode="External"/><Relationship Id="rId14" Type="http://schemas.openxmlformats.org/officeDocument/2006/relationships/hyperlink" Target="https://crystalradiology.com.au/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1321</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2024-09-18T16:08:00Z</dcterms:created>
  <dcterms:modified xsi:type="dcterms:W3CDTF">2024-09-23T11:56:00Z</dcterms:modified>
</cp:coreProperties>
</file>