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F3B99" w14:textId="77777777" w:rsidR="0002144C" w:rsidRPr="0002144C" w:rsidRDefault="0002144C" w:rsidP="0002144C">
      <w:pPr>
        <w:spacing w:line="480" w:lineRule="auto"/>
        <w:jc w:val="both"/>
        <w:rPr>
          <w:rFonts w:ascii="Times New Roman" w:hAnsi="Times New Roman" w:cs="Times New Roman"/>
          <w:b/>
          <w:bCs/>
        </w:rPr>
      </w:pPr>
      <w:r w:rsidRPr="0002144C">
        <w:rPr>
          <w:rFonts w:ascii="Times New Roman" w:hAnsi="Times New Roman" w:cs="Times New Roman"/>
          <w:b/>
          <w:bCs/>
        </w:rPr>
        <w:t>Recommendations</w:t>
      </w:r>
    </w:p>
    <w:p w14:paraId="0A7E36F3" w14:textId="77777777" w:rsidR="0002144C" w:rsidRPr="0002144C" w:rsidRDefault="0002144C" w:rsidP="0002144C">
      <w:pPr>
        <w:spacing w:line="480" w:lineRule="auto"/>
        <w:jc w:val="both"/>
        <w:rPr>
          <w:rFonts w:ascii="Times New Roman" w:hAnsi="Times New Roman" w:cs="Times New Roman"/>
        </w:rPr>
      </w:pPr>
      <w:r w:rsidRPr="0002144C">
        <w:rPr>
          <w:rFonts w:ascii="Times New Roman" w:hAnsi="Times New Roman" w:cs="Times New Roman"/>
        </w:rPr>
        <w:t xml:space="preserve">The researchers' recommendations are based on the specific objectives of K-NECT: A Youth Governance System for Sangguniang Kabataan, </w:t>
      </w:r>
      <w:proofErr w:type="spellStart"/>
      <w:r w:rsidRPr="0002144C">
        <w:rPr>
          <w:rFonts w:ascii="Times New Roman" w:hAnsi="Times New Roman" w:cs="Times New Roman"/>
        </w:rPr>
        <w:t>Pederasyon</w:t>
      </w:r>
      <w:proofErr w:type="spellEnd"/>
      <w:r w:rsidRPr="0002144C">
        <w:rPr>
          <w:rFonts w:ascii="Times New Roman" w:hAnsi="Times New Roman" w:cs="Times New Roman"/>
        </w:rPr>
        <w:t xml:space="preserve">, and Katipunan ng Kabataan in </w:t>
      </w:r>
      <w:proofErr w:type="spellStart"/>
      <w:r w:rsidRPr="0002144C">
        <w:rPr>
          <w:rFonts w:ascii="Times New Roman" w:hAnsi="Times New Roman" w:cs="Times New Roman"/>
        </w:rPr>
        <w:t>Iriga</w:t>
      </w:r>
      <w:proofErr w:type="spellEnd"/>
      <w:r w:rsidRPr="0002144C">
        <w:rPr>
          <w:rFonts w:ascii="Times New Roman" w:hAnsi="Times New Roman" w:cs="Times New Roman"/>
        </w:rPr>
        <w:t xml:space="preserve"> City, and include the following:</w:t>
      </w:r>
    </w:p>
    <w:p w14:paraId="270EBE01" w14:textId="77777777" w:rsidR="0002144C" w:rsidRPr="0002144C" w:rsidRDefault="0002144C" w:rsidP="0002144C">
      <w:pPr>
        <w:numPr>
          <w:ilvl w:val="0"/>
          <w:numId w:val="1"/>
        </w:numPr>
        <w:spacing w:line="480" w:lineRule="auto"/>
        <w:jc w:val="both"/>
        <w:rPr>
          <w:rFonts w:ascii="Times New Roman" w:hAnsi="Times New Roman" w:cs="Times New Roman"/>
        </w:rPr>
      </w:pPr>
      <w:r w:rsidRPr="0002144C">
        <w:rPr>
          <w:rFonts w:ascii="Times New Roman" w:hAnsi="Times New Roman" w:cs="Times New Roman"/>
        </w:rPr>
        <w:t>Future researchers can enhance the RFID attendance system by implementing multi-card detection algorithms and queue management to eliminate scanning delays when multiple KK members tap their cards simultaneously during large assemblies and events.</w:t>
      </w:r>
    </w:p>
    <w:p w14:paraId="7B9BE8E7" w14:textId="77777777" w:rsidR="0002144C" w:rsidRPr="0002144C" w:rsidRDefault="0002144C" w:rsidP="0002144C">
      <w:pPr>
        <w:numPr>
          <w:ilvl w:val="0"/>
          <w:numId w:val="1"/>
        </w:numPr>
        <w:spacing w:line="480" w:lineRule="auto"/>
        <w:jc w:val="both"/>
        <w:rPr>
          <w:rFonts w:ascii="Times New Roman" w:hAnsi="Times New Roman" w:cs="Times New Roman"/>
        </w:rPr>
      </w:pPr>
      <w:r w:rsidRPr="0002144C">
        <w:rPr>
          <w:rFonts w:ascii="Times New Roman" w:hAnsi="Times New Roman" w:cs="Times New Roman"/>
        </w:rPr>
        <w:t>Future researchers can expand the SMS notification system by integrating multiple telecom service providers and implementing message queuing mechanisms to ensure reliable and timely delivery of event notifications, especially during peak usage periods.</w:t>
      </w:r>
    </w:p>
    <w:p w14:paraId="2742DD21" w14:textId="77777777" w:rsidR="0002144C" w:rsidRPr="0002144C" w:rsidRDefault="0002144C" w:rsidP="0002144C">
      <w:pPr>
        <w:numPr>
          <w:ilvl w:val="0"/>
          <w:numId w:val="1"/>
        </w:numPr>
        <w:spacing w:line="480" w:lineRule="auto"/>
        <w:jc w:val="both"/>
        <w:rPr>
          <w:rFonts w:ascii="Times New Roman" w:hAnsi="Times New Roman" w:cs="Times New Roman"/>
        </w:rPr>
      </w:pPr>
      <w:r w:rsidRPr="0002144C">
        <w:rPr>
          <w:rFonts w:ascii="Times New Roman" w:hAnsi="Times New Roman" w:cs="Times New Roman"/>
        </w:rPr>
        <w:t>Future researchers can strengthen the security framework by implementing multi-factor authentication (MFA), end-to-end encryption for SMS communications, and advanced data protection measures to fully comply with the Philippine Data Privacy Act of 2012.</w:t>
      </w:r>
    </w:p>
    <w:p w14:paraId="4B2A1487" w14:textId="77777777" w:rsidR="0002144C" w:rsidRPr="0002144C" w:rsidRDefault="0002144C" w:rsidP="0002144C">
      <w:pPr>
        <w:numPr>
          <w:ilvl w:val="0"/>
          <w:numId w:val="1"/>
        </w:numPr>
        <w:spacing w:line="480" w:lineRule="auto"/>
        <w:jc w:val="both"/>
        <w:rPr>
          <w:rFonts w:ascii="Times New Roman" w:hAnsi="Times New Roman" w:cs="Times New Roman"/>
        </w:rPr>
      </w:pPr>
      <w:r w:rsidRPr="0002144C">
        <w:rPr>
          <w:rFonts w:ascii="Times New Roman" w:hAnsi="Times New Roman" w:cs="Times New Roman"/>
        </w:rPr>
        <w:t>Future researchers can develop a mobile application companion for K-NECT that allows KK members to access their profiles, view announcements, and receive push notifications directly on their smartphones, improving accessibility and user engagement.</w:t>
      </w:r>
    </w:p>
    <w:p w14:paraId="28625B35" w14:textId="77777777" w:rsidR="0002144C" w:rsidRPr="0002144C" w:rsidRDefault="0002144C" w:rsidP="0002144C">
      <w:pPr>
        <w:numPr>
          <w:ilvl w:val="0"/>
          <w:numId w:val="1"/>
        </w:numPr>
        <w:spacing w:line="480" w:lineRule="auto"/>
        <w:jc w:val="both"/>
        <w:rPr>
          <w:rFonts w:ascii="Times New Roman" w:hAnsi="Times New Roman" w:cs="Times New Roman"/>
        </w:rPr>
      </w:pPr>
      <w:r w:rsidRPr="0002144C">
        <w:rPr>
          <w:rFonts w:ascii="Times New Roman" w:hAnsi="Times New Roman" w:cs="Times New Roman"/>
        </w:rPr>
        <w:t>Future researchers can implement real-time data synchronization and caching mechanisms to optimize system performance when processing city-wide analytics and reports, reducing response times for large-scale data operations.</w:t>
      </w:r>
    </w:p>
    <w:p w14:paraId="6051C3C3" w14:textId="77777777" w:rsidR="0002144C" w:rsidRPr="0002144C" w:rsidRDefault="0002144C" w:rsidP="0002144C">
      <w:pPr>
        <w:numPr>
          <w:ilvl w:val="0"/>
          <w:numId w:val="1"/>
        </w:numPr>
        <w:spacing w:line="480" w:lineRule="auto"/>
        <w:jc w:val="both"/>
        <w:rPr>
          <w:rFonts w:ascii="Times New Roman" w:hAnsi="Times New Roman" w:cs="Times New Roman"/>
        </w:rPr>
      </w:pPr>
      <w:r w:rsidRPr="0002144C">
        <w:rPr>
          <w:rFonts w:ascii="Times New Roman" w:hAnsi="Times New Roman" w:cs="Times New Roman"/>
        </w:rPr>
        <w:lastRenderedPageBreak/>
        <w:t>Future researchers can create an automated backup and disaster recovery system that ensures continuous data protection and system availability, particularly for critical youth governance records and attendance data.</w:t>
      </w:r>
    </w:p>
    <w:p w14:paraId="3BD002EE" w14:textId="77777777" w:rsidR="0002144C" w:rsidRPr="0002144C" w:rsidRDefault="0002144C" w:rsidP="0002144C">
      <w:pPr>
        <w:numPr>
          <w:ilvl w:val="0"/>
          <w:numId w:val="1"/>
        </w:numPr>
        <w:spacing w:line="480" w:lineRule="auto"/>
        <w:jc w:val="both"/>
        <w:rPr>
          <w:rFonts w:ascii="Times New Roman" w:hAnsi="Times New Roman" w:cs="Times New Roman"/>
        </w:rPr>
      </w:pPr>
      <w:r w:rsidRPr="0002144C">
        <w:rPr>
          <w:rFonts w:ascii="Times New Roman" w:hAnsi="Times New Roman" w:cs="Times New Roman"/>
        </w:rPr>
        <w:t>Future researchers can expand the system's scope by developing integration APIs that allow other Local Government Units (LGUs) to adopt K-NECT, creating a standardized youth governance platform across multiple cities and municipalities.</w:t>
      </w:r>
    </w:p>
    <w:p w14:paraId="360D3E4D" w14:textId="77777777" w:rsidR="0002144C" w:rsidRPr="0002144C" w:rsidRDefault="0002144C" w:rsidP="0002144C">
      <w:pPr>
        <w:numPr>
          <w:ilvl w:val="0"/>
          <w:numId w:val="1"/>
        </w:numPr>
        <w:spacing w:line="480" w:lineRule="auto"/>
        <w:jc w:val="both"/>
        <w:rPr>
          <w:rFonts w:ascii="Times New Roman" w:hAnsi="Times New Roman" w:cs="Times New Roman"/>
        </w:rPr>
      </w:pPr>
      <w:r w:rsidRPr="0002144C">
        <w:rPr>
          <w:rFonts w:ascii="Times New Roman" w:hAnsi="Times New Roman" w:cs="Times New Roman"/>
        </w:rPr>
        <w:t>Future researchers can enhance the analytics module by implementing machine learning algorithms to predict youth participation trends, identify at-risk demographics, and provide data-driven insights for more effective youth program planning.</w:t>
      </w:r>
    </w:p>
    <w:p w14:paraId="351BE1A5" w14:textId="77777777" w:rsidR="0002144C" w:rsidRPr="0002144C" w:rsidRDefault="0002144C" w:rsidP="0002144C">
      <w:pPr>
        <w:numPr>
          <w:ilvl w:val="0"/>
          <w:numId w:val="1"/>
        </w:numPr>
        <w:spacing w:line="480" w:lineRule="auto"/>
        <w:jc w:val="both"/>
        <w:rPr>
          <w:rFonts w:ascii="Times New Roman" w:hAnsi="Times New Roman" w:cs="Times New Roman"/>
        </w:rPr>
      </w:pPr>
      <w:r w:rsidRPr="0002144C">
        <w:rPr>
          <w:rFonts w:ascii="Times New Roman" w:hAnsi="Times New Roman" w:cs="Times New Roman"/>
        </w:rPr>
        <w:t>Future researchers can develop an offline mode capability for the RFID attendance system that can store attendance data locally during network outages and automatically synchronize when connectivity is restored.</w:t>
      </w:r>
    </w:p>
    <w:p w14:paraId="09AC5056" w14:textId="77777777" w:rsidR="0002144C" w:rsidRPr="0002144C" w:rsidRDefault="0002144C" w:rsidP="0002144C">
      <w:pPr>
        <w:numPr>
          <w:ilvl w:val="0"/>
          <w:numId w:val="1"/>
        </w:numPr>
        <w:spacing w:line="480" w:lineRule="auto"/>
        <w:jc w:val="both"/>
        <w:rPr>
          <w:rFonts w:ascii="Times New Roman" w:hAnsi="Times New Roman" w:cs="Times New Roman"/>
        </w:rPr>
      </w:pPr>
      <w:r w:rsidRPr="0002144C">
        <w:rPr>
          <w:rFonts w:ascii="Times New Roman" w:hAnsi="Times New Roman" w:cs="Times New Roman"/>
        </w:rPr>
        <w:t>Future researchers can create a comprehensive audit trail system that logs all user activities, data modifications, and system access attempts to ensure full transparency and accountability in youth governance operations.</w:t>
      </w:r>
    </w:p>
    <w:sectPr w:rsidR="0002144C" w:rsidRPr="00021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1D121A"/>
    <w:multiLevelType w:val="multilevel"/>
    <w:tmpl w:val="5B8EC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5098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44C"/>
    <w:rsid w:val="0002144C"/>
    <w:rsid w:val="0019531D"/>
    <w:rsid w:val="00243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5FFAA"/>
  <w15:chartTrackingRefBased/>
  <w15:docId w15:val="{0F6A4DC5-4B69-430D-A246-46D5A6624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4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14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14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14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14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14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14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14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14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4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14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14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14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14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14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14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14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144C"/>
    <w:rPr>
      <w:rFonts w:eastAsiaTheme="majorEastAsia" w:cstheme="majorBidi"/>
      <w:color w:val="272727" w:themeColor="text1" w:themeTint="D8"/>
    </w:rPr>
  </w:style>
  <w:style w:type="paragraph" w:styleId="Title">
    <w:name w:val="Title"/>
    <w:basedOn w:val="Normal"/>
    <w:next w:val="Normal"/>
    <w:link w:val="TitleChar"/>
    <w:uiPriority w:val="10"/>
    <w:qFormat/>
    <w:rsid w:val="000214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4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14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14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144C"/>
    <w:pPr>
      <w:spacing w:before="160"/>
      <w:jc w:val="center"/>
    </w:pPr>
    <w:rPr>
      <w:i/>
      <w:iCs/>
      <w:color w:val="404040" w:themeColor="text1" w:themeTint="BF"/>
    </w:rPr>
  </w:style>
  <w:style w:type="character" w:customStyle="1" w:styleId="QuoteChar">
    <w:name w:val="Quote Char"/>
    <w:basedOn w:val="DefaultParagraphFont"/>
    <w:link w:val="Quote"/>
    <w:uiPriority w:val="29"/>
    <w:rsid w:val="0002144C"/>
    <w:rPr>
      <w:i/>
      <w:iCs/>
      <w:color w:val="404040" w:themeColor="text1" w:themeTint="BF"/>
    </w:rPr>
  </w:style>
  <w:style w:type="paragraph" w:styleId="ListParagraph">
    <w:name w:val="List Paragraph"/>
    <w:basedOn w:val="Normal"/>
    <w:uiPriority w:val="34"/>
    <w:qFormat/>
    <w:rsid w:val="0002144C"/>
    <w:pPr>
      <w:ind w:left="720"/>
      <w:contextualSpacing/>
    </w:pPr>
  </w:style>
  <w:style w:type="character" w:styleId="IntenseEmphasis">
    <w:name w:val="Intense Emphasis"/>
    <w:basedOn w:val="DefaultParagraphFont"/>
    <w:uiPriority w:val="21"/>
    <w:qFormat/>
    <w:rsid w:val="0002144C"/>
    <w:rPr>
      <w:i/>
      <w:iCs/>
      <w:color w:val="0F4761" w:themeColor="accent1" w:themeShade="BF"/>
    </w:rPr>
  </w:style>
  <w:style w:type="paragraph" w:styleId="IntenseQuote">
    <w:name w:val="Intense Quote"/>
    <w:basedOn w:val="Normal"/>
    <w:next w:val="Normal"/>
    <w:link w:val="IntenseQuoteChar"/>
    <w:uiPriority w:val="30"/>
    <w:qFormat/>
    <w:rsid w:val="000214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144C"/>
    <w:rPr>
      <w:i/>
      <w:iCs/>
      <w:color w:val="0F4761" w:themeColor="accent1" w:themeShade="BF"/>
    </w:rPr>
  </w:style>
  <w:style w:type="character" w:styleId="IntenseReference">
    <w:name w:val="Intense Reference"/>
    <w:basedOn w:val="DefaultParagraphFont"/>
    <w:uiPriority w:val="32"/>
    <w:qFormat/>
    <w:rsid w:val="000214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385</Words>
  <Characters>2201</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Mare Edric Lontayao</dc:creator>
  <cp:keywords/>
  <dc:description/>
  <cp:lastModifiedBy>Jon Mare Edric Lontayao</cp:lastModifiedBy>
  <cp:revision>2</cp:revision>
  <dcterms:created xsi:type="dcterms:W3CDTF">2025-09-19T15:41:00Z</dcterms:created>
  <dcterms:modified xsi:type="dcterms:W3CDTF">2025-09-19T15:41:00Z</dcterms:modified>
</cp:coreProperties>
</file>