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6B93C" w14:textId="77777777" w:rsidR="00EA515A" w:rsidRDefault="00EA515A" w:rsidP="00EA515A">
      <w:pPr>
        <w:rPr>
          <w:sz w:val="32"/>
          <w:szCs w:val="32"/>
        </w:rPr>
      </w:pPr>
    </w:p>
    <w:p w14:paraId="52061A89" w14:textId="77777777" w:rsidR="00EA515A" w:rsidRDefault="00EA515A" w:rsidP="00EA515A">
      <w:pPr>
        <w:rPr>
          <w:sz w:val="32"/>
          <w:szCs w:val="32"/>
        </w:rPr>
      </w:pPr>
    </w:p>
    <w:p w14:paraId="350A8765" w14:textId="2ED8BC12" w:rsidR="00892C76" w:rsidRDefault="00EA515A" w:rsidP="00B309E2">
      <w:pPr>
        <w:jc w:val="center"/>
        <w:rPr>
          <w:b/>
          <w:bCs/>
          <w:sz w:val="48"/>
          <w:szCs w:val="48"/>
        </w:rPr>
      </w:pPr>
      <w:r w:rsidRPr="00EA515A">
        <w:rPr>
          <w:b/>
          <w:bCs/>
          <w:sz w:val="48"/>
          <w:szCs w:val="48"/>
        </w:rPr>
        <w:t>Report</w:t>
      </w:r>
    </w:p>
    <w:p w14:paraId="36491E12" w14:textId="77777777" w:rsidR="001A13DF" w:rsidRPr="001A13DF" w:rsidRDefault="001A13DF" w:rsidP="001A13DF">
      <w:pPr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Analytical Report: Scalability, Computational Performance, and Modern Architectures</w:t>
      </w:r>
    </w:p>
    <w:p w14:paraId="2E136FFB" w14:textId="77777777" w:rsidR="001A13DF" w:rsidRPr="001A13DF" w:rsidRDefault="001A13DF" w:rsidP="001A13DF">
      <w:pPr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pict w14:anchorId="0276956D">
          <v:rect id="_x0000_i1187" style="width:0;height:1.5pt" o:hralign="center" o:hrstd="t" o:hr="t" fillcolor="#a0a0a0" stroked="f"/>
        </w:pict>
      </w:r>
    </w:p>
    <w:p w14:paraId="3ABBC90D" w14:textId="77777777" w:rsidR="001A13DF" w:rsidRPr="001A13DF" w:rsidRDefault="001A13DF" w:rsidP="001A13D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1. Scalability and Performance Limits</w:t>
      </w:r>
    </w:p>
    <w:p w14:paraId="511CBB88" w14:textId="77777777" w:rsidR="001A13DF" w:rsidRPr="001A13DF" w:rsidRDefault="001A13DF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1.1. Concept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br/>
        <w:t>Scalability is the ability of a system to handle increasing workloads while maintaining efficiency. Performance limits are physical and algorithmic barriers that prevent linear performance growth when adding resources.</w:t>
      </w:r>
    </w:p>
    <w:p w14:paraId="56533901" w14:textId="77777777" w:rsidR="001A13DF" w:rsidRPr="001A13DF" w:rsidRDefault="001A13DF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1.2. Key Limits and Analysis</w:t>
      </w:r>
    </w:p>
    <w:p w14:paraId="51BECB15" w14:textId="77777777" w:rsidR="001A13DF" w:rsidRPr="001A13DF" w:rsidRDefault="001A13DF" w:rsidP="001A13DF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Amdahl’s Law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Maximum speedup is limited by the sequential fraction of work.</w:t>
      </w:r>
    </w:p>
    <w:p w14:paraId="4E74FEC6" w14:textId="77777777" w:rsidR="001A13DF" w:rsidRDefault="001A13DF" w:rsidP="001A13DF">
      <w:pPr>
        <w:rPr>
          <w:rFonts w:ascii="Times New Roman" w:eastAsia="Times New Roman" w:hAnsi="Times New Roman" w:cs="Times New Roman"/>
          <w:i/>
          <w:iCs/>
          <w:color w:val="EE0000"/>
          <w:kern w:val="0"/>
          <w:sz w:val="36"/>
          <w:szCs w:val="36"/>
          <w:lang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i/>
          <w:iCs/>
          <w:color w:val="EE0000"/>
          <w:kern w:val="0"/>
          <w:sz w:val="36"/>
          <w:szCs w:val="36"/>
          <w:lang w:val="vi-VN" w:eastAsia="vi-VN"/>
          <w14:ligatures w14:val="none"/>
        </w:rPr>
        <w:t>P = parallel fraction, N = number of processors.</w:t>
      </w:r>
    </w:p>
    <w:p w14:paraId="64B1F270" w14:textId="77777777" w:rsidR="001A13DF" w:rsidRDefault="001A13DF" w:rsidP="001A13DF">
      <w:pPr>
        <w:rPr>
          <w:rFonts w:ascii="Times New Roman" w:eastAsia="Times New Roman" w:hAnsi="Times New Roman" w:cs="Times New Roman"/>
          <w:i/>
          <w:iCs/>
          <w:color w:val="EE0000"/>
          <w:kern w:val="0"/>
          <w:sz w:val="36"/>
          <w:szCs w:val="36"/>
          <w:lang w:eastAsia="vi-VN"/>
          <w14:ligatures w14:val="none"/>
        </w:rPr>
      </w:pPr>
    </w:p>
    <w:p w14:paraId="5B0F4928" w14:textId="1039A17A" w:rsidR="001A13DF" w:rsidRPr="001A13DF" w:rsidRDefault="00E6718B" w:rsidP="00E6718B">
      <w:pPr>
        <w:jc w:val="center"/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eastAsia="vi-VN"/>
          <w14:ligatures w14:val="none"/>
        </w:rPr>
      </w:pPr>
      <w:r w:rsidRPr="00E6718B">
        <w:rPr>
          <w:rFonts w:ascii="Times New Roman" w:eastAsia="Times New Roman" w:hAnsi="Times New Roman" w:cs="Times New Roman"/>
          <w:i/>
          <w:iCs/>
          <w:color w:val="EE0000"/>
          <w:kern w:val="0"/>
          <w:sz w:val="36"/>
          <w:szCs w:val="36"/>
          <w:lang w:eastAsia="vi-VN"/>
          <w14:ligatures w14:val="none"/>
        </w:rPr>
        <w:drawing>
          <wp:inline distT="0" distB="0" distL="0" distR="0" wp14:anchorId="073BCE09" wp14:editId="1C5BD1E4">
            <wp:extent cx="4505954" cy="1095528"/>
            <wp:effectExtent l="0" t="0" r="9525" b="9525"/>
            <wp:docPr id="147684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41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E0D2" w14:textId="77777777" w:rsidR="001A13DF" w:rsidRPr="001A13DF" w:rsidRDefault="001A13DF" w:rsidP="001A13DF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lastRenderedPageBreak/>
        <w:t>Communication &amp; Synchronization Overhead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Multiple cores must share data and synchronize states, which causes latency (e.g., cache coherence).</w:t>
      </w:r>
    </w:p>
    <w:p w14:paraId="47E3D1E6" w14:textId="77777777" w:rsidR="001A13DF" w:rsidRPr="001A13DF" w:rsidRDefault="001A13DF" w:rsidP="001A13DF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Memory Wall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With many cores accessing RAM, bandwidth saturates. This bottleneck reduces scaling. High-bandwidth memory (HBM) is used in modern GPGPUs to mitigate this.</w:t>
      </w:r>
    </w:p>
    <w:p w14:paraId="09F836E8" w14:textId="77777777" w:rsidR="001A13DF" w:rsidRPr="001A13DF" w:rsidRDefault="001A13DF" w:rsidP="001A13DF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Load Imbalance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Uneven task distribution leads to idle cores.</w:t>
      </w:r>
    </w:p>
    <w:p w14:paraId="125F074D" w14:textId="77777777" w:rsidR="001A13DF" w:rsidRPr="001A13DF" w:rsidRDefault="001A13DF" w:rsidP="001A13DF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Resource Contention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Shared resources like system bus, L3 cache, or GPU SMs create conflicts, reducing throughput.</w:t>
      </w:r>
    </w:p>
    <w:p w14:paraId="62A7BE1B" w14:textId="640F3C58" w:rsidR="001A13DF" w:rsidRPr="001A13DF" w:rsidRDefault="001A13DF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</w:p>
    <w:p w14:paraId="5835074C" w14:textId="45D112FD" w:rsidR="001A13DF" w:rsidRPr="001A13DF" w:rsidRDefault="001A13DF" w:rsidP="001A13D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 xml:space="preserve">2. </w:t>
      </w:r>
      <w:r w:rsidR="00694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 xml:space="preserve">My personal computer ability </w:t>
      </w:r>
    </w:p>
    <w:p w14:paraId="0565C142" w14:textId="77777777" w:rsidR="001A13DF" w:rsidRPr="001A13DF" w:rsidRDefault="001A13DF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Model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HP Victus 16-e0xxx</w:t>
      </w:r>
    </w:p>
    <w:p w14:paraId="2BB3C1DE" w14:textId="77777777" w:rsidR="001A13DF" w:rsidRPr="001A13DF" w:rsidRDefault="001A13DF" w:rsidP="001A13DF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CPU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AMD Ryzen 5 5600H (6C/12T, 3.3–4.2 GHz)</w:t>
      </w:r>
    </w:p>
    <w:p w14:paraId="2A2120AA" w14:textId="77777777" w:rsidR="001A13DF" w:rsidRPr="001A13DF" w:rsidRDefault="001A13DF" w:rsidP="001A13DF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GPU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NVIDIA GTX 1650 (4 GB GDDR6) + AMD Radeon iGPU</w:t>
      </w:r>
    </w:p>
    <w:p w14:paraId="53EEEA61" w14:textId="77777777" w:rsidR="001A13DF" w:rsidRPr="001A13DF" w:rsidRDefault="001A13DF" w:rsidP="001A13DF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RAM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20 GB DDR4 (16 GB + 4 GB, Flex Mode)</w:t>
      </w:r>
    </w:p>
    <w:p w14:paraId="0FA2762A" w14:textId="77777777" w:rsidR="001A13DF" w:rsidRPr="001A13DF" w:rsidRDefault="001A13DF" w:rsidP="001A13DF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Storage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Samsung NVMe SSD 512 GB (~22 GB free on C:)</w:t>
      </w:r>
    </w:p>
    <w:p w14:paraId="669BE473" w14:textId="77777777" w:rsidR="001A13DF" w:rsidRPr="001A13DF" w:rsidRDefault="001A13DF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2.1. Analysis</w:t>
      </w:r>
    </w:p>
    <w:p w14:paraId="0597FCA7" w14:textId="77777777" w:rsidR="001A13DF" w:rsidRPr="001A13DF" w:rsidRDefault="001A13DF" w:rsidP="001A13DF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Strengths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</w:t>
      </w:r>
    </w:p>
    <w:p w14:paraId="32C44339" w14:textId="77777777" w:rsidR="001A13DF" w:rsidRPr="001A13DF" w:rsidRDefault="001A13DF" w:rsidP="001A13DF">
      <w:pPr>
        <w:numPr>
          <w:ilvl w:val="1"/>
          <w:numId w:val="10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Multicore CPU (Zen 3) delivers solid multithreading performance.</w:t>
      </w:r>
    </w:p>
    <w:p w14:paraId="2E53B029" w14:textId="77777777" w:rsidR="001A13DF" w:rsidRPr="001A13DF" w:rsidRDefault="001A13DF" w:rsidP="001A13DF">
      <w:pPr>
        <w:numPr>
          <w:ilvl w:val="1"/>
          <w:numId w:val="10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Adequate RAM and fast SSD ensure smooth performance.</w:t>
      </w:r>
    </w:p>
    <w:p w14:paraId="5B99CF30" w14:textId="77777777" w:rsidR="001A13DF" w:rsidRPr="001A13DF" w:rsidRDefault="001A13DF" w:rsidP="001A13DF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Weaknesses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</w:t>
      </w:r>
    </w:p>
    <w:p w14:paraId="36AE4A6A" w14:textId="77777777" w:rsidR="001A13DF" w:rsidRPr="001A13DF" w:rsidRDefault="001A13DF" w:rsidP="001A13DF">
      <w:pPr>
        <w:numPr>
          <w:ilvl w:val="1"/>
          <w:numId w:val="10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GPU lacks Tensor Cores, only 4 GB VRAM → unsuitable for large AI training.</w:t>
      </w:r>
    </w:p>
    <w:p w14:paraId="5769A683" w14:textId="77777777" w:rsidR="001A13DF" w:rsidRPr="001A13DF" w:rsidRDefault="001A13DF" w:rsidP="001A13DF">
      <w:pPr>
        <w:numPr>
          <w:ilvl w:val="1"/>
          <w:numId w:val="10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Flex Mode reduces memory bandwidth beyond 8 GB.</w:t>
      </w:r>
    </w:p>
    <w:p w14:paraId="0B25DFE9" w14:textId="77777777" w:rsidR="001A13DF" w:rsidRPr="001A13DF" w:rsidRDefault="001A13DF" w:rsidP="001A13DF">
      <w:pPr>
        <w:numPr>
          <w:ilvl w:val="1"/>
          <w:numId w:val="10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Low SSD free space impacts I/O performance.</w:t>
      </w:r>
    </w:p>
    <w:p w14:paraId="470BABD6" w14:textId="77777777" w:rsidR="001A13DF" w:rsidRPr="001A13DF" w:rsidRDefault="001A13DF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2.2. Recommendations</w:t>
      </w:r>
    </w:p>
    <w:p w14:paraId="25CC0171" w14:textId="77777777" w:rsidR="001A13DF" w:rsidRPr="001A13DF" w:rsidRDefault="001A13DF" w:rsidP="001A13DF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Replace 4 GB RAM with another 16 GB stick → 32 GB full dual-channel.</w:t>
      </w:r>
    </w:p>
    <w:p w14:paraId="1E601795" w14:textId="77777777" w:rsidR="001A13DF" w:rsidRPr="001A13DF" w:rsidRDefault="001A13DF" w:rsidP="001A13DF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Free or upgrade SSD.</w:t>
      </w:r>
    </w:p>
    <w:p w14:paraId="67756633" w14:textId="77777777" w:rsidR="001A13DF" w:rsidRPr="001A13DF" w:rsidRDefault="001A13DF" w:rsidP="001A13DF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Use cloud GPU services (AWS, GCP, Colab Pro) for deep learning.</w:t>
      </w:r>
    </w:p>
    <w:p w14:paraId="1DDE9FC6" w14:textId="6F45CE7B" w:rsidR="001A13DF" w:rsidRPr="001A13DF" w:rsidRDefault="001A13DF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</w:p>
    <w:p w14:paraId="00A44254" w14:textId="77777777" w:rsidR="001A13DF" w:rsidRPr="001A13DF" w:rsidRDefault="001A13DF" w:rsidP="001A13D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3. Parallel Processing Architectures</w:t>
      </w:r>
    </w:p>
    <w:p w14:paraId="38914A5C" w14:textId="77777777" w:rsidR="001A13DF" w:rsidRPr="001A13DF" w:rsidRDefault="001A13DF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3.1. Thread Scheduling and CPU Affinity</w:t>
      </w:r>
    </w:p>
    <w:p w14:paraId="38DE8DF4" w14:textId="77777777" w:rsidR="001A13DF" w:rsidRPr="001A13DF" w:rsidRDefault="001A13DF" w:rsidP="001A13DF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Thread Scheduling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OS decides which thread runs on which core.</w:t>
      </w:r>
    </w:p>
    <w:p w14:paraId="4CF8A979" w14:textId="77777777" w:rsidR="001A13DF" w:rsidRPr="001A13DF" w:rsidRDefault="001A13DF" w:rsidP="001A13DF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CPU Affinity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Pinning a thread to specific cores improves cache locality but may cause load imbalance if misconfigured.</w:t>
      </w:r>
    </w:p>
    <w:p w14:paraId="7A8A6D02" w14:textId="77777777" w:rsidR="001A13DF" w:rsidRPr="001A13DF" w:rsidRDefault="001A13DF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3.2. Multicore vs MIC vs GPGPU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316"/>
        <w:gridCol w:w="2378"/>
        <w:gridCol w:w="2601"/>
      </w:tblGrid>
      <w:tr w:rsidR="001A13DF" w:rsidRPr="001A13DF" w14:paraId="219E4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4CEB4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vi-VN" w:eastAsia="vi-VN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0FA954D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vi-VN" w:eastAsia="vi-VN"/>
                <w14:ligatures w14:val="none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483E7082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vi-VN" w:eastAsia="vi-VN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E6EF449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vi-VN" w:eastAsia="vi-VN"/>
                <w14:ligatures w14:val="none"/>
              </w:rPr>
              <w:t>Limitations</w:t>
            </w:r>
          </w:p>
        </w:tc>
      </w:tr>
      <w:tr w:rsidR="001A13DF" w:rsidRPr="001A13DF" w14:paraId="54753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6CB6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vi-VN" w:eastAsia="vi-VN"/>
                <w14:ligatures w14:val="none"/>
              </w:rPr>
              <w:t>Multicore CPU</w:t>
            </w:r>
          </w:p>
        </w:tc>
        <w:tc>
          <w:tcPr>
            <w:tcW w:w="0" w:type="auto"/>
            <w:vAlign w:val="center"/>
            <w:hideMark/>
          </w:tcPr>
          <w:p w14:paraId="408A6F83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  <w:t>4–64 complex cores, large cache, SIMD (AVX).</w:t>
            </w:r>
          </w:p>
        </w:tc>
        <w:tc>
          <w:tcPr>
            <w:tcW w:w="0" w:type="auto"/>
            <w:vAlign w:val="center"/>
            <w:hideMark/>
          </w:tcPr>
          <w:p w14:paraId="19E4D5ED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  <w:t>Low latency, flexible, handles complex branching.</w:t>
            </w:r>
          </w:p>
        </w:tc>
        <w:tc>
          <w:tcPr>
            <w:tcW w:w="0" w:type="auto"/>
            <w:vAlign w:val="center"/>
            <w:hideMark/>
          </w:tcPr>
          <w:p w14:paraId="7AEF96B2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  <w:t>Limited scaling, resource contention.</w:t>
            </w:r>
          </w:p>
        </w:tc>
      </w:tr>
      <w:tr w:rsidR="001A13DF" w:rsidRPr="001A13DF" w14:paraId="43297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881A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vi-VN" w:eastAsia="vi-VN"/>
                <w14:ligatures w14:val="none"/>
              </w:rPr>
              <w:t>MIC</w:t>
            </w:r>
          </w:p>
        </w:tc>
        <w:tc>
          <w:tcPr>
            <w:tcW w:w="0" w:type="auto"/>
            <w:vAlign w:val="center"/>
            <w:hideMark/>
          </w:tcPr>
          <w:p w14:paraId="3EC61946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  <w:t>Many simple x86 cores, wide vector units.</w:t>
            </w:r>
          </w:p>
        </w:tc>
        <w:tc>
          <w:tcPr>
            <w:tcW w:w="0" w:type="auto"/>
            <w:vAlign w:val="center"/>
            <w:hideMark/>
          </w:tcPr>
          <w:p w14:paraId="50C46560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  <w:t>Parallel-friendly, easy CPU code porting.</w:t>
            </w:r>
          </w:p>
        </w:tc>
        <w:tc>
          <w:tcPr>
            <w:tcW w:w="0" w:type="auto"/>
            <w:vAlign w:val="center"/>
            <w:hideMark/>
          </w:tcPr>
          <w:p w14:paraId="1971F0A4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  <w:t>Largely obsolete, outperformed by GPUs.</w:t>
            </w:r>
          </w:p>
        </w:tc>
      </w:tr>
      <w:tr w:rsidR="001A13DF" w:rsidRPr="001A13DF" w14:paraId="4D543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6E4C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vi-VN" w:eastAsia="vi-VN"/>
                <w14:ligatures w14:val="none"/>
              </w:rPr>
              <w:t>GPGPU</w:t>
            </w:r>
          </w:p>
        </w:tc>
        <w:tc>
          <w:tcPr>
            <w:tcW w:w="0" w:type="auto"/>
            <w:vAlign w:val="center"/>
            <w:hideMark/>
          </w:tcPr>
          <w:p w14:paraId="59931015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  <w:t>Hundreds–thousands of simple SIMT cores, high-bandwidth memory.</w:t>
            </w:r>
          </w:p>
        </w:tc>
        <w:tc>
          <w:tcPr>
            <w:tcW w:w="0" w:type="auto"/>
            <w:vAlign w:val="center"/>
            <w:hideMark/>
          </w:tcPr>
          <w:p w14:paraId="79DCD17D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  <w:t>Massive throughput, ideal for AI/data-parallel workloads.</w:t>
            </w:r>
          </w:p>
        </w:tc>
        <w:tc>
          <w:tcPr>
            <w:tcW w:w="0" w:type="auto"/>
            <w:vAlign w:val="center"/>
            <w:hideMark/>
          </w:tcPr>
          <w:p w14:paraId="275D9CC7" w14:textId="77777777" w:rsidR="001A13DF" w:rsidRPr="001A13DF" w:rsidRDefault="001A13DF" w:rsidP="001A13DF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</w:pPr>
            <w:r w:rsidRPr="001A13DF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:lang w:val="vi-VN" w:eastAsia="vi-VN"/>
                <w14:ligatures w14:val="none"/>
              </w:rPr>
              <w:t>Poor with branching code, high CPU↔GPU transfer overhead.</w:t>
            </w:r>
          </w:p>
        </w:tc>
      </w:tr>
    </w:tbl>
    <w:p w14:paraId="328A5E4A" w14:textId="19E7DE3F" w:rsidR="001A13DF" w:rsidRDefault="001A13DF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eastAsia="vi-VN"/>
          <w14:ligatures w14:val="none"/>
        </w:rPr>
      </w:pPr>
    </w:p>
    <w:p w14:paraId="5A50D9FE" w14:textId="77777777" w:rsidR="00AA2429" w:rsidRDefault="00AA2429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eastAsia="vi-VN"/>
          <w14:ligatures w14:val="none"/>
        </w:rPr>
      </w:pPr>
    </w:p>
    <w:p w14:paraId="103FDC11" w14:textId="77777777" w:rsidR="00AA2429" w:rsidRDefault="00AA2429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eastAsia="vi-VN"/>
          <w14:ligatures w14:val="none"/>
        </w:rPr>
      </w:pPr>
    </w:p>
    <w:p w14:paraId="36826753" w14:textId="77777777" w:rsidR="00DB1189" w:rsidRPr="00DB1189" w:rsidRDefault="00DB1189" w:rsidP="00DB1189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DB1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Multicore CPUs (Central Processing Units)</w:t>
      </w:r>
    </w:p>
    <w:p w14:paraId="43C2B3CB" w14:textId="77777777" w:rsidR="00DB1189" w:rsidRPr="00DB1189" w:rsidRDefault="00DB1189" w:rsidP="00DB1189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DB1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Organization</w:t>
      </w:r>
      <w:r w:rsidRPr="00DB1189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A multicore CPU has a relatively small number of powerful, complex cores (4–64). Each core offers high single-thread performance, large caches, and strong support for branch-heavy code.</w:t>
      </w:r>
    </w:p>
    <w:p w14:paraId="1F784804" w14:textId="77777777" w:rsidR="00DB1189" w:rsidRPr="00DB1189" w:rsidRDefault="00DB1189" w:rsidP="00DB1189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DB1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Strengths</w:t>
      </w:r>
      <w:r w:rsidRPr="00DB1189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Very flexible. Best choice for operating system tasks, office applications, and programs with complex, hard-to-parallelize logic.</w:t>
      </w:r>
    </w:p>
    <w:p w14:paraId="646F900D" w14:textId="77777777" w:rsidR="00DB1189" w:rsidRPr="00DB1189" w:rsidRDefault="00DB1189" w:rsidP="00DB1189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DB1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Limitations</w:t>
      </w:r>
      <w:r w:rsidRPr="00DB1189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Scalability is constrained by Amdahl’s Law and shared memory contention.</w:t>
      </w:r>
    </w:p>
    <w:p w14:paraId="35259D06" w14:textId="77777777" w:rsidR="007D7C52" w:rsidRPr="007D7C52" w:rsidRDefault="007D7C52" w:rsidP="007D7C52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Example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: </w:t>
      </w: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Intel Core i7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, </w:t>
      </w: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AMD Ryzen 7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 in desktops or laptops.</w:t>
      </w:r>
    </w:p>
    <w:p w14:paraId="7F05C9EA" w14:textId="77777777" w:rsidR="007D7C52" w:rsidRPr="007D7C52" w:rsidRDefault="007D7C52" w:rsidP="007D7C52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Cores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4–16 powerful, complex cores.</w:t>
      </w:r>
    </w:p>
    <w:p w14:paraId="1C2014F0" w14:textId="77777777" w:rsidR="007D7C52" w:rsidRPr="007D7C52" w:rsidRDefault="007D7C52" w:rsidP="007D7C52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Independence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Each core has private cache and can run tasks independently.</w:t>
      </w:r>
    </w:p>
    <w:p w14:paraId="15D009A4" w14:textId="77777777" w:rsidR="007D7C52" w:rsidRPr="007D7C52" w:rsidRDefault="007D7C52" w:rsidP="007D7C52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Purpose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Optimized for multitasking (web browsing, office apps, compilation, gaming).</w:t>
      </w:r>
    </w:p>
    <w:p w14:paraId="690E92DF" w14:textId="77777777" w:rsidR="007D7C52" w:rsidRPr="007D7C52" w:rsidRDefault="007D7C52" w:rsidP="007D7C52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Programming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Standard multithreading libraries (</w:t>
      </w: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OpenMP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, </w:t>
      </w: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Pthreads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).</w:t>
      </w:r>
    </w:p>
    <w:p w14:paraId="4DCECE29" w14:textId="7CEA323E" w:rsidR="00DB1189" w:rsidRPr="00DB1189" w:rsidRDefault="00DB1189" w:rsidP="00DB1189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</w:p>
    <w:p w14:paraId="11C7DDA7" w14:textId="3F966BF6" w:rsidR="00DB1189" w:rsidRPr="00DB1189" w:rsidRDefault="00DB1189" w:rsidP="00AA2429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DB1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 xml:space="preserve"> MIC (Many Integrated Core)</w:t>
      </w:r>
    </w:p>
    <w:p w14:paraId="3B8F1294" w14:textId="77777777" w:rsidR="00DB1189" w:rsidRPr="00DB1189" w:rsidRDefault="00DB1189" w:rsidP="00DB1189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DB1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Organization</w:t>
      </w:r>
      <w:r w:rsidRPr="00DB1189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Integrates dozens to hundreds of simpler cores on a single chip. Example: Intel Xeon Phi. These cores are weaker than traditional CPU cores but effective for vectorized execution.</w:t>
      </w:r>
    </w:p>
    <w:p w14:paraId="7AC89978" w14:textId="77777777" w:rsidR="00DB1189" w:rsidRPr="00DB1189" w:rsidRDefault="00DB1189" w:rsidP="00DB1189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DB1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Strengths</w:t>
      </w:r>
      <w:r w:rsidRPr="00DB1189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Good for highly parallel, vectorizable workloads. Easier to port CPU code compared to GPGPU in some cases.</w:t>
      </w:r>
    </w:p>
    <w:p w14:paraId="7CB48B66" w14:textId="77777777" w:rsidR="00DB1189" w:rsidRPr="00DB1189" w:rsidRDefault="00DB1189" w:rsidP="00DB1189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DB1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Limitations</w:t>
      </w:r>
      <w:r w:rsidRPr="00DB1189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Now rare. Outperformed by GPGPU in raw compute and memory bandwidth.</w:t>
      </w:r>
    </w:p>
    <w:p w14:paraId="7E1ED268" w14:textId="77777777" w:rsidR="007D7C52" w:rsidRPr="007D7C52" w:rsidRDefault="007D7C52" w:rsidP="007D7C52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Example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: </w:t>
      </w: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Intel Xeon Phi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 (discontinued).</w:t>
      </w:r>
    </w:p>
    <w:p w14:paraId="7F7ACFA5" w14:textId="77777777" w:rsidR="007D7C52" w:rsidRPr="007D7C52" w:rsidRDefault="007D7C52" w:rsidP="007D7C52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Cores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60–72 simpler x86 cores.</w:t>
      </w:r>
    </w:p>
    <w:p w14:paraId="257CF47D" w14:textId="77777777" w:rsidR="007D7C52" w:rsidRPr="007D7C52" w:rsidRDefault="007D7C52" w:rsidP="007D7C52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Independence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Weaker than CPU cores but effective with wide vector units and shared memory.</w:t>
      </w:r>
    </w:p>
    <w:p w14:paraId="45BC2984" w14:textId="77777777" w:rsidR="007D7C52" w:rsidRPr="007D7C52" w:rsidRDefault="007D7C52" w:rsidP="007D7C52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Purpose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High-performance computing (HPC), machine learning, big data workloads.</w:t>
      </w:r>
    </w:p>
    <w:p w14:paraId="5E917914" w14:textId="77777777" w:rsidR="007D7C52" w:rsidRPr="007D7C52" w:rsidRDefault="007D7C52" w:rsidP="007D7C52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Programming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x86-compatible, easier to port CPU code.</w:t>
      </w:r>
    </w:p>
    <w:p w14:paraId="3554BD2B" w14:textId="6748FF4A" w:rsidR="00DB1189" w:rsidRPr="00DB1189" w:rsidRDefault="00DB1189" w:rsidP="007D7C52">
      <w:pPr>
        <w:ind w:left="360"/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</w:p>
    <w:p w14:paraId="0EE9F0DE" w14:textId="29C0DF73" w:rsidR="00DB1189" w:rsidRPr="00DB1189" w:rsidRDefault="00DB1189" w:rsidP="00DB1189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</w:p>
    <w:p w14:paraId="3FCA2ABF" w14:textId="08B88487" w:rsidR="00DB1189" w:rsidRPr="00DB1189" w:rsidRDefault="00DB1189" w:rsidP="00DB1189">
      <w:pPr>
        <w:ind w:firstLine="360"/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DB1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GPGPU (General-Purpose Graphics Processing Units)</w:t>
      </w:r>
    </w:p>
    <w:p w14:paraId="49D6C0C5" w14:textId="77777777" w:rsidR="00DB1189" w:rsidRPr="00DB1189" w:rsidRDefault="00DB1189" w:rsidP="00DB1189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DB1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Organization</w:t>
      </w:r>
      <w:r w:rsidRPr="00DB1189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Contains hundreds to thousands of simple cores optimized for SIMT (Single Instruction, Multiple Threads). Equipped with extremely high-bandwidth memory (e.g., HBM) to feed all cores simultaneously.</w:t>
      </w:r>
    </w:p>
    <w:p w14:paraId="4EAE282C" w14:textId="77777777" w:rsidR="00DB1189" w:rsidRPr="00DB1189" w:rsidRDefault="00DB1189" w:rsidP="00DB1189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DB1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Strengths</w:t>
      </w:r>
      <w:r w:rsidRPr="00DB1189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Extremely high throughput for data-parallel tasks. Dominant in AI/ML, graphics rendering, and scientific simulations.</w:t>
      </w:r>
    </w:p>
    <w:p w14:paraId="0A47FB53" w14:textId="77777777" w:rsidR="00DB1189" w:rsidRPr="00DB1189" w:rsidRDefault="00DB1189" w:rsidP="00DB1189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DB1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Limitations</w:t>
      </w:r>
      <w:r w:rsidRPr="00DB1189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Inefficient for branch-heavy or complex logic. Overhead exists when transferring data between system RAM and GPU VRAM.</w:t>
      </w:r>
    </w:p>
    <w:p w14:paraId="409E83F0" w14:textId="77777777" w:rsidR="007D7C52" w:rsidRPr="007D7C52" w:rsidRDefault="007D7C52" w:rsidP="007D7C52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Example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: </w:t>
      </w: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NVIDIA RTX 4090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, </w:t>
      </w: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NVIDIA A100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.</w:t>
      </w:r>
    </w:p>
    <w:p w14:paraId="1C386841" w14:textId="77777777" w:rsidR="007D7C52" w:rsidRPr="007D7C52" w:rsidRDefault="007D7C52" w:rsidP="007D7C52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Cores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Thousands of simple CUDA cores/stream processors.</w:t>
      </w:r>
    </w:p>
    <w:p w14:paraId="3B0445D4" w14:textId="77777777" w:rsidR="007D7C52" w:rsidRPr="007D7C52" w:rsidRDefault="007D7C52" w:rsidP="007D7C52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Independence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: Operates under </w:t>
      </w: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SIMT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 (Single Instruction, Multiple Threads).</w:t>
      </w:r>
    </w:p>
    <w:p w14:paraId="2DF7A30B" w14:textId="77777777" w:rsidR="007D7C52" w:rsidRPr="007D7C52" w:rsidRDefault="007D7C52" w:rsidP="007D7C52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Purpose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Graphics, deep learning, crypto mining, scientific simulations.</w:t>
      </w:r>
    </w:p>
    <w:p w14:paraId="1036AC59" w14:textId="77777777" w:rsidR="007D7C52" w:rsidRPr="007D7C52" w:rsidRDefault="007D7C52" w:rsidP="007D7C52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Programming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: </w:t>
      </w: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CUDA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 (NVIDIA) or </w:t>
      </w:r>
      <w:r w:rsidRPr="007D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OpenCL</w:t>
      </w:r>
      <w:r w:rsidRPr="007D7C52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.</w:t>
      </w:r>
    </w:p>
    <w:p w14:paraId="7B8B2C78" w14:textId="77777777" w:rsidR="00DB1189" w:rsidRDefault="00DB1189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eastAsia="vi-VN"/>
          <w14:ligatures w14:val="none"/>
        </w:rPr>
      </w:pPr>
    </w:p>
    <w:p w14:paraId="22FA18A7" w14:textId="77777777" w:rsidR="00DB1189" w:rsidRPr="001A13DF" w:rsidRDefault="00DB1189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eastAsia="vi-VN"/>
          <w14:ligatures w14:val="none"/>
        </w:rPr>
      </w:pPr>
    </w:p>
    <w:p w14:paraId="01501886" w14:textId="77777777" w:rsidR="001A13DF" w:rsidRPr="001A13DF" w:rsidRDefault="001A13DF" w:rsidP="001A13D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4. NVIDIA Research Frontiers</w:t>
      </w:r>
    </w:p>
    <w:p w14:paraId="78C985C6" w14:textId="77777777" w:rsidR="001A13DF" w:rsidRPr="001A13DF" w:rsidRDefault="001A13DF" w:rsidP="001A13DF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AI Model Scaling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: </w:t>
      </w:r>
      <w:r w:rsidRPr="001A13DF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val="vi-VN" w:eastAsia="vi-VN"/>
          <w14:ligatures w14:val="none"/>
        </w:rPr>
        <w:t>ZeRO-Infinity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 leverages GPU+CPU+NVMe for massive models.</w:t>
      </w:r>
    </w:p>
    <w:p w14:paraId="661DE681" w14:textId="77777777" w:rsidR="001A13DF" w:rsidRPr="001A13DF" w:rsidRDefault="001A13DF" w:rsidP="001A13DF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Agentic AI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: Research on </w:t>
      </w:r>
      <w:r w:rsidRPr="001A13DF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val="vi-VN" w:eastAsia="vi-VN"/>
          <w14:ligatures w14:val="none"/>
        </w:rPr>
        <w:t>Small Language Models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 for efficient agents.</w:t>
      </w:r>
    </w:p>
    <w:p w14:paraId="2420C5B2" w14:textId="77777777" w:rsidR="001A13DF" w:rsidRPr="001A13DF" w:rsidRDefault="001A13DF" w:rsidP="001A13DF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Scaling Laws in AI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>: Predictable performance improvements when increasing compute/data.</w:t>
      </w:r>
    </w:p>
    <w:p w14:paraId="184D078C" w14:textId="77777777" w:rsidR="001A13DF" w:rsidRPr="001A13DF" w:rsidRDefault="001A13DF" w:rsidP="001A13DF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GPU Architecture Insights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: Papers like </w:t>
      </w:r>
      <w:r w:rsidRPr="001A13DF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val="vi-VN" w:eastAsia="vi-VN"/>
          <w14:ligatures w14:val="none"/>
        </w:rPr>
        <w:t>Dissecting the Volta GPU Architecture</w:t>
      </w:r>
      <w:r w:rsidRPr="001A13DF"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  <w:t xml:space="preserve"> help optimize software.</w:t>
      </w:r>
    </w:p>
    <w:p w14:paraId="5E273D14" w14:textId="44CD7AAB" w:rsidR="001A13DF" w:rsidRPr="001A13DF" w:rsidRDefault="001A13DF" w:rsidP="001A13DF">
      <w:pPr>
        <w:rPr>
          <w:rFonts w:ascii="Times New Roman" w:eastAsia="Times New Roman" w:hAnsi="Times New Roman" w:cs="Times New Roman"/>
          <w:kern w:val="0"/>
          <w:sz w:val="36"/>
          <w:szCs w:val="36"/>
          <w:lang w:val="vi-VN" w:eastAsia="vi-VN"/>
          <w14:ligatures w14:val="none"/>
        </w:rPr>
      </w:pPr>
    </w:p>
    <w:p w14:paraId="225F2373" w14:textId="408487C2" w:rsidR="001A13DF" w:rsidRPr="009F1B8B" w:rsidRDefault="001A13DF" w:rsidP="009F1B8B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val="vi-VN" w:eastAsia="vi-VN"/>
          <w14:ligatures w14:val="none"/>
        </w:rPr>
      </w:pPr>
      <w:r w:rsidRPr="009F1B8B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val="vi-VN" w:eastAsia="vi-VN"/>
          <w14:ligatures w14:val="none"/>
        </w:rPr>
        <w:t>Conclusion and Outlook</w:t>
      </w:r>
      <w:r w:rsidR="009F1B8B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vi-VN"/>
          <w14:ligatures w14:val="none"/>
        </w:rPr>
        <w:t>:</w:t>
      </w:r>
    </w:p>
    <w:p w14:paraId="36DFBDEE" w14:textId="77777777" w:rsidR="001A13DF" w:rsidRPr="001A13DF" w:rsidRDefault="001A13DF" w:rsidP="001A13DF">
      <w:pPr>
        <w:rPr>
          <w:rFonts w:ascii="Times New Roman" w:eastAsia="Times New Roman" w:hAnsi="Times New Roman" w:cs="Times New Roman"/>
          <w:kern w:val="0"/>
          <w:sz w:val="32"/>
          <w:szCs w:val="32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kern w:val="0"/>
          <w:sz w:val="32"/>
          <w:szCs w:val="32"/>
          <w:lang w:val="vi-VN" w:eastAsia="vi-VN"/>
          <w14:ligatures w14:val="none"/>
        </w:rPr>
        <w:t>Scalability is constrained by theoretical laws, hardware design, and bottlenecks. Choosing the right architecture for the workload is crucial: CPUs for low-latency complex tasks, GPGPUs for large-scale parallelism.</w:t>
      </w:r>
    </w:p>
    <w:p w14:paraId="4086346B" w14:textId="77777777" w:rsidR="001A13DF" w:rsidRPr="001A13DF" w:rsidRDefault="001A13DF" w:rsidP="001A13DF">
      <w:pPr>
        <w:rPr>
          <w:rFonts w:ascii="Times New Roman" w:eastAsia="Times New Roman" w:hAnsi="Times New Roman" w:cs="Times New Roman"/>
          <w:kern w:val="0"/>
          <w:sz w:val="32"/>
          <w:szCs w:val="32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kern w:val="0"/>
          <w:sz w:val="32"/>
          <w:szCs w:val="32"/>
          <w:lang w:val="vi-VN" w:eastAsia="vi-VN"/>
          <w14:ligatures w14:val="none"/>
        </w:rPr>
        <w:t>For the analyzed personal system, the optimal path is:</w:t>
      </w:r>
    </w:p>
    <w:p w14:paraId="7795C85B" w14:textId="77777777" w:rsidR="001A13DF" w:rsidRPr="001A13DF" w:rsidRDefault="001A13DF" w:rsidP="001A13DF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32"/>
          <w:szCs w:val="32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kern w:val="0"/>
          <w:sz w:val="32"/>
          <w:szCs w:val="32"/>
          <w:lang w:val="vi-VN" w:eastAsia="vi-VN"/>
          <w14:ligatures w14:val="none"/>
        </w:rPr>
        <w:t>Maximize local resources for development and DevOps.</w:t>
      </w:r>
    </w:p>
    <w:p w14:paraId="483442F2" w14:textId="77777777" w:rsidR="001A13DF" w:rsidRPr="001A13DF" w:rsidRDefault="001A13DF" w:rsidP="001A13DF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32"/>
          <w:szCs w:val="32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kern w:val="0"/>
          <w:sz w:val="32"/>
          <w:szCs w:val="32"/>
          <w:lang w:val="vi-VN" w:eastAsia="vi-VN"/>
          <w14:ligatures w14:val="none"/>
        </w:rPr>
        <w:t>Leverage cloud GPU infrastructure for large-scale AI experiments.</w:t>
      </w:r>
    </w:p>
    <w:p w14:paraId="17F9095F" w14:textId="77777777" w:rsidR="001A13DF" w:rsidRPr="001A13DF" w:rsidRDefault="001A13DF" w:rsidP="001A13DF">
      <w:pPr>
        <w:rPr>
          <w:rFonts w:ascii="Times New Roman" w:eastAsia="Times New Roman" w:hAnsi="Times New Roman" w:cs="Times New Roman"/>
          <w:kern w:val="0"/>
          <w:sz w:val="32"/>
          <w:szCs w:val="32"/>
          <w:lang w:val="vi-VN" w:eastAsia="vi-VN"/>
          <w14:ligatures w14:val="none"/>
        </w:rPr>
      </w:pPr>
      <w:r w:rsidRPr="001A13DF">
        <w:rPr>
          <w:rFonts w:ascii="Times New Roman" w:eastAsia="Times New Roman" w:hAnsi="Times New Roman" w:cs="Times New Roman"/>
          <w:kern w:val="0"/>
          <w:sz w:val="32"/>
          <w:szCs w:val="32"/>
          <w:lang w:val="vi-VN" w:eastAsia="vi-VN"/>
          <w14:ligatures w14:val="none"/>
        </w:rPr>
        <w:t>This hybrid approach aligns with modern computing trends in both HPC and AI.</w:t>
      </w:r>
    </w:p>
    <w:p w14:paraId="41072E0B" w14:textId="77777777" w:rsidR="00892C76" w:rsidRPr="00EA515A" w:rsidRDefault="00892C76" w:rsidP="00EA515A">
      <w:pPr>
        <w:jc w:val="center"/>
        <w:rPr>
          <w:b/>
          <w:bCs/>
          <w:sz w:val="48"/>
          <w:szCs w:val="48"/>
        </w:rPr>
      </w:pPr>
    </w:p>
    <w:sectPr w:rsidR="00892C76" w:rsidRPr="00EA5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740"/>
    <w:multiLevelType w:val="multilevel"/>
    <w:tmpl w:val="174A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53E73"/>
    <w:multiLevelType w:val="multilevel"/>
    <w:tmpl w:val="FCA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709"/>
    <w:multiLevelType w:val="multilevel"/>
    <w:tmpl w:val="E25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F2494"/>
    <w:multiLevelType w:val="hybridMultilevel"/>
    <w:tmpl w:val="F5927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33AC5"/>
    <w:multiLevelType w:val="multilevel"/>
    <w:tmpl w:val="9D5C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26D93"/>
    <w:multiLevelType w:val="multilevel"/>
    <w:tmpl w:val="CAE8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310B0"/>
    <w:multiLevelType w:val="multilevel"/>
    <w:tmpl w:val="BE78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31C39"/>
    <w:multiLevelType w:val="multilevel"/>
    <w:tmpl w:val="C0C4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423E2"/>
    <w:multiLevelType w:val="multilevel"/>
    <w:tmpl w:val="85D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31336"/>
    <w:multiLevelType w:val="multilevel"/>
    <w:tmpl w:val="722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53F3B"/>
    <w:multiLevelType w:val="hybridMultilevel"/>
    <w:tmpl w:val="D5D0113C"/>
    <w:lvl w:ilvl="0" w:tplc="753AA8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A9449E"/>
    <w:multiLevelType w:val="multilevel"/>
    <w:tmpl w:val="34EC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C2193"/>
    <w:multiLevelType w:val="multilevel"/>
    <w:tmpl w:val="6182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045D0"/>
    <w:multiLevelType w:val="multilevel"/>
    <w:tmpl w:val="06B0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E4297"/>
    <w:multiLevelType w:val="multilevel"/>
    <w:tmpl w:val="B72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C7B71"/>
    <w:multiLevelType w:val="multilevel"/>
    <w:tmpl w:val="01F6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A1288"/>
    <w:multiLevelType w:val="multilevel"/>
    <w:tmpl w:val="5692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65C58"/>
    <w:multiLevelType w:val="multilevel"/>
    <w:tmpl w:val="B28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35D76"/>
    <w:multiLevelType w:val="multilevel"/>
    <w:tmpl w:val="834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76BE1"/>
    <w:multiLevelType w:val="multilevel"/>
    <w:tmpl w:val="DFA8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72757"/>
    <w:multiLevelType w:val="multilevel"/>
    <w:tmpl w:val="E572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564436">
    <w:abstractNumId w:val="3"/>
  </w:num>
  <w:num w:numId="2" w16cid:durableId="297956391">
    <w:abstractNumId w:val="5"/>
  </w:num>
  <w:num w:numId="3" w16cid:durableId="1313023103">
    <w:abstractNumId w:val="14"/>
  </w:num>
  <w:num w:numId="4" w16cid:durableId="1083794911">
    <w:abstractNumId w:val="13"/>
  </w:num>
  <w:num w:numId="5" w16cid:durableId="1139346420">
    <w:abstractNumId w:val="19"/>
  </w:num>
  <w:num w:numId="6" w16cid:durableId="1356687035">
    <w:abstractNumId w:val="15"/>
  </w:num>
  <w:num w:numId="7" w16cid:durableId="893850482">
    <w:abstractNumId w:val="0"/>
  </w:num>
  <w:num w:numId="8" w16cid:durableId="2114086485">
    <w:abstractNumId w:val="6"/>
  </w:num>
  <w:num w:numId="9" w16cid:durableId="602081135">
    <w:abstractNumId w:val="1"/>
  </w:num>
  <w:num w:numId="10" w16cid:durableId="585649297">
    <w:abstractNumId w:val="16"/>
  </w:num>
  <w:num w:numId="11" w16cid:durableId="543443213">
    <w:abstractNumId w:val="2"/>
  </w:num>
  <w:num w:numId="12" w16cid:durableId="235819423">
    <w:abstractNumId w:val="12"/>
  </w:num>
  <w:num w:numId="13" w16cid:durableId="1429889767">
    <w:abstractNumId w:val="11"/>
  </w:num>
  <w:num w:numId="14" w16cid:durableId="932054851">
    <w:abstractNumId w:val="20"/>
  </w:num>
  <w:num w:numId="15" w16cid:durableId="529686021">
    <w:abstractNumId w:val="10"/>
  </w:num>
  <w:num w:numId="16" w16cid:durableId="1336953089">
    <w:abstractNumId w:val="8"/>
  </w:num>
  <w:num w:numId="17" w16cid:durableId="621307427">
    <w:abstractNumId w:val="17"/>
  </w:num>
  <w:num w:numId="18" w16cid:durableId="475679925">
    <w:abstractNumId w:val="4"/>
  </w:num>
  <w:num w:numId="19" w16cid:durableId="1202324903">
    <w:abstractNumId w:val="18"/>
  </w:num>
  <w:num w:numId="20" w16cid:durableId="749303895">
    <w:abstractNumId w:val="7"/>
  </w:num>
  <w:num w:numId="21" w16cid:durableId="14767941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D5"/>
    <w:rsid w:val="00023591"/>
    <w:rsid w:val="001A13DF"/>
    <w:rsid w:val="0042331E"/>
    <w:rsid w:val="004E4E02"/>
    <w:rsid w:val="00694428"/>
    <w:rsid w:val="00722591"/>
    <w:rsid w:val="007D7C52"/>
    <w:rsid w:val="00892C76"/>
    <w:rsid w:val="009F1B8B"/>
    <w:rsid w:val="00A751DF"/>
    <w:rsid w:val="00AA2429"/>
    <w:rsid w:val="00AF22F3"/>
    <w:rsid w:val="00B309E2"/>
    <w:rsid w:val="00CC299D"/>
    <w:rsid w:val="00DB1189"/>
    <w:rsid w:val="00E350D5"/>
    <w:rsid w:val="00E6718B"/>
    <w:rsid w:val="00EA515A"/>
    <w:rsid w:val="00F72B5A"/>
    <w:rsid w:val="00FF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1A27"/>
  <w15:chartTrackingRefBased/>
  <w15:docId w15:val="{9E0C6571-7509-4818-B850-6AE38F88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92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character" w:customStyle="1" w:styleId="mord">
    <w:name w:val="mord"/>
    <w:basedOn w:val="DefaultParagraphFont"/>
    <w:rsid w:val="00892C76"/>
  </w:style>
  <w:style w:type="character" w:customStyle="1" w:styleId="mrel">
    <w:name w:val="mrel"/>
    <w:basedOn w:val="DefaultParagraphFont"/>
    <w:rsid w:val="00892C76"/>
  </w:style>
  <w:style w:type="character" w:customStyle="1" w:styleId="mopen">
    <w:name w:val="mopen"/>
    <w:basedOn w:val="DefaultParagraphFont"/>
    <w:rsid w:val="00892C76"/>
  </w:style>
  <w:style w:type="character" w:customStyle="1" w:styleId="mbin">
    <w:name w:val="mbin"/>
    <w:basedOn w:val="DefaultParagraphFont"/>
    <w:rsid w:val="00892C76"/>
  </w:style>
  <w:style w:type="character" w:customStyle="1" w:styleId="mclose">
    <w:name w:val="mclose"/>
    <w:basedOn w:val="DefaultParagraphFont"/>
    <w:rsid w:val="00892C76"/>
  </w:style>
  <w:style w:type="character" w:customStyle="1" w:styleId="vlist-s">
    <w:name w:val="vlist-s"/>
    <w:basedOn w:val="DefaultParagraphFont"/>
    <w:rsid w:val="00892C76"/>
  </w:style>
  <w:style w:type="character" w:styleId="HTMLCode">
    <w:name w:val="HTML Code"/>
    <w:basedOn w:val="DefaultParagraphFont"/>
    <w:uiPriority w:val="99"/>
    <w:semiHidden/>
    <w:unhideWhenUsed/>
    <w:rsid w:val="00892C76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892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Tong Phuoc</dc:creator>
  <cp:keywords/>
  <dc:description/>
  <cp:lastModifiedBy>Manh Hoang</cp:lastModifiedBy>
  <cp:revision>6</cp:revision>
  <dcterms:created xsi:type="dcterms:W3CDTF">2025-09-11T05:34:00Z</dcterms:created>
  <dcterms:modified xsi:type="dcterms:W3CDTF">2025-09-13T06:40:00Z</dcterms:modified>
</cp:coreProperties>
</file>