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18EE3">
      <w:pPr>
        <w:pStyle w:val="2"/>
        <w:bidi w:val="0"/>
        <w:jc w:val="center"/>
        <w:rPr>
          <w:rFonts w:hint="default"/>
        </w:rPr>
      </w:pPr>
      <w:r>
        <w:rPr>
          <w:rFonts w:hint="default"/>
          <w:lang w:val="en-US"/>
        </w:rPr>
        <w:t xml:space="preserve">Chapter </w:t>
      </w:r>
      <w:r>
        <w:rPr>
          <w:rFonts w:hint="default"/>
        </w:rPr>
        <w:t>1</w:t>
      </w:r>
      <w:r>
        <w:rPr>
          <w:rFonts w:hint="default"/>
          <w:lang w:val="en-US"/>
        </w:rPr>
        <w:t>2:</w:t>
      </w:r>
      <w:r>
        <w:rPr>
          <w:rFonts w:hint="default"/>
        </w:rPr>
        <w:t xml:space="preserve"> SECURITY AND ETHICAL ISSUES</w:t>
      </w:r>
    </w:p>
    <w:p w14:paraId="1A05D7A9">
      <w:pPr>
        <w:pStyle w:val="3"/>
        <w:bidi w:val="0"/>
        <w:rPr>
          <w:rFonts w:hint="default"/>
        </w:rPr>
      </w:pPr>
      <w:r>
        <w:rPr>
          <w:rFonts w:hint="default"/>
        </w:rPr>
        <w:t xml:space="preserve">Objectives (cont) </w:t>
      </w:r>
    </w:p>
    <w:p w14:paraId="0AE9D2E9">
      <w:pPr>
        <w:rPr>
          <w:rFonts w:hint="default" w:ascii="Arial" w:hAnsi="Arial" w:eastAsia="SimSun" w:cs="Arial"/>
          <w:sz w:val="24"/>
          <w:szCs w:val="24"/>
        </w:rPr>
      </w:pPr>
      <w:r>
        <w:rPr>
          <w:rFonts w:hint="default" w:ascii="Arial" w:hAnsi="Arial" w:eastAsia="SimSun" w:cs="Arial"/>
          <w:sz w:val="24"/>
          <w:szCs w:val="24"/>
        </w:rPr>
        <w:t>▪ Define three ethical principles related to the use of computers.</w:t>
      </w:r>
    </w:p>
    <w:p w14:paraId="1EAA7492">
      <w:pPr>
        <w:rPr>
          <w:rFonts w:hint="default" w:ascii="Arial" w:hAnsi="Arial" w:eastAsia="SimSun" w:cs="Arial"/>
          <w:sz w:val="24"/>
          <w:szCs w:val="24"/>
        </w:rPr>
      </w:pPr>
      <w:r>
        <w:rPr>
          <w:rFonts w:hint="default" w:ascii="Arial" w:hAnsi="Arial" w:eastAsia="SimSun" w:cs="Arial"/>
          <w:sz w:val="24"/>
          <w:szCs w:val="24"/>
        </w:rPr>
        <w:t xml:space="preserve"> ▪ Distinguish between physical and intellectual property and list some types of intellectual property. </w:t>
      </w:r>
    </w:p>
    <w:p w14:paraId="063352F1">
      <w:pPr>
        <w:rPr>
          <w:rFonts w:hint="default" w:ascii="Arial" w:hAnsi="Arial" w:eastAsia="SimSun" w:cs="Arial"/>
          <w:sz w:val="24"/>
          <w:szCs w:val="24"/>
        </w:rPr>
      </w:pPr>
      <w:r>
        <w:rPr>
          <w:rFonts w:hint="default" w:ascii="Arial" w:hAnsi="Arial" w:eastAsia="SimSun" w:cs="Arial"/>
          <w:sz w:val="24"/>
          <w:szCs w:val="24"/>
        </w:rPr>
        <w:t xml:space="preserve">▪ Define privacy as related to the use of computers. </w:t>
      </w:r>
    </w:p>
    <w:p w14:paraId="73C9CD13">
      <w:pPr>
        <w:rPr>
          <w:rFonts w:hint="default" w:ascii="Arial" w:hAnsi="Arial" w:eastAsia="SimSun" w:cs="Arial"/>
          <w:sz w:val="24"/>
          <w:szCs w:val="24"/>
        </w:rPr>
      </w:pPr>
      <w:r>
        <w:rPr>
          <w:rFonts w:hint="default" w:ascii="Arial" w:hAnsi="Arial" w:eastAsia="SimSun" w:cs="Arial"/>
          <w:sz w:val="24"/>
          <w:szCs w:val="24"/>
        </w:rPr>
        <w:t>▪ Give the definition of a computer crime and discuss types of attacks, motivation for attacks, and how to protect against attacks. ▪ Define hackers and the damage done by them</w:t>
      </w:r>
    </w:p>
    <w:p w14:paraId="0DC8191D">
      <w:pPr>
        <w:pStyle w:val="3"/>
        <w:bidi w:val="0"/>
        <w:rPr>
          <w:rFonts w:hint="default"/>
        </w:rPr>
      </w:pPr>
      <w:r>
        <w:rPr>
          <w:rFonts w:hint="default"/>
        </w:rPr>
        <w:t>1 - INTRODUCTION</w:t>
      </w:r>
    </w:p>
    <w:p w14:paraId="51400277">
      <w:pPr>
        <w:pStyle w:val="4"/>
        <w:numPr>
          <w:ilvl w:val="0"/>
          <w:numId w:val="1"/>
        </w:numPr>
        <w:bidi w:val="0"/>
        <w:rPr>
          <w:rFonts w:hint="default"/>
        </w:rPr>
      </w:pPr>
      <w:r>
        <w:rPr>
          <w:rFonts w:hint="default"/>
        </w:rPr>
        <w:t>Introduction</w:t>
      </w:r>
    </w:p>
    <w:p w14:paraId="75C8A6B7">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We are living in the information age. We need to keep information about every aspect of our lives. In other words, information is an asset that has a value like any other asset. As an asset, information needs to be secured from attacks. </w:t>
      </w:r>
    </w:p>
    <w:p w14:paraId="30FDCB29">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To be secure, information needs </w:t>
      </w:r>
    </w:p>
    <w:p w14:paraId="65C7A851">
      <w:pPr>
        <w:numPr>
          <w:ilvl w:val="0"/>
          <w:numId w:val="0"/>
        </w:numPr>
        <w:rPr>
          <w:rFonts w:hint="default" w:ascii="Arial" w:hAnsi="Arial" w:eastAsia="SimSun" w:cs="Arial"/>
          <w:sz w:val="24"/>
          <w:szCs w:val="24"/>
          <w:lang w:val="en-US"/>
        </w:rPr>
      </w:pPr>
      <w:r>
        <w:rPr>
          <w:rFonts w:hint="default" w:ascii="Arial" w:hAnsi="Arial" w:eastAsia="SimSun" w:cs="Arial"/>
          <w:sz w:val="24"/>
          <w:szCs w:val="24"/>
        </w:rPr>
        <w:t>❑to be hidden from unauthorized access (confidentiality)</w:t>
      </w:r>
    </w:p>
    <w:p w14:paraId="45568E84">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❑protected from unauthorized change (integrity), </w:t>
      </w:r>
    </w:p>
    <w:p w14:paraId="1729E6CC">
      <w:pPr>
        <w:numPr>
          <w:ilvl w:val="0"/>
          <w:numId w:val="0"/>
        </w:numPr>
        <w:rPr>
          <w:rFonts w:hint="default" w:ascii="Arial" w:hAnsi="Arial" w:eastAsia="SimSun" w:cs="Arial"/>
          <w:sz w:val="24"/>
          <w:szCs w:val="24"/>
        </w:rPr>
      </w:pPr>
      <w:r>
        <w:rPr>
          <w:rFonts w:hint="default" w:ascii="Arial" w:hAnsi="Arial" w:eastAsia="SimSun" w:cs="Arial"/>
          <w:sz w:val="24"/>
          <w:szCs w:val="24"/>
        </w:rPr>
        <w:t>❑and available to an authorized entity when it is needed (availability)</w:t>
      </w:r>
    </w:p>
    <w:p w14:paraId="19D4E028">
      <w:pPr>
        <w:pStyle w:val="4"/>
        <w:numPr>
          <w:ilvl w:val="0"/>
          <w:numId w:val="1"/>
        </w:numPr>
        <w:bidi w:val="0"/>
        <w:rPr>
          <w:rFonts w:hint="default"/>
        </w:rPr>
      </w:pPr>
      <w:r>
        <w:rPr>
          <w:rFonts w:hint="default"/>
        </w:rPr>
        <w:t>Security goals</w:t>
      </w:r>
    </w:p>
    <w:p w14:paraId="1C46D88C">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w:t>
      </w:r>
      <w:r>
        <w:rPr>
          <w:rFonts w:hint="default" w:ascii="Arial" w:hAnsi="Arial" w:eastAsia="SimSun" w:cs="Arial"/>
          <w:sz w:val="24"/>
          <w:szCs w:val="24"/>
          <w:highlight w:val="yellow"/>
        </w:rPr>
        <w:t>Confidentiality</w:t>
      </w:r>
      <w:r>
        <w:rPr>
          <w:rFonts w:hint="default" w:ascii="Arial" w:hAnsi="Arial" w:eastAsia="SimSun" w:cs="Arial"/>
          <w:sz w:val="24"/>
          <w:szCs w:val="24"/>
        </w:rPr>
        <w:t xml:space="preserve"> </w:t>
      </w:r>
      <w:r>
        <w:rPr>
          <w:rFonts w:hint="default" w:ascii="Arial" w:hAnsi="Arial" w:eastAsia="SimSun" w:cs="Arial"/>
          <w:sz w:val="24"/>
          <w:szCs w:val="24"/>
          <w:lang w:val="en-US"/>
        </w:rPr>
        <w:t xml:space="preserve">(bảo mật) </w:t>
      </w:r>
      <w:r>
        <w:rPr>
          <w:rFonts w:hint="default" w:ascii="Arial" w:hAnsi="Arial" w:eastAsia="SimSun" w:cs="Arial"/>
          <w:sz w:val="24"/>
          <w:szCs w:val="24"/>
        </w:rPr>
        <w:t xml:space="preserve">is probably the most common aspect of information security. </w:t>
      </w:r>
      <w:r>
        <w:rPr>
          <w:rFonts w:hint="default" w:ascii="Arial" w:hAnsi="Arial" w:eastAsia="SimSun" w:cs="Arial"/>
          <w:sz w:val="24"/>
          <w:szCs w:val="24"/>
          <w:highlight w:val="yellow"/>
        </w:rPr>
        <w:t>We need to protect our confidential information.</w:t>
      </w:r>
      <w:r>
        <w:rPr>
          <w:rFonts w:hint="default" w:ascii="Arial" w:hAnsi="Arial" w:eastAsia="SimSun" w:cs="Arial"/>
          <w:sz w:val="24"/>
          <w:szCs w:val="24"/>
        </w:rPr>
        <w:t xml:space="preserve"> An organization needs to guard against those malicious actions that endanger the confidentiality of its information. </w:t>
      </w:r>
    </w:p>
    <w:p w14:paraId="345D569E">
      <w:pPr>
        <w:numPr>
          <w:ilvl w:val="0"/>
          <w:numId w:val="0"/>
        </w:numPr>
        <w:ind w:leftChars="0"/>
        <w:rPr>
          <w:rFonts w:hint="default" w:ascii="Arial" w:hAnsi="Arial" w:eastAsia="SimSun" w:cs="Arial"/>
          <w:sz w:val="24"/>
          <w:szCs w:val="24"/>
          <w:highlight w:val="yellow"/>
        </w:rPr>
      </w:pPr>
      <w:r>
        <w:rPr>
          <w:rFonts w:hint="default" w:ascii="Arial" w:hAnsi="Arial" w:eastAsia="SimSun" w:cs="Arial"/>
          <w:sz w:val="24"/>
          <w:szCs w:val="24"/>
        </w:rPr>
        <w:t xml:space="preserve">▪ </w:t>
      </w:r>
      <w:r>
        <w:rPr>
          <w:rFonts w:hint="default" w:ascii="Arial" w:hAnsi="Arial" w:eastAsia="SimSun" w:cs="Arial"/>
          <w:sz w:val="24"/>
          <w:szCs w:val="24"/>
          <w:highlight w:val="yellow"/>
        </w:rPr>
        <w:t xml:space="preserve">Integrity </w:t>
      </w:r>
      <w:r>
        <w:rPr>
          <w:rFonts w:hint="default" w:ascii="Arial" w:hAnsi="Arial" w:eastAsia="SimSun" w:cs="Arial"/>
          <w:sz w:val="24"/>
          <w:szCs w:val="24"/>
          <w:highlight w:val="yellow"/>
          <w:lang w:val="en-US"/>
        </w:rPr>
        <w:t xml:space="preserve">(Chính chủ) </w:t>
      </w:r>
      <w:r>
        <w:rPr>
          <w:rFonts w:hint="default" w:ascii="Arial" w:hAnsi="Arial" w:eastAsia="SimSun" w:cs="Arial"/>
          <w:sz w:val="24"/>
          <w:szCs w:val="24"/>
        </w:rPr>
        <w:t>Information needs to be changed constantly. In a bank, when a customer deposits or withdraws money, the balance of their account needs to be changed.</w:t>
      </w:r>
      <w:r>
        <w:rPr>
          <w:rFonts w:hint="default" w:ascii="Arial" w:hAnsi="Arial" w:eastAsia="SimSun" w:cs="Arial"/>
          <w:sz w:val="24"/>
          <w:szCs w:val="24"/>
          <w:highlight w:val="yellow"/>
        </w:rPr>
        <w:t xml:space="preserve"> Integrity means that changes need to be done only by authorized entities and through authorized mechanisms. </w:t>
      </w:r>
    </w:p>
    <w:p w14:paraId="21058F4F">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w:t>
      </w:r>
      <w:r>
        <w:rPr>
          <w:rFonts w:hint="default" w:ascii="Arial" w:hAnsi="Arial" w:eastAsia="SimSun" w:cs="Arial"/>
          <w:sz w:val="24"/>
          <w:szCs w:val="24"/>
          <w:highlight w:val="yellow"/>
        </w:rPr>
        <w:t xml:space="preserve"> Availability</w:t>
      </w:r>
      <w:r>
        <w:rPr>
          <w:rFonts w:hint="default" w:ascii="Arial" w:hAnsi="Arial" w:eastAsia="SimSun" w:cs="Arial"/>
          <w:sz w:val="24"/>
          <w:szCs w:val="24"/>
        </w:rPr>
        <w:t xml:space="preserve"> The third component of information security is availability. The information created and stored by an organization needs to be </w:t>
      </w:r>
      <w:r>
        <w:rPr>
          <w:rFonts w:hint="default" w:ascii="Arial" w:hAnsi="Arial" w:eastAsia="SimSun" w:cs="Arial"/>
          <w:sz w:val="24"/>
          <w:szCs w:val="24"/>
          <w:highlight w:val="yellow"/>
        </w:rPr>
        <w:t>available to authorized entities</w:t>
      </w:r>
      <w:r>
        <w:rPr>
          <w:rFonts w:hint="default" w:ascii="Arial" w:hAnsi="Arial" w:eastAsia="SimSun" w:cs="Arial"/>
          <w:sz w:val="24"/>
          <w:szCs w:val="24"/>
        </w:rPr>
        <w:t>. Information is useless if it is not available. Information needs to be constantly changed, which means it must be accessible to authorized entities</w:t>
      </w:r>
    </w:p>
    <w:p w14:paraId="313CACD4">
      <w:pPr>
        <w:numPr>
          <w:ilvl w:val="0"/>
          <w:numId w:val="0"/>
        </w:numPr>
        <w:ind w:leftChars="0"/>
        <w:jc w:val="center"/>
        <w:rPr>
          <w:rFonts w:hint="default" w:ascii="Arial" w:hAnsi="Arial" w:cs="Arial"/>
        </w:rPr>
      </w:pPr>
    </w:p>
    <w:p w14:paraId="0E81C971">
      <w:pPr>
        <w:pStyle w:val="4"/>
        <w:numPr>
          <w:ilvl w:val="0"/>
          <w:numId w:val="1"/>
        </w:numPr>
        <w:bidi w:val="0"/>
        <w:rPr>
          <w:rFonts w:hint="default"/>
        </w:rPr>
      </w:pPr>
      <w:r>
        <w:rPr>
          <w:rFonts w:hint="default"/>
        </w:rPr>
        <w:t>Attacks</w:t>
      </w:r>
    </w:p>
    <w:p w14:paraId="50E7D170">
      <w:pPr>
        <w:numPr>
          <w:numId w:val="0"/>
        </w:numPr>
        <w:ind w:leftChars="0"/>
        <w:jc w:val="center"/>
        <w:rPr>
          <w:rFonts w:hint="default" w:ascii="Arial" w:hAnsi="Arial" w:eastAsia="SimSun" w:cs="Arial"/>
          <w:sz w:val="24"/>
          <w:szCs w:val="24"/>
        </w:rPr>
      </w:pPr>
      <w:r>
        <w:rPr>
          <w:rFonts w:hint="default" w:ascii="Arial" w:hAnsi="Arial" w:cs="Arial"/>
        </w:rPr>
        <w:drawing>
          <wp:inline distT="0" distB="0" distL="114300" distR="114300">
            <wp:extent cx="3762375" cy="3390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762375" cy="3390900"/>
                    </a:xfrm>
                    <a:prstGeom prst="rect">
                      <a:avLst/>
                    </a:prstGeom>
                    <a:noFill/>
                    <a:ln>
                      <a:noFill/>
                    </a:ln>
                  </pic:spPr>
                </pic:pic>
              </a:graphicData>
            </a:graphic>
          </wp:inline>
        </w:drawing>
      </w:r>
    </w:p>
    <w:p w14:paraId="7AC7D45E">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Our three goals of security—confidentiality, integrity, and availability—can be threatened by security attacks. Although the literature uses different approaches to categorizing the attacks, we divide them into three groups related to the security goals. Figure 16.1 shows the taxonomy</w:t>
      </w:r>
    </w:p>
    <w:p w14:paraId="5329619D">
      <w:pPr>
        <w:numPr>
          <w:ilvl w:val="0"/>
          <w:numId w:val="0"/>
        </w:numPr>
        <w:ind w:leftChars="0"/>
        <w:rPr>
          <w:rFonts w:hint="default" w:ascii="Arial" w:hAnsi="Arial" w:cs="Arial"/>
        </w:rPr>
      </w:pPr>
      <w:r>
        <w:rPr>
          <w:rFonts w:hint="default" w:ascii="Arial" w:hAnsi="Arial" w:cs="Arial"/>
        </w:rPr>
        <w:drawing>
          <wp:inline distT="0" distB="0" distL="114300" distR="114300">
            <wp:extent cx="5273675" cy="3266440"/>
            <wp:effectExtent l="0" t="0" r="952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3266440"/>
                    </a:xfrm>
                    <a:prstGeom prst="rect">
                      <a:avLst/>
                    </a:prstGeom>
                    <a:noFill/>
                    <a:ln>
                      <a:noFill/>
                    </a:ln>
                  </pic:spPr>
                </pic:pic>
              </a:graphicData>
            </a:graphic>
          </wp:inline>
        </w:drawing>
      </w:r>
    </w:p>
    <w:p w14:paraId="5355068B">
      <w:pPr>
        <w:numPr>
          <w:ilvl w:val="0"/>
          <w:numId w:val="0"/>
        </w:numPr>
        <w:ind w:leftChars="0"/>
        <w:rPr>
          <w:rFonts w:hint="default" w:ascii="Arial" w:hAnsi="Arial" w:cs="Arial"/>
        </w:rPr>
      </w:pPr>
      <w:r>
        <w:rPr>
          <w:rFonts w:hint="default" w:ascii="Arial" w:hAnsi="Arial" w:cs="Arial"/>
        </w:rPr>
        <w:t>🔒 1. Threat to Confidentiality (Đe dọa đến tính bí mật)</w:t>
      </w:r>
    </w:p>
    <w:p w14:paraId="027EB66D">
      <w:pPr>
        <w:numPr>
          <w:ilvl w:val="0"/>
          <w:numId w:val="0"/>
        </w:numPr>
        <w:ind w:leftChars="0"/>
        <w:rPr>
          <w:rFonts w:hint="default" w:ascii="Arial" w:hAnsi="Arial" w:cs="Arial"/>
        </w:rPr>
      </w:pPr>
      <w:r>
        <w:rPr>
          <w:rFonts w:hint="default" w:ascii="Arial" w:hAnsi="Arial" w:cs="Arial"/>
        </w:rPr>
        <w:t>Snooping (nghe lén):</w:t>
      </w:r>
    </w:p>
    <w:p w14:paraId="29710BF7">
      <w:pPr>
        <w:numPr>
          <w:ilvl w:val="0"/>
          <w:numId w:val="0"/>
        </w:numPr>
        <w:ind w:leftChars="0"/>
        <w:rPr>
          <w:rFonts w:hint="default" w:ascii="Arial" w:hAnsi="Arial" w:cs="Arial"/>
        </w:rPr>
      </w:pPr>
    </w:p>
    <w:p w14:paraId="542DA8ED">
      <w:pPr>
        <w:numPr>
          <w:ilvl w:val="0"/>
          <w:numId w:val="0"/>
        </w:numPr>
        <w:ind w:leftChars="0"/>
        <w:rPr>
          <w:rFonts w:hint="default" w:ascii="Arial" w:hAnsi="Arial" w:cs="Arial"/>
        </w:rPr>
      </w:pPr>
      <w:r>
        <w:rPr>
          <w:rFonts w:hint="default" w:ascii="Arial" w:hAnsi="Arial" w:cs="Arial"/>
        </w:rPr>
        <w:t>Là hành vi truy cập t</w:t>
      </w:r>
      <w:r>
        <w:rPr>
          <w:rFonts w:hint="default" w:ascii="Arial" w:hAnsi="Arial" w:cs="Arial"/>
          <w:lang w:val="en-US"/>
        </w:rPr>
        <w:t>r</w:t>
      </w:r>
      <w:r>
        <w:rPr>
          <w:rFonts w:hint="default" w:ascii="Arial" w:hAnsi="Arial" w:cs="Arial"/>
        </w:rPr>
        <w:t>ái phép vào dữ liệu cá nhân, dữ liệu truyền đi qua mạng.</w:t>
      </w:r>
    </w:p>
    <w:p w14:paraId="065C3B6F">
      <w:pPr>
        <w:numPr>
          <w:ilvl w:val="0"/>
          <w:numId w:val="0"/>
        </w:numPr>
        <w:ind w:leftChars="0"/>
        <w:rPr>
          <w:rFonts w:hint="default" w:ascii="Arial" w:hAnsi="Arial" w:cs="Arial"/>
        </w:rPr>
      </w:pPr>
    </w:p>
    <w:p w14:paraId="49BD0E75">
      <w:pPr>
        <w:numPr>
          <w:ilvl w:val="0"/>
          <w:numId w:val="0"/>
        </w:numPr>
        <w:ind w:leftChars="0"/>
        <w:rPr>
          <w:rFonts w:hint="default" w:ascii="Arial" w:hAnsi="Arial" w:cs="Arial"/>
        </w:rPr>
      </w:pPr>
      <w:r>
        <w:rPr>
          <w:rFonts w:hint="default" w:ascii="Arial" w:hAnsi="Arial" w:cs="Arial"/>
        </w:rPr>
        <w:t>Ví dụ: kẻ tấn công đọc được email, dữ liệu gửi qua mạng không mã hóa.</w:t>
      </w:r>
    </w:p>
    <w:p w14:paraId="53213474">
      <w:pPr>
        <w:numPr>
          <w:ilvl w:val="0"/>
          <w:numId w:val="0"/>
        </w:numPr>
        <w:ind w:leftChars="0"/>
        <w:rPr>
          <w:rFonts w:hint="default" w:ascii="Arial" w:hAnsi="Arial" w:cs="Arial"/>
        </w:rPr>
      </w:pPr>
    </w:p>
    <w:p w14:paraId="442C2644">
      <w:pPr>
        <w:numPr>
          <w:ilvl w:val="0"/>
          <w:numId w:val="0"/>
        </w:numPr>
        <w:ind w:leftChars="0"/>
        <w:rPr>
          <w:rFonts w:hint="default" w:ascii="Arial" w:hAnsi="Arial" w:cs="Arial"/>
        </w:rPr>
      </w:pPr>
      <w:r>
        <w:rPr>
          <w:rFonts w:hint="default" w:ascii="Arial" w:hAnsi="Arial" w:cs="Arial"/>
        </w:rPr>
        <w:t>Traffic Analysis (phân tích lưu lượng):</w:t>
      </w:r>
    </w:p>
    <w:p w14:paraId="55E292FA">
      <w:pPr>
        <w:numPr>
          <w:ilvl w:val="0"/>
          <w:numId w:val="0"/>
        </w:numPr>
        <w:ind w:leftChars="0"/>
        <w:rPr>
          <w:rFonts w:hint="default" w:ascii="Arial" w:hAnsi="Arial" w:cs="Arial"/>
        </w:rPr>
      </w:pPr>
    </w:p>
    <w:p w14:paraId="261395BC">
      <w:pPr>
        <w:numPr>
          <w:ilvl w:val="0"/>
          <w:numId w:val="0"/>
        </w:numPr>
        <w:ind w:leftChars="0"/>
        <w:rPr>
          <w:rFonts w:hint="default" w:ascii="Arial" w:hAnsi="Arial" w:cs="Arial"/>
        </w:rPr>
      </w:pPr>
    </w:p>
    <w:p w14:paraId="46455271">
      <w:pPr>
        <w:numPr>
          <w:ilvl w:val="0"/>
          <w:numId w:val="0"/>
        </w:numPr>
        <w:ind w:leftChars="0"/>
        <w:rPr>
          <w:rFonts w:hint="default" w:ascii="Arial" w:hAnsi="Arial" w:cs="Arial"/>
        </w:rPr>
      </w:pPr>
      <w:r>
        <w:rPr>
          <w:rFonts w:hint="default" w:ascii="Arial" w:hAnsi="Arial" w:cs="Arial"/>
        </w:rPr>
        <w:t>Không cần đọc nội dung dữ liệu, chỉ cần phân tích các mẫu giao tiếp (ai nói chuyện với ai, tần suất, thời gian…) để rút ra thông tin.</w:t>
      </w:r>
    </w:p>
    <w:p w14:paraId="6360FCDF">
      <w:pPr>
        <w:numPr>
          <w:ilvl w:val="0"/>
          <w:numId w:val="0"/>
        </w:numPr>
        <w:ind w:leftChars="0"/>
        <w:rPr>
          <w:rFonts w:hint="default" w:ascii="Arial" w:hAnsi="Arial" w:cs="Arial"/>
        </w:rPr>
      </w:pPr>
    </w:p>
    <w:p w14:paraId="4A94C454">
      <w:pPr>
        <w:numPr>
          <w:ilvl w:val="0"/>
          <w:numId w:val="0"/>
        </w:numPr>
        <w:ind w:leftChars="0"/>
        <w:rPr>
          <w:rFonts w:hint="default" w:ascii="Arial" w:hAnsi="Arial" w:cs="Arial"/>
        </w:rPr>
      </w:pPr>
      <w:r>
        <w:rPr>
          <w:rFonts w:hint="default" w:ascii="Arial" w:hAnsi="Arial" w:cs="Arial"/>
        </w:rPr>
        <w:t>Ví dụ: phân tích các gói tin gửi đi để biết người dùng đang truy cập trang nào, vào lúc nào.</w:t>
      </w:r>
    </w:p>
    <w:p w14:paraId="078BA840">
      <w:pPr>
        <w:numPr>
          <w:ilvl w:val="0"/>
          <w:numId w:val="0"/>
        </w:numPr>
        <w:ind w:leftChars="0"/>
        <w:rPr>
          <w:rFonts w:hint="default" w:ascii="Arial" w:hAnsi="Arial" w:cs="Arial"/>
        </w:rPr>
      </w:pPr>
    </w:p>
    <w:p w14:paraId="721F2D83">
      <w:pPr>
        <w:numPr>
          <w:ilvl w:val="0"/>
          <w:numId w:val="0"/>
        </w:numPr>
        <w:ind w:leftChars="0"/>
        <w:rPr>
          <w:rFonts w:hint="default" w:ascii="Arial" w:hAnsi="Arial" w:cs="Arial"/>
        </w:rPr>
      </w:pPr>
      <w:r>
        <w:rPr>
          <w:rFonts w:hint="default" w:ascii="Arial" w:hAnsi="Arial" w:cs="Arial"/>
        </w:rPr>
        <w:t>🛡️2. Threat to Integrity (Đe dọa đến tính toàn vẹn)</w:t>
      </w:r>
    </w:p>
    <w:p w14:paraId="29C78D23">
      <w:pPr>
        <w:numPr>
          <w:ilvl w:val="0"/>
          <w:numId w:val="0"/>
        </w:numPr>
        <w:ind w:leftChars="0"/>
        <w:rPr>
          <w:rFonts w:hint="default" w:ascii="Arial" w:hAnsi="Arial" w:cs="Arial"/>
        </w:rPr>
      </w:pPr>
      <w:r>
        <w:rPr>
          <w:rFonts w:hint="default" w:ascii="Arial" w:hAnsi="Arial" w:cs="Arial"/>
        </w:rPr>
        <w:t>Modification (sửa đổi):</w:t>
      </w:r>
    </w:p>
    <w:p w14:paraId="1C5184FA">
      <w:pPr>
        <w:numPr>
          <w:ilvl w:val="0"/>
          <w:numId w:val="0"/>
        </w:numPr>
        <w:ind w:leftChars="0"/>
        <w:rPr>
          <w:rFonts w:hint="default" w:ascii="Arial" w:hAnsi="Arial" w:cs="Arial"/>
        </w:rPr>
      </w:pPr>
    </w:p>
    <w:p w14:paraId="2B1AD10F">
      <w:pPr>
        <w:numPr>
          <w:ilvl w:val="0"/>
          <w:numId w:val="0"/>
        </w:numPr>
        <w:ind w:leftChars="0"/>
        <w:rPr>
          <w:rFonts w:hint="default" w:ascii="Arial" w:hAnsi="Arial" w:cs="Arial"/>
        </w:rPr>
      </w:pPr>
      <w:r>
        <w:rPr>
          <w:rFonts w:hint="default" w:ascii="Arial" w:hAnsi="Arial" w:cs="Arial"/>
        </w:rPr>
        <w:t>Là hành vi thay đổi dữ liệu trái phép trong khi truyền tải hoặc lưu trữ.</w:t>
      </w:r>
    </w:p>
    <w:p w14:paraId="5C49B5AD">
      <w:pPr>
        <w:numPr>
          <w:ilvl w:val="0"/>
          <w:numId w:val="0"/>
        </w:numPr>
        <w:ind w:leftChars="0"/>
        <w:rPr>
          <w:rFonts w:hint="default" w:ascii="Arial" w:hAnsi="Arial" w:cs="Arial"/>
        </w:rPr>
      </w:pPr>
    </w:p>
    <w:p w14:paraId="5063F14A">
      <w:pPr>
        <w:numPr>
          <w:ilvl w:val="0"/>
          <w:numId w:val="0"/>
        </w:numPr>
        <w:ind w:leftChars="0"/>
        <w:rPr>
          <w:rFonts w:hint="default" w:ascii="Arial" w:hAnsi="Arial" w:cs="Arial"/>
        </w:rPr>
      </w:pPr>
      <w:r>
        <w:rPr>
          <w:rFonts w:hint="default" w:ascii="Arial" w:hAnsi="Arial" w:cs="Arial"/>
        </w:rPr>
        <w:t>Ví dụ: thay đổi số tiền trong giao dịch ngân hàng.</w:t>
      </w:r>
    </w:p>
    <w:p w14:paraId="295AAEBA">
      <w:pPr>
        <w:numPr>
          <w:ilvl w:val="0"/>
          <w:numId w:val="0"/>
        </w:numPr>
        <w:ind w:leftChars="0"/>
        <w:rPr>
          <w:rFonts w:hint="default" w:ascii="Arial" w:hAnsi="Arial" w:cs="Arial"/>
        </w:rPr>
      </w:pPr>
    </w:p>
    <w:p w14:paraId="0DBCA11D">
      <w:pPr>
        <w:numPr>
          <w:ilvl w:val="0"/>
          <w:numId w:val="0"/>
        </w:numPr>
        <w:ind w:leftChars="0"/>
        <w:rPr>
          <w:rFonts w:hint="default" w:ascii="Arial" w:hAnsi="Arial" w:cs="Arial"/>
        </w:rPr>
      </w:pPr>
      <w:r>
        <w:rPr>
          <w:rFonts w:hint="default" w:ascii="Arial" w:hAnsi="Arial" w:cs="Arial"/>
        </w:rPr>
        <w:t>Masquerading (giả mạo):</w:t>
      </w:r>
    </w:p>
    <w:p w14:paraId="1A0C1DAC">
      <w:pPr>
        <w:numPr>
          <w:ilvl w:val="0"/>
          <w:numId w:val="0"/>
        </w:numPr>
        <w:ind w:leftChars="0"/>
        <w:rPr>
          <w:rFonts w:hint="default" w:ascii="Arial" w:hAnsi="Arial" w:cs="Arial"/>
        </w:rPr>
      </w:pPr>
    </w:p>
    <w:p w14:paraId="221B8C3D">
      <w:pPr>
        <w:numPr>
          <w:ilvl w:val="0"/>
          <w:numId w:val="0"/>
        </w:numPr>
        <w:ind w:leftChars="0"/>
        <w:rPr>
          <w:rFonts w:hint="default" w:ascii="Arial" w:hAnsi="Arial" w:cs="Arial"/>
        </w:rPr>
      </w:pPr>
    </w:p>
    <w:p w14:paraId="3CBB9ACC">
      <w:pPr>
        <w:numPr>
          <w:ilvl w:val="0"/>
          <w:numId w:val="0"/>
        </w:numPr>
        <w:ind w:leftChars="0"/>
        <w:rPr>
          <w:rFonts w:hint="default" w:ascii="Arial" w:hAnsi="Arial" w:cs="Arial"/>
        </w:rPr>
      </w:pPr>
      <w:r>
        <w:rPr>
          <w:rFonts w:hint="default" w:ascii="Arial" w:hAnsi="Arial" w:cs="Arial"/>
        </w:rPr>
        <w:t>Kẻ tấn công giả làm một người dùng hợp pháp để truy cập trái phép.</w:t>
      </w:r>
    </w:p>
    <w:p w14:paraId="65F1C59C">
      <w:pPr>
        <w:numPr>
          <w:ilvl w:val="0"/>
          <w:numId w:val="0"/>
        </w:numPr>
        <w:ind w:leftChars="0"/>
        <w:rPr>
          <w:rFonts w:hint="default" w:ascii="Arial" w:hAnsi="Arial" w:cs="Arial"/>
        </w:rPr>
      </w:pPr>
    </w:p>
    <w:p w14:paraId="6DA81C34">
      <w:pPr>
        <w:numPr>
          <w:ilvl w:val="0"/>
          <w:numId w:val="0"/>
        </w:numPr>
        <w:ind w:leftChars="0"/>
        <w:rPr>
          <w:rFonts w:hint="default" w:ascii="Arial" w:hAnsi="Arial" w:cs="Arial"/>
        </w:rPr>
      </w:pPr>
    </w:p>
    <w:p w14:paraId="76542C8A">
      <w:pPr>
        <w:numPr>
          <w:ilvl w:val="0"/>
          <w:numId w:val="0"/>
        </w:numPr>
        <w:ind w:leftChars="0"/>
        <w:rPr>
          <w:rFonts w:hint="default" w:ascii="Arial" w:hAnsi="Arial" w:cs="Arial"/>
        </w:rPr>
      </w:pPr>
      <w:r>
        <w:rPr>
          <w:rFonts w:hint="default" w:ascii="Arial" w:hAnsi="Arial" w:cs="Arial"/>
        </w:rPr>
        <w:t>Ví dụ: giả danh admin để truy cập hệ thống.</w:t>
      </w:r>
    </w:p>
    <w:p w14:paraId="2A557BED">
      <w:pPr>
        <w:numPr>
          <w:ilvl w:val="0"/>
          <w:numId w:val="0"/>
        </w:numPr>
        <w:ind w:leftChars="0"/>
        <w:rPr>
          <w:rFonts w:hint="default" w:ascii="Arial" w:hAnsi="Arial" w:cs="Arial"/>
        </w:rPr>
      </w:pPr>
    </w:p>
    <w:p w14:paraId="5F629CBF">
      <w:pPr>
        <w:numPr>
          <w:ilvl w:val="0"/>
          <w:numId w:val="0"/>
        </w:numPr>
        <w:ind w:leftChars="0"/>
        <w:rPr>
          <w:rFonts w:hint="default" w:ascii="Arial" w:hAnsi="Arial" w:cs="Arial"/>
        </w:rPr>
      </w:pPr>
    </w:p>
    <w:p w14:paraId="6DEABDE5">
      <w:pPr>
        <w:numPr>
          <w:ilvl w:val="0"/>
          <w:numId w:val="0"/>
        </w:numPr>
        <w:ind w:leftChars="0"/>
        <w:rPr>
          <w:rFonts w:hint="default" w:ascii="Arial" w:hAnsi="Arial" w:cs="Arial"/>
        </w:rPr>
      </w:pPr>
      <w:r>
        <w:rPr>
          <w:rFonts w:hint="default" w:ascii="Arial" w:hAnsi="Arial" w:cs="Arial"/>
        </w:rPr>
        <w:t>Replaying (phát lại):</w:t>
      </w:r>
    </w:p>
    <w:p w14:paraId="1144D6DD">
      <w:pPr>
        <w:numPr>
          <w:ilvl w:val="0"/>
          <w:numId w:val="0"/>
        </w:numPr>
        <w:ind w:leftChars="0"/>
        <w:rPr>
          <w:rFonts w:hint="default" w:ascii="Arial" w:hAnsi="Arial" w:cs="Arial"/>
        </w:rPr>
      </w:pPr>
    </w:p>
    <w:p w14:paraId="597E30FD">
      <w:pPr>
        <w:numPr>
          <w:ilvl w:val="0"/>
          <w:numId w:val="0"/>
        </w:numPr>
        <w:ind w:leftChars="0"/>
        <w:rPr>
          <w:rFonts w:hint="default" w:ascii="Arial" w:hAnsi="Arial" w:cs="Arial"/>
        </w:rPr>
      </w:pPr>
    </w:p>
    <w:p w14:paraId="4FFD6C69">
      <w:pPr>
        <w:numPr>
          <w:ilvl w:val="0"/>
          <w:numId w:val="0"/>
        </w:numPr>
        <w:ind w:leftChars="0"/>
        <w:rPr>
          <w:rFonts w:hint="default" w:ascii="Arial" w:hAnsi="Arial" w:cs="Arial"/>
        </w:rPr>
      </w:pPr>
      <w:r>
        <w:rPr>
          <w:rFonts w:hint="default" w:ascii="Arial" w:hAnsi="Arial" w:cs="Arial"/>
        </w:rPr>
        <w:t>Ghi lại dữ liệu hợp lệ và phát lại sau để đánh lừa hệ thống.</w:t>
      </w:r>
    </w:p>
    <w:p w14:paraId="0D9F7698">
      <w:pPr>
        <w:numPr>
          <w:ilvl w:val="0"/>
          <w:numId w:val="0"/>
        </w:numPr>
        <w:ind w:leftChars="0"/>
        <w:rPr>
          <w:rFonts w:hint="default" w:ascii="Arial" w:hAnsi="Arial" w:cs="Arial"/>
        </w:rPr>
      </w:pPr>
    </w:p>
    <w:p w14:paraId="0B000783">
      <w:pPr>
        <w:numPr>
          <w:ilvl w:val="0"/>
          <w:numId w:val="0"/>
        </w:numPr>
        <w:ind w:leftChars="0"/>
        <w:rPr>
          <w:rFonts w:hint="default" w:ascii="Arial" w:hAnsi="Arial" w:cs="Arial"/>
        </w:rPr>
      </w:pPr>
    </w:p>
    <w:p w14:paraId="3BF35806">
      <w:pPr>
        <w:numPr>
          <w:ilvl w:val="0"/>
          <w:numId w:val="0"/>
        </w:numPr>
        <w:ind w:leftChars="0"/>
        <w:rPr>
          <w:rFonts w:hint="default" w:ascii="Arial" w:hAnsi="Arial" w:cs="Arial"/>
        </w:rPr>
      </w:pPr>
      <w:r>
        <w:rPr>
          <w:rFonts w:hint="default" w:ascii="Arial" w:hAnsi="Arial" w:cs="Arial"/>
        </w:rPr>
        <w:t>Ví dụ: ghi lại thông tin đăng nhập và sử dụng lại để truy cập.</w:t>
      </w:r>
    </w:p>
    <w:p w14:paraId="5622C4FD">
      <w:pPr>
        <w:numPr>
          <w:ilvl w:val="0"/>
          <w:numId w:val="0"/>
        </w:numPr>
        <w:ind w:leftChars="0"/>
        <w:rPr>
          <w:rFonts w:hint="default" w:ascii="Arial" w:hAnsi="Arial" w:cs="Arial"/>
        </w:rPr>
      </w:pPr>
    </w:p>
    <w:p w14:paraId="46C13A31">
      <w:pPr>
        <w:numPr>
          <w:ilvl w:val="0"/>
          <w:numId w:val="0"/>
        </w:numPr>
        <w:ind w:leftChars="0"/>
        <w:rPr>
          <w:rFonts w:hint="default" w:ascii="Arial" w:hAnsi="Arial" w:cs="Arial"/>
        </w:rPr>
      </w:pPr>
    </w:p>
    <w:p w14:paraId="1BA19937">
      <w:pPr>
        <w:numPr>
          <w:ilvl w:val="0"/>
          <w:numId w:val="0"/>
        </w:numPr>
        <w:ind w:leftChars="0"/>
        <w:rPr>
          <w:rFonts w:hint="default" w:ascii="Arial" w:hAnsi="Arial" w:cs="Arial"/>
        </w:rPr>
      </w:pPr>
      <w:r>
        <w:rPr>
          <w:rFonts w:hint="default" w:ascii="Arial" w:hAnsi="Arial" w:cs="Arial"/>
        </w:rPr>
        <w:t>Repudiation (chối bỏ):</w:t>
      </w:r>
    </w:p>
    <w:p w14:paraId="6FC017EF">
      <w:pPr>
        <w:numPr>
          <w:ilvl w:val="0"/>
          <w:numId w:val="0"/>
        </w:numPr>
        <w:ind w:leftChars="0"/>
        <w:rPr>
          <w:rFonts w:hint="default" w:ascii="Arial" w:hAnsi="Arial" w:cs="Arial"/>
        </w:rPr>
      </w:pPr>
    </w:p>
    <w:p w14:paraId="699A79EA">
      <w:pPr>
        <w:numPr>
          <w:ilvl w:val="0"/>
          <w:numId w:val="0"/>
        </w:numPr>
        <w:ind w:leftChars="0"/>
        <w:rPr>
          <w:rFonts w:hint="default" w:ascii="Arial" w:hAnsi="Arial" w:cs="Arial"/>
        </w:rPr>
      </w:pPr>
    </w:p>
    <w:p w14:paraId="53DA9998">
      <w:pPr>
        <w:numPr>
          <w:ilvl w:val="0"/>
          <w:numId w:val="0"/>
        </w:numPr>
        <w:ind w:leftChars="0"/>
        <w:rPr>
          <w:rFonts w:hint="default" w:ascii="Arial" w:hAnsi="Arial" w:cs="Arial"/>
        </w:rPr>
      </w:pPr>
      <w:r>
        <w:rPr>
          <w:rFonts w:hint="default" w:ascii="Arial" w:hAnsi="Arial" w:cs="Arial"/>
        </w:rPr>
        <w:t>Người dùng từ chối rằng mình đã thực hiện một hành động nào đó (ví dụ như gửi email, giao dịch...).</w:t>
      </w:r>
    </w:p>
    <w:p w14:paraId="6A2EB795">
      <w:pPr>
        <w:numPr>
          <w:ilvl w:val="0"/>
          <w:numId w:val="0"/>
        </w:numPr>
        <w:ind w:leftChars="0"/>
        <w:rPr>
          <w:rFonts w:hint="default" w:ascii="Arial" w:hAnsi="Arial" w:cs="Arial"/>
        </w:rPr>
      </w:pPr>
    </w:p>
    <w:p w14:paraId="26695577">
      <w:pPr>
        <w:numPr>
          <w:ilvl w:val="0"/>
          <w:numId w:val="0"/>
        </w:numPr>
        <w:ind w:leftChars="0"/>
        <w:rPr>
          <w:rFonts w:hint="default" w:ascii="Arial" w:hAnsi="Arial" w:cs="Arial"/>
        </w:rPr>
      </w:pPr>
    </w:p>
    <w:p w14:paraId="2A1D15DB">
      <w:pPr>
        <w:numPr>
          <w:ilvl w:val="0"/>
          <w:numId w:val="0"/>
        </w:numPr>
        <w:ind w:leftChars="0"/>
        <w:rPr>
          <w:rFonts w:hint="default" w:ascii="Arial" w:hAnsi="Arial" w:cs="Arial"/>
        </w:rPr>
      </w:pPr>
      <w:r>
        <w:rPr>
          <w:rFonts w:hint="default" w:ascii="Arial" w:hAnsi="Arial" w:cs="Arial"/>
        </w:rPr>
        <w:t>Đây là mối đe dọa nếu hệ thống không có khả năng chứng minh được hành động của người dùng (ví dụ: thiếu chữ ký số).</w:t>
      </w:r>
    </w:p>
    <w:p w14:paraId="1FF307DE">
      <w:pPr>
        <w:numPr>
          <w:ilvl w:val="0"/>
          <w:numId w:val="0"/>
        </w:numPr>
        <w:ind w:leftChars="0"/>
        <w:rPr>
          <w:rFonts w:hint="default" w:ascii="Arial" w:hAnsi="Arial" w:cs="Arial"/>
        </w:rPr>
      </w:pPr>
    </w:p>
    <w:p w14:paraId="03822AB5">
      <w:pPr>
        <w:numPr>
          <w:ilvl w:val="0"/>
          <w:numId w:val="0"/>
        </w:numPr>
        <w:ind w:leftChars="0"/>
        <w:rPr>
          <w:rFonts w:hint="default" w:ascii="Arial" w:hAnsi="Arial" w:cs="Arial"/>
        </w:rPr>
      </w:pPr>
    </w:p>
    <w:p w14:paraId="10A13E7B">
      <w:pPr>
        <w:numPr>
          <w:ilvl w:val="0"/>
          <w:numId w:val="0"/>
        </w:numPr>
        <w:ind w:leftChars="0"/>
        <w:rPr>
          <w:rFonts w:hint="default" w:ascii="Arial" w:hAnsi="Arial" w:cs="Arial"/>
        </w:rPr>
      </w:pPr>
    </w:p>
    <w:p w14:paraId="1951F630">
      <w:pPr>
        <w:numPr>
          <w:ilvl w:val="0"/>
          <w:numId w:val="0"/>
        </w:numPr>
        <w:ind w:leftChars="0"/>
        <w:rPr>
          <w:rFonts w:hint="default" w:ascii="Arial" w:hAnsi="Arial" w:cs="Arial"/>
        </w:rPr>
      </w:pPr>
      <w:r>
        <w:rPr>
          <w:rFonts w:hint="default" w:ascii="Arial" w:hAnsi="Arial" w:cs="Arial"/>
        </w:rPr>
        <w:t>⚠️ 3. Threat to Availability (Đe dọa đến tính sẵn sàng)</w:t>
      </w:r>
    </w:p>
    <w:p w14:paraId="087DC94F">
      <w:pPr>
        <w:numPr>
          <w:ilvl w:val="0"/>
          <w:numId w:val="0"/>
        </w:numPr>
        <w:ind w:leftChars="0"/>
        <w:rPr>
          <w:rFonts w:hint="default" w:ascii="Arial" w:hAnsi="Arial" w:cs="Arial"/>
        </w:rPr>
      </w:pPr>
      <w:r>
        <w:rPr>
          <w:rFonts w:hint="default" w:ascii="Arial" w:hAnsi="Arial" w:cs="Arial"/>
        </w:rPr>
        <w:t>Denial of Service - DoS (tấn công từ chối dịch vụ):</w:t>
      </w:r>
    </w:p>
    <w:p w14:paraId="0CEC6865">
      <w:pPr>
        <w:numPr>
          <w:ilvl w:val="0"/>
          <w:numId w:val="0"/>
        </w:numPr>
        <w:ind w:leftChars="0"/>
        <w:rPr>
          <w:rFonts w:hint="default" w:ascii="Arial" w:hAnsi="Arial" w:cs="Arial"/>
        </w:rPr>
      </w:pPr>
    </w:p>
    <w:p w14:paraId="29A58A89">
      <w:pPr>
        <w:numPr>
          <w:ilvl w:val="0"/>
          <w:numId w:val="0"/>
        </w:numPr>
        <w:ind w:leftChars="0"/>
        <w:rPr>
          <w:rFonts w:hint="default" w:ascii="Arial" w:hAnsi="Arial" w:cs="Arial"/>
        </w:rPr>
      </w:pPr>
    </w:p>
    <w:p w14:paraId="2EEBF12D">
      <w:pPr>
        <w:numPr>
          <w:ilvl w:val="0"/>
          <w:numId w:val="0"/>
        </w:numPr>
        <w:ind w:leftChars="0"/>
        <w:rPr>
          <w:rFonts w:hint="default" w:ascii="Arial" w:hAnsi="Arial" w:cs="Arial"/>
        </w:rPr>
      </w:pPr>
      <w:r>
        <w:rPr>
          <w:rFonts w:hint="default" w:ascii="Arial" w:hAnsi="Arial" w:cs="Arial"/>
        </w:rPr>
        <w:t>Làm cho hệ thống, dịch vụ không thể truy cập hoặc hoạt động bình thường.</w:t>
      </w:r>
    </w:p>
    <w:p w14:paraId="2B104EA9">
      <w:pPr>
        <w:numPr>
          <w:ilvl w:val="0"/>
          <w:numId w:val="0"/>
        </w:numPr>
        <w:ind w:leftChars="0"/>
        <w:rPr>
          <w:rFonts w:hint="default" w:ascii="Arial" w:hAnsi="Arial" w:cs="Arial"/>
        </w:rPr>
      </w:pPr>
    </w:p>
    <w:p w14:paraId="5319F4D2">
      <w:pPr>
        <w:numPr>
          <w:ilvl w:val="0"/>
          <w:numId w:val="0"/>
        </w:numPr>
        <w:ind w:leftChars="0"/>
        <w:rPr>
          <w:rFonts w:hint="default" w:ascii="Arial" w:hAnsi="Arial" w:cs="Arial"/>
        </w:rPr>
      </w:pPr>
    </w:p>
    <w:p w14:paraId="5483D6AB">
      <w:pPr>
        <w:numPr>
          <w:ilvl w:val="0"/>
          <w:numId w:val="0"/>
        </w:numPr>
        <w:ind w:leftChars="0"/>
        <w:rPr>
          <w:rFonts w:hint="default" w:ascii="Arial" w:hAnsi="Arial" w:cs="Arial"/>
        </w:rPr>
      </w:pPr>
      <w:r>
        <w:rPr>
          <w:rFonts w:hint="default" w:ascii="Arial" w:hAnsi="Arial" w:cs="Arial"/>
        </w:rPr>
        <w:t>Ví dụ: gửi quá nhiều yêu cầu đến máy chủ khiến nó bị quá tải và không phục vụ người dùng thật.</w:t>
      </w:r>
    </w:p>
    <w:p w14:paraId="6FB49CB3">
      <w:pPr>
        <w:numPr>
          <w:ilvl w:val="0"/>
          <w:numId w:val="0"/>
        </w:numPr>
        <w:ind w:leftChars="0"/>
        <w:rPr>
          <w:rFonts w:hint="default" w:ascii="Arial" w:hAnsi="Arial" w:cs="Arial"/>
        </w:rPr>
      </w:pPr>
    </w:p>
    <w:p w14:paraId="3D24930E">
      <w:pPr>
        <w:numPr>
          <w:ilvl w:val="0"/>
          <w:numId w:val="0"/>
        </w:numPr>
        <w:ind w:leftChars="0"/>
        <w:rPr>
          <w:rFonts w:hint="default" w:ascii="Arial" w:hAnsi="Arial" w:cs="Arial"/>
        </w:rPr>
      </w:pPr>
    </w:p>
    <w:p w14:paraId="2E387FF4">
      <w:pPr>
        <w:numPr>
          <w:ilvl w:val="0"/>
          <w:numId w:val="0"/>
        </w:numPr>
        <w:ind w:leftChars="0"/>
        <w:rPr>
          <w:rFonts w:hint="default" w:ascii="Arial" w:hAnsi="Arial" w:cs="Arial"/>
        </w:rPr>
      </w:pPr>
    </w:p>
    <w:p w14:paraId="1D262AA2">
      <w:pPr>
        <w:numPr>
          <w:ilvl w:val="0"/>
          <w:numId w:val="0"/>
        </w:numPr>
        <w:ind w:leftChars="0"/>
        <w:rPr>
          <w:rFonts w:hint="default" w:ascii="Arial" w:hAnsi="Arial" w:cs="Arial"/>
        </w:rPr>
      </w:pPr>
      <w:r>
        <w:rPr>
          <w:rFonts w:hint="default" w:ascii="Arial" w:hAnsi="Arial" w:cs="Arial"/>
        </w:rPr>
        <w:t>👉 Tóm lại:</w:t>
      </w:r>
    </w:p>
    <w:p w14:paraId="38B2AAFB">
      <w:pPr>
        <w:numPr>
          <w:ilvl w:val="0"/>
          <w:numId w:val="0"/>
        </w:numPr>
        <w:ind w:leftChars="0"/>
        <w:rPr>
          <w:rFonts w:hint="default" w:ascii="Arial" w:hAnsi="Arial" w:cs="Arial"/>
        </w:rPr>
      </w:pPr>
      <w:r>
        <w:rPr>
          <w:rFonts w:hint="default" w:ascii="Arial" w:hAnsi="Arial" w:cs="Arial"/>
        </w:rPr>
        <w:t>Confidentiality (bí mật): bảo vệ thông tin không bị lộ.</w:t>
      </w:r>
    </w:p>
    <w:p w14:paraId="7C58B392">
      <w:pPr>
        <w:numPr>
          <w:ilvl w:val="0"/>
          <w:numId w:val="0"/>
        </w:numPr>
        <w:ind w:leftChars="0"/>
        <w:rPr>
          <w:rFonts w:hint="default" w:ascii="Arial" w:hAnsi="Arial" w:cs="Arial"/>
        </w:rPr>
      </w:pPr>
    </w:p>
    <w:p w14:paraId="1652C690">
      <w:pPr>
        <w:numPr>
          <w:ilvl w:val="0"/>
          <w:numId w:val="0"/>
        </w:numPr>
        <w:ind w:leftChars="0"/>
        <w:rPr>
          <w:rFonts w:hint="default" w:ascii="Arial" w:hAnsi="Arial" w:cs="Arial"/>
        </w:rPr>
      </w:pPr>
    </w:p>
    <w:p w14:paraId="5D25E011">
      <w:pPr>
        <w:numPr>
          <w:ilvl w:val="0"/>
          <w:numId w:val="0"/>
        </w:numPr>
        <w:ind w:leftChars="0"/>
        <w:rPr>
          <w:rFonts w:hint="default" w:ascii="Arial" w:hAnsi="Arial" w:cs="Arial"/>
        </w:rPr>
      </w:pPr>
      <w:r>
        <w:rPr>
          <w:rFonts w:hint="default" w:ascii="Arial" w:hAnsi="Arial" w:cs="Arial"/>
        </w:rPr>
        <w:t>Integrity (toàn vẹn): bảo vệ thông tin không bị thay đổi.</w:t>
      </w:r>
    </w:p>
    <w:p w14:paraId="4B2FBE85">
      <w:pPr>
        <w:numPr>
          <w:ilvl w:val="0"/>
          <w:numId w:val="0"/>
        </w:numPr>
        <w:ind w:leftChars="0"/>
        <w:rPr>
          <w:rFonts w:hint="default" w:ascii="Arial" w:hAnsi="Arial" w:cs="Arial"/>
        </w:rPr>
      </w:pPr>
    </w:p>
    <w:p w14:paraId="6B6A3484">
      <w:pPr>
        <w:numPr>
          <w:ilvl w:val="0"/>
          <w:numId w:val="0"/>
        </w:numPr>
        <w:ind w:leftChars="0"/>
        <w:rPr>
          <w:rFonts w:hint="default" w:ascii="Arial" w:hAnsi="Arial" w:cs="Arial"/>
        </w:rPr>
      </w:pPr>
    </w:p>
    <w:p w14:paraId="3FDB5777">
      <w:pPr>
        <w:numPr>
          <w:ilvl w:val="0"/>
          <w:numId w:val="0"/>
        </w:numPr>
        <w:ind w:leftChars="0"/>
        <w:rPr>
          <w:rFonts w:hint="default" w:ascii="Arial" w:hAnsi="Arial" w:cs="Arial"/>
        </w:rPr>
      </w:pPr>
      <w:r>
        <w:rPr>
          <w:rFonts w:hint="default" w:ascii="Arial" w:hAnsi="Arial" w:cs="Arial"/>
        </w:rPr>
        <w:t>Availability (sẵn sàng): đảm bảo hệ thống luôn hoạt động</w:t>
      </w:r>
    </w:p>
    <w:p w14:paraId="52B6D7C3">
      <w:pPr>
        <w:numPr>
          <w:ilvl w:val="0"/>
          <w:numId w:val="0"/>
        </w:numPr>
        <w:ind w:leftChars="0"/>
        <w:rPr>
          <w:rFonts w:hint="default" w:ascii="Arial" w:hAnsi="Arial" w:cs="Arial"/>
        </w:rPr>
      </w:pPr>
    </w:p>
    <w:p w14:paraId="21CD0824">
      <w:pPr>
        <w:pStyle w:val="4"/>
        <w:numPr>
          <w:ilvl w:val="0"/>
          <w:numId w:val="1"/>
        </w:numPr>
        <w:bidi w:val="0"/>
        <w:rPr>
          <w:rFonts w:hint="default"/>
        </w:rPr>
      </w:pPr>
      <w:r>
        <w:rPr>
          <w:rFonts w:hint="default"/>
        </w:rPr>
        <w:t>Services and techniques</w:t>
      </w:r>
    </w:p>
    <w:p w14:paraId="4E0B98B0">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ITU-T defines some security services to achieve security goals and prevent attacks. Each of these services is designed to prevent one or more attacks while maintaining security goals. Two techniques are below</w:t>
      </w:r>
    </w:p>
    <w:p w14:paraId="4A4B48C7">
      <w:pPr>
        <w:numPr>
          <w:ilvl w:val="0"/>
          <w:numId w:val="0"/>
        </w:numPr>
        <w:ind w:leftChars="0"/>
        <w:rPr>
          <w:rFonts w:hint="default" w:ascii="Arial" w:hAnsi="Arial" w:eastAsia="SimSun" w:cs="Arial"/>
          <w:sz w:val="24"/>
          <w:szCs w:val="24"/>
        </w:rPr>
      </w:pPr>
      <w:r>
        <w:rPr>
          <w:rFonts w:hint="default" w:ascii="Arial" w:hAnsi="Arial" w:eastAsia="SimSun" w:cs="Arial"/>
          <w:sz w:val="24"/>
          <w:szCs w:val="24"/>
          <w:highlight w:val="yellow"/>
        </w:rPr>
        <w:t>Cryptography</w:t>
      </w:r>
      <w:r>
        <w:rPr>
          <w:rFonts w:hint="default" w:ascii="Arial" w:hAnsi="Arial" w:eastAsia="SimSun" w:cs="Arial"/>
          <w:sz w:val="24"/>
          <w:szCs w:val="24"/>
        </w:rPr>
        <w:t xml:space="preserve"> (general) Although in the past cryptography referred only to the encryption and decryption of messages using secret keys.</w:t>
      </w:r>
    </w:p>
    <w:p w14:paraId="67DD9E7A">
      <w:pPr>
        <w:numPr>
          <w:ilvl w:val="0"/>
          <w:numId w:val="0"/>
        </w:numPr>
        <w:ind w:leftChars="0"/>
        <w:rPr>
          <w:rFonts w:hint="default" w:ascii="Arial" w:hAnsi="Arial" w:cs="Arial"/>
        </w:rPr>
      </w:pPr>
      <w:r>
        <w:rPr>
          <w:rFonts w:hint="default" w:ascii="Arial" w:hAnsi="Arial" w:cs="Arial"/>
        </w:rPr>
        <w:drawing>
          <wp:inline distT="0" distB="0" distL="114300" distR="114300">
            <wp:extent cx="4095750" cy="2181225"/>
            <wp:effectExtent l="0" t="0" r="6350" b="3175"/>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pic:cNvPicPr>
                  </pic:nvPicPr>
                  <pic:blipFill>
                    <a:blip r:embed="rId6"/>
                    <a:stretch>
                      <a:fillRect/>
                    </a:stretch>
                  </pic:blipFill>
                  <pic:spPr>
                    <a:xfrm>
                      <a:off x="0" y="0"/>
                      <a:ext cx="4095750" cy="2181225"/>
                    </a:xfrm>
                    <a:prstGeom prst="rect">
                      <a:avLst/>
                    </a:prstGeom>
                    <a:noFill/>
                    <a:ln>
                      <a:noFill/>
                    </a:ln>
                  </pic:spPr>
                </pic:pic>
              </a:graphicData>
            </a:graphic>
          </wp:inline>
        </w:drawing>
      </w:r>
    </w:p>
    <w:p w14:paraId="26B6D4DE">
      <w:pPr>
        <w:numPr>
          <w:ilvl w:val="0"/>
          <w:numId w:val="0"/>
        </w:numPr>
        <w:ind w:leftChars="0"/>
        <w:rPr>
          <w:rFonts w:hint="default" w:ascii="Arial" w:hAnsi="Arial" w:eastAsia="SimSun" w:cs="Arial"/>
          <w:sz w:val="24"/>
          <w:szCs w:val="24"/>
        </w:rPr>
      </w:pPr>
      <w:r>
        <w:rPr>
          <w:rFonts w:hint="default" w:ascii="Arial" w:hAnsi="Arial" w:eastAsia="SimSun" w:cs="Arial"/>
          <w:sz w:val="24"/>
          <w:szCs w:val="24"/>
          <w:highlight w:val="yellow"/>
        </w:rPr>
        <w:t xml:space="preserve">Steganography </w:t>
      </w:r>
      <w:r>
        <w:rPr>
          <w:rFonts w:hint="default" w:ascii="Arial" w:hAnsi="Arial" w:eastAsia="SimSun" w:cs="Arial"/>
          <w:sz w:val="24"/>
          <w:szCs w:val="24"/>
        </w:rPr>
        <w:t>(specific) The word steganography, with origins in Greek, means ‘covered writing’, in contrast to cryptography, which means ‘secret writing’.</w:t>
      </w:r>
    </w:p>
    <w:p w14:paraId="5B5E7CEF">
      <w:pPr>
        <w:numPr>
          <w:ilvl w:val="0"/>
          <w:numId w:val="0"/>
        </w:numPr>
        <w:ind w:leftChars="0"/>
        <w:rPr>
          <w:rFonts w:hint="default" w:ascii="Arial" w:hAnsi="Arial" w:cs="Arial"/>
        </w:rPr>
      </w:pPr>
      <w:r>
        <w:rPr>
          <w:rFonts w:hint="default" w:ascii="Arial" w:hAnsi="Arial" w:cs="Arial"/>
        </w:rPr>
        <w:drawing>
          <wp:inline distT="0" distB="0" distL="114300" distR="114300">
            <wp:extent cx="3952875" cy="1933575"/>
            <wp:effectExtent l="0" t="0" r="9525" b="9525"/>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pic:cNvPicPr>
                  </pic:nvPicPr>
                  <pic:blipFill>
                    <a:blip r:embed="rId7"/>
                    <a:stretch>
                      <a:fillRect/>
                    </a:stretch>
                  </pic:blipFill>
                  <pic:spPr>
                    <a:xfrm>
                      <a:off x="0" y="0"/>
                      <a:ext cx="3952875" cy="1933575"/>
                    </a:xfrm>
                    <a:prstGeom prst="rect">
                      <a:avLst/>
                    </a:prstGeom>
                    <a:noFill/>
                    <a:ln>
                      <a:noFill/>
                    </a:ln>
                  </pic:spPr>
                </pic:pic>
              </a:graphicData>
            </a:graphic>
          </wp:inline>
        </w:drawing>
      </w:r>
    </w:p>
    <w:p w14:paraId="28EA59C1">
      <w:pPr>
        <w:pStyle w:val="3"/>
        <w:numPr>
          <w:ilvl w:val="0"/>
          <w:numId w:val="2"/>
        </w:numPr>
        <w:bidi w:val="0"/>
        <w:rPr>
          <w:rFonts w:hint="default"/>
        </w:rPr>
      </w:pPr>
      <w:r>
        <w:rPr>
          <w:rFonts w:hint="default"/>
        </w:rPr>
        <w:t>CONFIDENTIALITY</w:t>
      </w:r>
    </w:p>
    <w:p w14:paraId="3BEB32D6">
      <w:pPr>
        <w:pStyle w:val="4"/>
        <w:numPr>
          <w:ilvl w:val="0"/>
          <w:numId w:val="3"/>
        </w:numPr>
        <w:bidi w:val="0"/>
        <w:rPr>
          <w:rFonts w:hint="default"/>
        </w:rPr>
      </w:pPr>
      <w:r>
        <w:rPr>
          <w:rFonts w:hint="default"/>
        </w:rPr>
        <w:t>Symmetric</w:t>
      </w:r>
      <w:r>
        <w:rPr>
          <w:rFonts w:hint="default"/>
          <w:lang w:val="en-US"/>
        </w:rPr>
        <w:t>(Đối xứng)</w:t>
      </w:r>
      <w:r>
        <w:rPr>
          <w:rFonts w:hint="default"/>
        </w:rPr>
        <w:t>-key ciphers</w:t>
      </w:r>
    </w:p>
    <w:p w14:paraId="55EDEF4E">
      <w:pPr>
        <w:numPr>
          <w:ilvl w:val="0"/>
          <w:numId w:val="0"/>
        </w:numPr>
        <w:rPr>
          <w:rFonts w:hint="default" w:ascii="Arial" w:hAnsi="Arial" w:eastAsia="SimSun" w:cs="Arial"/>
          <w:sz w:val="24"/>
          <w:szCs w:val="24"/>
        </w:rPr>
      </w:pPr>
      <w:r>
        <w:rPr>
          <w:rFonts w:hint="default" w:ascii="Arial" w:hAnsi="Arial" w:eastAsia="SimSun" w:cs="Arial"/>
          <w:sz w:val="24"/>
          <w:szCs w:val="24"/>
        </w:rPr>
        <w:t>▪ A symmetric-key cipher uses the same key for both encryption and decryption, and the key can be used for bidirectional communication, which is why it is called symmetric. Figure 16.2 shows the general idea behind a symmetric-key cipher.</w:t>
      </w:r>
    </w:p>
    <w:p w14:paraId="3732F9AA">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Vì </w:t>
      </w:r>
      <w:r>
        <w:rPr>
          <w:rStyle w:val="9"/>
          <w:rFonts w:hint="default" w:ascii="Arial" w:hAnsi="Arial" w:eastAsia="SimSun" w:cs="Arial"/>
          <w:sz w:val="24"/>
          <w:szCs w:val="24"/>
        </w:rPr>
        <w:t>khóa giống nhau</w:t>
      </w:r>
      <w:r>
        <w:rPr>
          <w:rFonts w:hint="default" w:ascii="Arial" w:hAnsi="Arial" w:eastAsia="SimSun" w:cs="Arial"/>
          <w:sz w:val="24"/>
          <w:szCs w:val="24"/>
        </w:rPr>
        <w:t xml:space="preserve"> được dùng ở cả hai đầu (người gửi và người nhận), nên nó được gọi là </w:t>
      </w:r>
      <w:r>
        <w:rPr>
          <w:rStyle w:val="9"/>
          <w:rFonts w:hint="default" w:ascii="Arial" w:hAnsi="Arial" w:eastAsia="SimSun" w:cs="Arial"/>
          <w:sz w:val="24"/>
          <w:szCs w:val="24"/>
        </w:rPr>
        <w:t>“đối xứng”</w:t>
      </w:r>
      <w:r>
        <w:rPr>
          <w:rFonts w:hint="default" w:ascii="Arial" w:hAnsi="Arial" w:eastAsia="SimSun" w:cs="Arial"/>
          <w:sz w:val="24"/>
          <w:szCs w:val="24"/>
        </w:rPr>
        <w:t>.</w:t>
      </w:r>
    </w:p>
    <w:p w14:paraId="7D39B6C2">
      <w:pPr>
        <w:numPr>
          <w:ilvl w:val="0"/>
          <w:numId w:val="0"/>
        </w:numPr>
        <w:rPr>
          <w:rFonts w:hint="default" w:ascii="Arial" w:hAnsi="Arial" w:cs="Arial"/>
        </w:rPr>
      </w:pPr>
      <w:r>
        <w:rPr>
          <w:rFonts w:hint="default" w:ascii="Arial" w:hAnsi="Arial" w:cs="Arial"/>
        </w:rPr>
        <w:drawing>
          <wp:inline distT="0" distB="0" distL="114300" distR="114300">
            <wp:extent cx="5271135" cy="2507615"/>
            <wp:effectExtent l="0" t="0" r="12065" b="6985"/>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pic:cNvPicPr>
                      <a:picLocks noChangeAspect="1"/>
                    </pic:cNvPicPr>
                  </pic:nvPicPr>
                  <pic:blipFill>
                    <a:blip r:embed="rId8"/>
                    <a:stretch>
                      <a:fillRect/>
                    </a:stretch>
                  </pic:blipFill>
                  <pic:spPr>
                    <a:xfrm>
                      <a:off x="0" y="0"/>
                      <a:ext cx="5271135" cy="2507615"/>
                    </a:xfrm>
                    <a:prstGeom prst="rect">
                      <a:avLst/>
                    </a:prstGeom>
                    <a:noFill/>
                    <a:ln>
                      <a:noFill/>
                    </a:ln>
                  </pic:spPr>
                </pic:pic>
              </a:graphicData>
            </a:graphic>
          </wp:inline>
        </w:drawing>
      </w:r>
    </w:p>
    <w:p w14:paraId="1A880B7C">
      <w:pPr>
        <w:pStyle w:val="4"/>
        <w:numPr>
          <w:ilvl w:val="0"/>
          <w:numId w:val="3"/>
        </w:numPr>
        <w:bidi w:val="0"/>
        <w:rPr>
          <w:rFonts w:hint="default"/>
        </w:rPr>
      </w:pPr>
      <w:r>
        <w:rPr>
          <w:rFonts w:hint="default"/>
        </w:rPr>
        <w:t>Asymmetric-key</w:t>
      </w:r>
      <w:r>
        <w:rPr>
          <w:rFonts w:hint="default"/>
          <w:lang w:val="en-US"/>
        </w:rPr>
        <w:t xml:space="preserve"> (Bất đối xứng)</w:t>
      </w:r>
      <w:r>
        <w:rPr>
          <w:rFonts w:hint="default"/>
        </w:rPr>
        <w:t xml:space="preserve"> ciphers</w:t>
      </w:r>
    </w:p>
    <w:p w14:paraId="5AD87AE7">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Symmetric- and asymmetric-key ciphers will exist in parallel and continue to serve the community. ▪ In symmetric-key cryptography, the secret must be shared between two persons. In asymmetric-key cryptography, the secret is personal (unshared); each person creates and keeps his or her own secret. ▪ Compare between two system</w:t>
      </w:r>
    </w:p>
    <w:p w14:paraId="047ABD13">
      <w:pPr>
        <w:numPr>
          <w:ilvl w:val="0"/>
          <w:numId w:val="0"/>
        </w:numPr>
        <w:ind w:leftChars="0"/>
        <w:rPr>
          <w:rFonts w:hint="default" w:ascii="Arial" w:hAnsi="Arial" w:cs="Arial"/>
        </w:rPr>
      </w:pPr>
      <w:r>
        <w:rPr>
          <w:rFonts w:hint="default" w:ascii="Arial" w:hAnsi="Arial" w:cs="Arial"/>
        </w:rPr>
        <w:drawing>
          <wp:inline distT="0" distB="0" distL="114300" distR="114300">
            <wp:extent cx="5271135" cy="1225550"/>
            <wp:effectExtent l="0" t="0" r="0" b="0"/>
            <wp:docPr id="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
                    <pic:cNvPicPr>
                      <a:picLocks noChangeAspect="1"/>
                    </pic:cNvPicPr>
                  </pic:nvPicPr>
                  <pic:blipFill>
                    <a:blip r:embed="rId9"/>
                    <a:srcRect t="4123"/>
                    <a:stretch>
                      <a:fillRect/>
                    </a:stretch>
                  </pic:blipFill>
                  <pic:spPr>
                    <a:xfrm>
                      <a:off x="0" y="0"/>
                      <a:ext cx="5271135" cy="1225550"/>
                    </a:xfrm>
                    <a:prstGeom prst="rect">
                      <a:avLst/>
                    </a:prstGeom>
                    <a:noFill/>
                    <a:ln>
                      <a:noFill/>
                    </a:ln>
                  </pic:spPr>
                </pic:pic>
              </a:graphicData>
            </a:graphic>
          </wp:inline>
        </w:drawing>
      </w:r>
    </w:p>
    <w:p w14:paraId="64A19851">
      <w:pPr>
        <w:numPr>
          <w:ilvl w:val="0"/>
          <w:numId w:val="3"/>
        </w:numPr>
        <w:ind w:left="0" w:leftChars="0" w:firstLine="0" w:firstLineChars="0"/>
        <w:rPr>
          <w:rFonts w:hint="default" w:ascii="Arial" w:hAnsi="Arial" w:eastAsia="SimSun" w:cs="Arial"/>
          <w:sz w:val="24"/>
          <w:szCs w:val="24"/>
        </w:rPr>
      </w:pPr>
      <w:r>
        <w:rPr>
          <w:rFonts w:hint="default" w:ascii="Arial" w:hAnsi="Arial" w:eastAsia="SimSun" w:cs="Arial"/>
          <w:sz w:val="24"/>
          <w:szCs w:val="24"/>
        </w:rPr>
        <w:t>General idea</w:t>
      </w:r>
    </w:p>
    <w:p w14:paraId="3356B98A">
      <w:pPr>
        <w:numPr>
          <w:ilvl w:val="0"/>
          <w:numId w:val="0"/>
        </w:numPr>
        <w:ind w:leftChars="0"/>
        <w:rPr>
          <w:rFonts w:hint="default" w:ascii="Arial" w:hAnsi="Arial" w:cs="Arial"/>
        </w:rPr>
      </w:pPr>
      <w:r>
        <w:rPr>
          <w:rFonts w:hint="default" w:ascii="Arial" w:hAnsi="Arial" w:cs="Arial"/>
        </w:rPr>
        <w:drawing>
          <wp:inline distT="0" distB="0" distL="114300" distR="114300">
            <wp:extent cx="5273040" cy="2719705"/>
            <wp:effectExtent l="0" t="0" r="10160" b="10795"/>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
                    <pic:cNvPicPr>
                      <a:picLocks noChangeAspect="1"/>
                    </pic:cNvPicPr>
                  </pic:nvPicPr>
                  <pic:blipFill>
                    <a:blip r:embed="rId10"/>
                    <a:stretch>
                      <a:fillRect/>
                    </a:stretch>
                  </pic:blipFill>
                  <pic:spPr>
                    <a:xfrm>
                      <a:off x="0" y="0"/>
                      <a:ext cx="5273040" cy="2719705"/>
                    </a:xfrm>
                    <a:prstGeom prst="rect">
                      <a:avLst/>
                    </a:prstGeom>
                    <a:noFill/>
                    <a:ln>
                      <a:noFill/>
                    </a:ln>
                  </pic:spPr>
                </pic:pic>
              </a:graphicData>
            </a:graphic>
          </wp:inline>
        </w:drawing>
      </w:r>
    </w:p>
    <w:p w14:paraId="52DEC6B3">
      <w:pPr>
        <w:pStyle w:val="4"/>
        <w:bidi w:val="0"/>
        <w:rPr>
          <w:rFonts w:hint="default"/>
        </w:rPr>
      </w:pPr>
      <w:r>
        <w:rPr>
          <w:rFonts w:hint="default"/>
          <w:lang w:val="en-US"/>
        </w:rPr>
        <w:t>3.</w:t>
      </w:r>
      <w:r>
        <w:rPr>
          <w:rFonts w:hint="default"/>
        </w:rPr>
        <w:t xml:space="preserve"> </w:t>
      </w:r>
      <w:r>
        <w:rPr>
          <w:rFonts w:hint="default"/>
          <w:lang w:val="en-US"/>
        </w:rPr>
        <w:t>R</w:t>
      </w:r>
      <w:r>
        <w:rPr>
          <w:rFonts w:hint="default"/>
        </w:rPr>
        <w:t>SA cryptosystem</w:t>
      </w:r>
    </w:p>
    <w:p w14:paraId="10E15B93">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Although there are several asymmetric-key cryptosystems, one of the common public-key algorithms is the RSA cryptosystem, named for its inventors (Rivest, Shamir, and Adleman).</w:t>
      </w:r>
    </w:p>
    <w:p w14:paraId="166E01E7">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 RSA uses two exponents, e and d, where e is public and d is private</w:t>
      </w:r>
    </w:p>
    <w:p w14:paraId="20642324">
      <w:pPr>
        <w:numPr>
          <w:ilvl w:val="0"/>
          <w:numId w:val="0"/>
        </w:numPr>
        <w:ind w:leftChars="0"/>
        <w:rPr>
          <w:rFonts w:hint="default" w:ascii="Arial" w:hAnsi="Arial" w:cs="Arial"/>
        </w:rPr>
      </w:pPr>
      <w:r>
        <w:rPr>
          <w:rFonts w:hint="default" w:ascii="Arial" w:hAnsi="Arial" w:cs="Arial"/>
        </w:rPr>
        <w:drawing>
          <wp:inline distT="0" distB="0" distL="114300" distR="114300">
            <wp:extent cx="5273040" cy="2562860"/>
            <wp:effectExtent l="0" t="0" r="10160" b="2540"/>
            <wp:docPr id="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pic:cNvPicPr>
                      <a:picLocks noChangeAspect="1"/>
                    </pic:cNvPicPr>
                  </pic:nvPicPr>
                  <pic:blipFill>
                    <a:blip r:embed="rId11"/>
                    <a:stretch>
                      <a:fillRect/>
                    </a:stretch>
                  </pic:blipFill>
                  <pic:spPr>
                    <a:xfrm>
                      <a:off x="0" y="0"/>
                      <a:ext cx="5273040" cy="2562860"/>
                    </a:xfrm>
                    <a:prstGeom prst="rect">
                      <a:avLst/>
                    </a:prstGeom>
                    <a:noFill/>
                    <a:ln>
                      <a:noFill/>
                    </a:ln>
                  </pic:spPr>
                </pic:pic>
              </a:graphicData>
            </a:graphic>
          </wp:inline>
        </w:drawing>
      </w:r>
    </w:p>
    <w:p w14:paraId="514FE0EF">
      <w:pPr>
        <w:pStyle w:val="3"/>
        <w:bidi w:val="0"/>
        <w:rPr>
          <w:rFonts w:hint="default"/>
        </w:rPr>
      </w:pPr>
      <w:r>
        <w:rPr>
          <w:rFonts w:hint="default"/>
        </w:rPr>
        <w:t>3 - ETHICAL PRINCIPLES</w:t>
      </w:r>
    </w:p>
    <w:p w14:paraId="2A963F82">
      <w:pPr>
        <w:pStyle w:val="4"/>
        <w:numPr>
          <w:ilvl w:val="0"/>
          <w:numId w:val="4"/>
        </w:numPr>
        <w:bidi w:val="0"/>
        <w:rPr>
          <w:rFonts w:hint="default"/>
        </w:rPr>
      </w:pPr>
      <w:r>
        <w:rPr>
          <w:rFonts w:hint="default"/>
        </w:rPr>
        <w:t>ETHICAL PRINCIPLES</w:t>
      </w:r>
    </w:p>
    <w:p w14:paraId="3F3A74CD">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One of the ways to evaluate our responsibility towards the rest of the world when using a computer is to base our decisions on ethics. </w:t>
      </w:r>
    </w:p>
    <w:p w14:paraId="537A9E0A">
      <w:pPr>
        <w:numPr>
          <w:ilvl w:val="0"/>
          <w:numId w:val="0"/>
        </w:numPr>
        <w:rPr>
          <w:rFonts w:hint="default" w:ascii="Arial" w:hAnsi="Arial" w:eastAsia="SimSun" w:cs="Arial"/>
          <w:sz w:val="24"/>
          <w:szCs w:val="24"/>
        </w:rPr>
      </w:pPr>
      <w:r>
        <w:rPr>
          <w:rFonts w:hint="default" w:ascii="Arial" w:hAnsi="Arial" w:eastAsia="SimSun" w:cs="Arial"/>
          <w:sz w:val="24"/>
          <w:szCs w:val="24"/>
        </w:rPr>
        <w:t>▪ Ethics is a very complex subject that would take several books to describe in detail. In this chapter, we discuss only three principles that can be related to our goal, shown in Figure 12.5</w:t>
      </w:r>
    </w:p>
    <w:p w14:paraId="0090C138">
      <w:pPr>
        <w:numPr>
          <w:ilvl w:val="0"/>
          <w:numId w:val="0"/>
        </w:numPr>
        <w:rPr>
          <w:rFonts w:hint="default" w:ascii="Arial" w:hAnsi="Arial" w:cs="Arial"/>
        </w:rPr>
      </w:pPr>
      <w:r>
        <w:rPr>
          <w:rFonts w:hint="default" w:ascii="Arial" w:hAnsi="Arial" w:cs="Arial"/>
        </w:rPr>
        <w:drawing>
          <wp:inline distT="0" distB="0" distL="114300" distR="114300">
            <wp:extent cx="4067175" cy="2266950"/>
            <wp:effectExtent l="0" t="0" r="9525" b="6350"/>
            <wp:docPr id="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
                    <pic:cNvPicPr>
                      <a:picLocks noChangeAspect="1"/>
                    </pic:cNvPicPr>
                  </pic:nvPicPr>
                  <pic:blipFill>
                    <a:blip r:embed="rId12"/>
                    <a:stretch>
                      <a:fillRect/>
                    </a:stretch>
                  </pic:blipFill>
                  <pic:spPr>
                    <a:xfrm>
                      <a:off x="0" y="0"/>
                      <a:ext cx="4067175" cy="2266950"/>
                    </a:xfrm>
                    <a:prstGeom prst="rect">
                      <a:avLst/>
                    </a:prstGeom>
                    <a:noFill/>
                    <a:ln>
                      <a:noFill/>
                    </a:ln>
                  </pic:spPr>
                </pic:pic>
              </a:graphicData>
            </a:graphic>
          </wp:inline>
        </w:drawing>
      </w:r>
    </w:p>
    <w:p w14:paraId="7931CF7C">
      <w:pPr>
        <w:pStyle w:val="4"/>
        <w:bidi w:val="0"/>
        <w:rPr>
          <w:rFonts w:hint="default"/>
        </w:rPr>
      </w:pPr>
      <w:r>
        <w:rPr>
          <w:rFonts w:hint="default"/>
        </w:rPr>
        <w:t>2. Moral</w:t>
      </w:r>
      <w:r>
        <w:rPr>
          <w:rFonts w:hint="default"/>
          <w:lang w:val="en-US"/>
        </w:rPr>
        <w:t xml:space="preserve"> (đạo đức)</w:t>
      </w:r>
      <w:r>
        <w:rPr>
          <w:rFonts w:hint="default"/>
        </w:rPr>
        <w:t xml:space="preserve"> rules</w:t>
      </w:r>
    </w:p>
    <w:p w14:paraId="0A4EEBE9">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The first ethical principle states that when we make an ethical decision, we need to consider if the decision is made in accordance with a universally accepted principle of morality. </w:t>
      </w:r>
    </w:p>
    <w:p w14:paraId="0A775934">
      <w:pPr>
        <w:numPr>
          <w:ilvl w:val="0"/>
          <w:numId w:val="0"/>
        </w:numPr>
        <w:rPr>
          <w:rFonts w:hint="default" w:ascii="Arial" w:hAnsi="Arial" w:eastAsia="SimSun" w:cs="Arial"/>
          <w:sz w:val="24"/>
          <w:szCs w:val="24"/>
        </w:rPr>
      </w:pPr>
      <w:r>
        <w:rPr>
          <w:rFonts w:hint="default" w:ascii="Arial" w:hAnsi="Arial" w:eastAsia="SimSun" w:cs="Arial"/>
          <w:sz w:val="24"/>
          <w:szCs w:val="24"/>
        </w:rPr>
        <w:t>▪ For example, if we want to illegally access a computer to get some information, we need to ask ourselves if this act is moral</w:t>
      </w:r>
    </w:p>
    <w:p w14:paraId="47F9A4D4">
      <w:pPr>
        <w:numPr>
          <w:ilvl w:val="0"/>
          <w:numId w:val="0"/>
        </w:numPr>
        <w:rPr>
          <w:rFonts w:hint="default" w:ascii="Arial" w:hAnsi="Arial" w:cs="Arial"/>
        </w:rPr>
      </w:pPr>
      <w:r>
        <w:rPr>
          <w:rFonts w:hint="default" w:ascii="Arial" w:hAnsi="Arial" w:cs="Arial"/>
        </w:rPr>
        <w:drawing>
          <wp:inline distT="0" distB="0" distL="114300" distR="114300">
            <wp:extent cx="4552950" cy="495300"/>
            <wp:effectExtent l="0" t="0" r="6350" b="0"/>
            <wp:docPr id="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5"/>
                    <pic:cNvPicPr>
                      <a:picLocks noChangeAspect="1"/>
                    </pic:cNvPicPr>
                  </pic:nvPicPr>
                  <pic:blipFill>
                    <a:blip r:embed="rId13"/>
                    <a:stretch>
                      <a:fillRect/>
                    </a:stretch>
                  </pic:blipFill>
                  <pic:spPr>
                    <a:xfrm>
                      <a:off x="0" y="0"/>
                      <a:ext cx="4552950" cy="495300"/>
                    </a:xfrm>
                    <a:prstGeom prst="rect">
                      <a:avLst/>
                    </a:prstGeom>
                    <a:noFill/>
                    <a:ln>
                      <a:noFill/>
                    </a:ln>
                  </pic:spPr>
                </pic:pic>
              </a:graphicData>
            </a:graphic>
          </wp:inline>
        </w:drawing>
      </w:r>
    </w:p>
    <w:p w14:paraId="30387D6B">
      <w:pPr>
        <w:numPr>
          <w:ilvl w:val="0"/>
          <w:numId w:val="0"/>
        </w:numPr>
        <w:rPr>
          <w:rFonts w:hint="default" w:ascii="Arial" w:hAnsi="Arial" w:cs="Arial"/>
        </w:rPr>
      </w:pPr>
      <w:r>
        <w:rPr>
          <w:rFonts w:hint="default" w:ascii="Arial" w:hAnsi="Arial" w:cs="Arial"/>
        </w:rPr>
        <w:drawing>
          <wp:inline distT="0" distB="0" distL="114300" distR="114300">
            <wp:extent cx="3457575" cy="4181475"/>
            <wp:effectExtent l="0" t="0" r="9525" b="9525"/>
            <wp:docPr id="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6"/>
                    <pic:cNvPicPr>
                      <a:picLocks noChangeAspect="1"/>
                    </pic:cNvPicPr>
                  </pic:nvPicPr>
                  <pic:blipFill>
                    <a:blip r:embed="rId14"/>
                    <a:stretch>
                      <a:fillRect/>
                    </a:stretch>
                  </pic:blipFill>
                  <pic:spPr>
                    <a:xfrm>
                      <a:off x="0" y="0"/>
                      <a:ext cx="3457575" cy="4181475"/>
                    </a:xfrm>
                    <a:prstGeom prst="rect">
                      <a:avLst/>
                    </a:prstGeom>
                    <a:noFill/>
                    <a:ln>
                      <a:noFill/>
                    </a:ln>
                  </pic:spPr>
                </pic:pic>
              </a:graphicData>
            </a:graphic>
          </wp:inline>
        </w:drawing>
      </w:r>
    </w:p>
    <w:p w14:paraId="0819703E">
      <w:pPr>
        <w:pStyle w:val="4"/>
        <w:numPr>
          <w:ilvl w:val="0"/>
          <w:numId w:val="4"/>
        </w:numPr>
        <w:bidi w:val="0"/>
        <w:rPr>
          <w:rFonts w:hint="default"/>
        </w:rPr>
      </w:pPr>
      <w:r>
        <w:rPr>
          <w:rFonts w:hint="default"/>
        </w:rPr>
        <w:t>Utilization</w:t>
      </w:r>
    </w:p>
    <w:p w14:paraId="0215C08C">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The second theory of ethics is related to the consequences of the act. An act is ethical if it results in consequences which are useful for society. </w:t>
      </w:r>
    </w:p>
    <w:p w14:paraId="24869A98">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Example: If a person accesses a bank’s computer and erases customer records, is this act useful for society? Since this action may damage the financial status of the bank’s customer, it is detrimental</w:t>
      </w:r>
      <w:r>
        <w:rPr>
          <w:rFonts w:hint="default" w:ascii="Arial" w:hAnsi="Arial" w:eastAsia="SimSun" w:cs="Arial"/>
          <w:sz w:val="24"/>
          <w:szCs w:val="24"/>
          <w:lang w:val="en-US"/>
        </w:rPr>
        <w:t xml:space="preserve"> (harmful)</w:t>
      </w:r>
      <w:r>
        <w:rPr>
          <w:rFonts w:hint="default" w:ascii="Arial" w:hAnsi="Arial" w:eastAsia="SimSun" w:cs="Arial"/>
          <w:sz w:val="24"/>
          <w:szCs w:val="24"/>
        </w:rPr>
        <w:t xml:space="preserve"> to society. It does not bring about a good result. It is not ethical</w:t>
      </w:r>
    </w:p>
    <w:p w14:paraId="1E145D51">
      <w:pPr>
        <w:numPr>
          <w:ilvl w:val="0"/>
          <w:numId w:val="0"/>
        </w:numPr>
        <w:ind w:leftChars="0"/>
        <w:rPr>
          <w:rFonts w:hint="default" w:ascii="Arial" w:hAnsi="Arial" w:cs="Arial"/>
        </w:rPr>
      </w:pPr>
      <w:r>
        <w:rPr>
          <w:rFonts w:hint="default" w:ascii="Arial" w:hAnsi="Arial" w:cs="Arial"/>
        </w:rPr>
        <w:drawing>
          <wp:inline distT="0" distB="0" distL="114300" distR="114300">
            <wp:extent cx="5271135" cy="673100"/>
            <wp:effectExtent l="0" t="0" r="12065" b="0"/>
            <wp:docPr id="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7"/>
                    <pic:cNvPicPr>
                      <a:picLocks noChangeAspect="1"/>
                    </pic:cNvPicPr>
                  </pic:nvPicPr>
                  <pic:blipFill>
                    <a:blip r:embed="rId15"/>
                    <a:stretch>
                      <a:fillRect/>
                    </a:stretch>
                  </pic:blipFill>
                  <pic:spPr>
                    <a:xfrm>
                      <a:off x="0" y="0"/>
                      <a:ext cx="5271135" cy="673100"/>
                    </a:xfrm>
                    <a:prstGeom prst="rect">
                      <a:avLst/>
                    </a:prstGeom>
                    <a:noFill/>
                    <a:ln>
                      <a:noFill/>
                    </a:ln>
                  </pic:spPr>
                </pic:pic>
              </a:graphicData>
            </a:graphic>
          </wp:inline>
        </w:drawing>
      </w:r>
    </w:p>
    <w:p w14:paraId="52BDF586">
      <w:pPr>
        <w:pStyle w:val="4"/>
        <w:numPr>
          <w:ilvl w:val="0"/>
          <w:numId w:val="4"/>
        </w:numPr>
        <w:bidi w:val="0"/>
        <w:rPr>
          <w:rFonts w:hint="default"/>
        </w:rPr>
      </w:pPr>
      <w:r>
        <w:rPr>
          <w:rFonts w:hint="default"/>
        </w:rPr>
        <w:t>Social contract</w:t>
      </w:r>
    </w:p>
    <w:p w14:paraId="7CC5E108">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The social contract theory says that an act is ethical when a majority of people in society agrees with it. If someone breaks into somebody else’s house and commits a robbery, does this act receive the approval of a majority of society? Since the answer is negative, this act is not ethical</w:t>
      </w:r>
    </w:p>
    <w:p w14:paraId="3DE1ABFF">
      <w:pPr>
        <w:numPr>
          <w:ilvl w:val="0"/>
          <w:numId w:val="0"/>
        </w:numPr>
        <w:ind w:leftChars="0"/>
        <w:rPr>
          <w:rFonts w:hint="default" w:ascii="Arial" w:hAnsi="Arial" w:cs="Arial"/>
        </w:rPr>
      </w:pPr>
      <w:r>
        <w:rPr>
          <w:rFonts w:hint="default" w:ascii="Arial" w:hAnsi="Arial" w:cs="Arial"/>
        </w:rPr>
        <w:drawing>
          <wp:inline distT="0" distB="0" distL="114300" distR="114300">
            <wp:extent cx="4848225" cy="628650"/>
            <wp:effectExtent l="0" t="0" r="3175" b="6350"/>
            <wp:docPr id="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8"/>
                    <pic:cNvPicPr>
                      <a:picLocks noChangeAspect="1"/>
                    </pic:cNvPicPr>
                  </pic:nvPicPr>
                  <pic:blipFill>
                    <a:blip r:embed="rId16"/>
                    <a:stretch>
                      <a:fillRect/>
                    </a:stretch>
                  </pic:blipFill>
                  <pic:spPr>
                    <a:xfrm>
                      <a:off x="0" y="0"/>
                      <a:ext cx="4848225" cy="628650"/>
                    </a:xfrm>
                    <a:prstGeom prst="rect">
                      <a:avLst/>
                    </a:prstGeom>
                    <a:noFill/>
                    <a:ln>
                      <a:noFill/>
                    </a:ln>
                  </pic:spPr>
                </pic:pic>
              </a:graphicData>
            </a:graphic>
          </wp:inline>
        </w:drawing>
      </w:r>
    </w:p>
    <w:p w14:paraId="56CD37B3">
      <w:pPr>
        <w:numPr>
          <w:ilvl w:val="0"/>
          <w:numId w:val="0"/>
        </w:numPr>
        <w:ind w:leftChars="0"/>
        <w:rPr>
          <w:rFonts w:hint="default" w:ascii="Arial" w:hAnsi="Arial" w:cs="Arial"/>
        </w:rPr>
      </w:pPr>
      <w:r>
        <w:rPr>
          <w:rFonts w:hint="default" w:ascii="Arial" w:hAnsi="Arial" w:cs="Arial"/>
        </w:rPr>
        <w:drawing>
          <wp:inline distT="0" distB="0" distL="114300" distR="114300">
            <wp:extent cx="3933825" cy="3305175"/>
            <wp:effectExtent l="0" t="0" r="3175" b="9525"/>
            <wp:docPr id="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9"/>
                    <pic:cNvPicPr>
                      <a:picLocks noChangeAspect="1"/>
                    </pic:cNvPicPr>
                  </pic:nvPicPr>
                  <pic:blipFill>
                    <a:blip r:embed="rId17"/>
                    <a:stretch>
                      <a:fillRect/>
                    </a:stretch>
                  </pic:blipFill>
                  <pic:spPr>
                    <a:xfrm>
                      <a:off x="0" y="0"/>
                      <a:ext cx="3933825" cy="3305175"/>
                    </a:xfrm>
                    <a:prstGeom prst="rect">
                      <a:avLst/>
                    </a:prstGeom>
                    <a:noFill/>
                    <a:ln>
                      <a:noFill/>
                    </a:ln>
                  </pic:spPr>
                </pic:pic>
              </a:graphicData>
            </a:graphic>
          </wp:inline>
        </w:drawing>
      </w:r>
    </w:p>
    <w:p w14:paraId="67B40287">
      <w:pPr>
        <w:pStyle w:val="3"/>
        <w:bidi w:val="0"/>
        <w:rPr>
          <w:rFonts w:hint="default"/>
        </w:rPr>
      </w:pPr>
      <w:r>
        <w:rPr>
          <w:rFonts w:hint="default"/>
          <w:lang w:val="en-US"/>
        </w:rPr>
        <w:t xml:space="preserve">4- </w:t>
      </w:r>
      <w:r>
        <w:rPr>
          <w:rFonts w:hint="default"/>
        </w:rPr>
        <w:t>PRIVACY</w:t>
      </w:r>
    </w:p>
    <w:p w14:paraId="41B0D06A">
      <w:pPr>
        <w:pStyle w:val="4"/>
        <w:bidi w:val="0"/>
        <w:rPr>
          <w:rFonts w:hint="default"/>
        </w:rPr>
      </w:pPr>
      <w:r>
        <w:rPr>
          <w:rFonts w:hint="default"/>
        </w:rPr>
        <w:t>1. Introduction</w:t>
      </w:r>
    </w:p>
    <w:p w14:paraId="2A371EC2">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Today, a large amount of personal information about a citizen is collected by private and public agencies. Although in many cases the collection of this information is necessary, it may also pose some risks. </w:t>
      </w:r>
    </w:p>
    <w:p w14:paraId="3415B218">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Some of the information collected by government or private companies can be used commercially. In many countries, a citizen’s right to privacy is, directly or indirectly, mentioned in the nation’s constitution.</w:t>
      </w:r>
    </w:p>
    <w:p w14:paraId="0A30BBF7">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 Codes of ethics related to the use of computers to collect data, as shown below: </w:t>
      </w:r>
    </w:p>
    <w:p w14:paraId="507CF429">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1. Collect only data that are needed. </w:t>
      </w:r>
    </w:p>
    <w:p w14:paraId="25E5B0B8">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2. Be sure that the collected data are accurate. </w:t>
      </w:r>
    </w:p>
    <w:p w14:paraId="0A926FBE">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3. Allow individuals to know what data have been collected. </w:t>
      </w:r>
    </w:p>
    <w:p w14:paraId="7DBC15BF">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4. Allow individuals to correct the collected data if necessary. </w:t>
      </w:r>
    </w:p>
    <w:p w14:paraId="594CF7CA">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5. Be sure that collected data are used only for the original purpose. 6. Use encryption technique</w:t>
      </w:r>
    </w:p>
    <w:p w14:paraId="24A326F5">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2. Why Data Privacy is important?</w:t>
      </w:r>
    </w:p>
    <w:p w14:paraId="2FB0602F">
      <w:pPr>
        <w:numPr>
          <w:ilvl w:val="0"/>
          <w:numId w:val="0"/>
        </w:numPr>
        <w:ind w:leftChars="0"/>
        <w:rPr>
          <w:rFonts w:hint="default" w:ascii="Arial" w:hAnsi="Arial" w:cs="Arial"/>
        </w:rPr>
      </w:pPr>
      <w:r>
        <w:rPr>
          <w:rFonts w:hint="default" w:ascii="Arial" w:hAnsi="Arial" w:cs="Arial"/>
        </w:rPr>
        <w:drawing>
          <wp:inline distT="0" distB="0" distL="114300" distR="114300">
            <wp:extent cx="5273675" cy="2738120"/>
            <wp:effectExtent l="0" t="0" r="9525" b="5080"/>
            <wp:docPr id="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0"/>
                    <pic:cNvPicPr>
                      <a:picLocks noChangeAspect="1"/>
                    </pic:cNvPicPr>
                  </pic:nvPicPr>
                  <pic:blipFill>
                    <a:blip r:embed="rId18"/>
                    <a:stretch>
                      <a:fillRect/>
                    </a:stretch>
                  </pic:blipFill>
                  <pic:spPr>
                    <a:xfrm>
                      <a:off x="0" y="0"/>
                      <a:ext cx="5273675" cy="2738120"/>
                    </a:xfrm>
                    <a:prstGeom prst="rect">
                      <a:avLst/>
                    </a:prstGeom>
                    <a:noFill/>
                    <a:ln>
                      <a:noFill/>
                    </a:ln>
                  </pic:spPr>
                </pic:pic>
              </a:graphicData>
            </a:graphic>
          </wp:inline>
        </w:drawing>
      </w:r>
    </w:p>
    <w:p w14:paraId="774B6871">
      <w:pPr>
        <w:pStyle w:val="4"/>
        <w:numPr>
          <w:ilvl w:val="0"/>
          <w:numId w:val="4"/>
        </w:numPr>
        <w:bidi w:val="0"/>
        <w:rPr>
          <w:rFonts w:hint="default"/>
        </w:rPr>
      </w:pPr>
      <w:r>
        <w:rPr>
          <w:rFonts w:hint="default"/>
        </w:rPr>
        <w:t>Non-Disclosure</w:t>
      </w:r>
      <w:r>
        <w:rPr>
          <w:rFonts w:hint="default"/>
          <w:lang w:val="en-US"/>
        </w:rPr>
        <w:t xml:space="preserve"> (tiết lộ)</w:t>
      </w:r>
      <w:r>
        <w:rPr>
          <w:rFonts w:hint="default"/>
        </w:rPr>
        <w:t xml:space="preserve"> Agreemen</w:t>
      </w:r>
      <w:r>
        <w:rPr>
          <w:rFonts w:hint="default"/>
          <w:lang w:val="en-US"/>
        </w:rPr>
        <w:t>t (thoả thuận)</w:t>
      </w:r>
    </w:p>
    <w:p w14:paraId="02E09B4B">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A NDA can also be known by other names such as a confidentiality, non-use or trade secret agreement. </w:t>
      </w:r>
    </w:p>
    <w:p w14:paraId="58EEF663">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Essentially, a non-disclosure (NDA) agreement is a legally binding contract between parties that requires them to keep certain information confidential</w:t>
      </w:r>
    </w:p>
    <w:p w14:paraId="075747FA">
      <w:pPr>
        <w:pStyle w:val="3"/>
        <w:bidi w:val="0"/>
        <w:rPr>
          <w:rFonts w:hint="default"/>
        </w:rPr>
      </w:pPr>
      <w:r>
        <w:rPr>
          <w:rFonts w:hint="default"/>
        </w:rPr>
        <w:t>5 - HACKERS</w:t>
      </w:r>
    </w:p>
    <w:p w14:paraId="052FF168">
      <w:pPr>
        <w:numPr>
          <w:ilvl w:val="0"/>
          <w:numId w:val="5"/>
        </w:numPr>
        <w:ind w:leftChars="0"/>
        <w:rPr>
          <w:rFonts w:hint="default" w:ascii="Arial" w:hAnsi="Arial" w:eastAsia="SimSun" w:cs="Arial"/>
          <w:sz w:val="24"/>
          <w:szCs w:val="24"/>
        </w:rPr>
      </w:pPr>
      <w:r>
        <w:rPr>
          <w:rFonts w:hint="default" w:ascii="Arial" w:hAnsi="Arial" w:eastAsia="SimSun" w:cs="Arial"/>
          <w:sz w:val="24"/>
          <w:szCs w:val="24"/>
        </w:rPr>
        <w:t>Introduction</w:t>
      </w:r>
    </w:p>
    <w:p w14:paraId="2203051E">
      <w:pPr>
        <w:numPr>
          <w:ilvl w:val="0"/>
          <w:numId w:val="0"/>
        </w:numPr>
        <w:rPr>
          <w:rFonts w:hint="default" w:ascii="Arial" w:hAnsi="Arial" w:eastAsia="SimSun" w:cs="Arial"/>
          <w:sz w:val="24"/>
          <w:szCs w:val="24"/>
        </w:rPr>
      </w:pPr>
      <w:r>
        <w:rPr>
          <w:rFonts w:hint="default" w:ascii="Arial" w:hAnsi="Arial" w:eastAsia="SimSun" w:cs="Arial"/>
          <w:sz w:val="24"/>
          <w:szCs w:val="24"/>
        </w:rPr>
        <w:t xml:space="preserve">▪ The word hacker today has a different meaning than when it was used in the past. Previously, a hacker was a person with a lot of knowledge who could improve a system and increase its capability. </w:t>
      </w:r>
    </w:p>
    <w:p w14:paraId="02BC0900">
      <w:pPr>
        <w:numPr>
          <w:ilvl w:val="0"/>
          <w:numId w:val="0"/>
        </w:numPr>
        <w:rPr>
          <w:rFonts w:hint="default" w:ascii="Arial" w:hAnsi="Arial" w:eastAsia="SimSun" w:cs="Arial"/>
          <w:sz w:val="24"/>
          <w:szCs w:val="24"/>
        </w:rPr>
      </w:pPr>
      <w:r>
        <w:rPr>
          <w:rFonts w:hint="default" w:ascii="Arial" w:hAnsi="Arial" w:eastAsia="SimSun" w:cs="Arial"/>
          <w:sz w:val="24"/>
          <w:szCs w:val="24"/>
        </w:rPr>
        <w:t>▪ Today, a hacker is someone who gains unauthorized access to a computer belonging to someone else in order to copy secret information</w:t>
      </w:r>
    </w:p>
    <w:p w14:paraId="35E5BFAF">
      <w:pPr>
        <w:numPr>
          <w:ilvl w:val="0"/>
          <w:numId w:val="0"/>
        </w:numPr>
        <w:rPr>
          <w:rFonts w:hint="default" w:ascii="Arial" w:hAnsi="Arial" w:cs="Arial"/>
        </w:rPr>
      </w:pPr>
      <w:r>
        <w:rPr>
          <w:rFonts w:hint="default" w:ascii="Arial" w:hAnsi="Arial" w:cs="Arial"/>
        </w:rPr>
        <w:drawing>
          <wp:inline distT="0" distB="0" distL="114300" distR="114300">
            <wp:extent cx="5273040" cy="1520825"/>
            <wp:effectExtent l="0" t="0" r="10160" b="3175"/>
            <wp:docPr id="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1"/>
                    <pic:cNvPicPr>
                      <a:picLocks noChangeAspect="1"/>
                    </pic:cNvPicPr>
                  </pic:nvPicPr>
                  <pic:blipFill>
                    <a:blip r:embed="rId19"/>
                    <a:stretch>
                      <a:fillRect/>
                    </a:stretch>
                  </pic:blipFill>
                  <pic:spPr>
                    <a:xfrm>
                      <a:off x="0" y="0"/>
                      <a:ext cx="5273040" cy="1520825"/>
                    </a:xfrm>
                    <a:prstGeom prst="rect">
                      <a:avLst/>
                    </a:prstGeom>
                    <a:noFill/>
                    <a:ln>
                      <a:noFill/>
                    </a:ln>
                  </pic:spPr>
                </pic:pic>
              </a:graphicData>
            </a:graphic>
          </wp:inline>
        </w:drawing>
      </w:r>
    </w:p>
    <w:p w14:paraId="0FB197CE">
      <w:pPr>
        <w:pStyle w:val="4"/>
        <w:numPr>
          <w:ilvl w:val="0"/>
          <w:numId w:val="5"/>
        </w:numPr>
        <w:bidi w:val="0"/>
        <w:rPr>
          <w:rFonts w:hint="default"/>
        </w:rPr>
      </w:pPr>
      <w:r>
        <w:rPr>
          <w:rFonts w:hint="default"/>
        </w:rPr>
        <w:t xml:space="preserve">Types of Hackers </w:t>
      </w:r>
    </w:p>
    <w:p w14:paraId="3BAE4E2C">
      <w:pPr>
        <w:numPr>
          <w:ilvl w:val="0"/>
          <w:numId w:val="0"/>
        </w:numPr>
        <w:ind w:leftChars="0"/>
        <w:rPr>
          <w:rFonts w:hint="default" w:ascii="Arial" w:hAnsi="Arial" w:cs="Arial"/>
        </w:rPr>
      </w:pPr>
      <w:r>
        <w:rPr>
          <w:rFonts w:hint="default" w:ascii="Arial" w:hAnsi="Arial" w:eastAsia="SimSun" w:cs="Arial"/>
          <w:sz w:val="24"/>
          <w:szCs w:val="24"/>
        </w:rPr>
        <w:t xml:space="preserve">▪ Black Hat Hacker Basically, these are the “bad guys”. They are the types of hackers who break into computer networks with purely negative motives such as monetary gain or reputation. </w:t>
      </w:r>
    </w:p>
    <w:p w14:paraId="29D05A1C">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White Hat Hacker As opposed to the black hat, these are the “good guys”. They are ethical hackers who create algorithms to break existing internet networks so as to solve the loopholes in them. </w:t>
      </w:r>
    </w:p>
    <w:p w14:paraId="1EDD580B">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Grey Hat Hacker Basically, these are hackers who exploit the internet systems only to make public, certain vast datasets of information that would be of benefit to everyone. </w:t>
      </w:r>
    </w:p>
    <w:p w14:paraId="2BB41447">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Blue Hat Hacker In one word, this is the amateur</w:t>
      </w:r>
      <w:r>
        <w:rPr>
          <w:rFonts w:hint="default" w:ascii="Arial" w:hAnsi="Arial" w:eastAsia="SimSun" w:cs="Arial"/>
          <w:sz w:val="24"/>
          <w:szCs w:val="24"/>
          <w:lang w:val="en-US"/>
        </w:rPr>
        <w:t>(nghiệp dư)</w:t>
      </w:r>
      <w:r>
        <w:rPr>
          <w:rFonts w:hint="default" w:ascii="Arial" w:hAnsi="Arial" w:eastAsia="SimSun" w:cs="Arial"/>
          <w:sz w:val="24"/>
          <w:szCs w:val="24"/>
        </w:rPr>
        <w:t xml:space="preserve">. Usually, their techniques are deployed out of ill motives such as revenge attacks. </w:t>
      </w:r>
    </w:p>
    <w:p w14:paraId="69091F71">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 Red Hat Hacker The objective of a red hat hacker is to find black hat hackers, intercept and destroy their schemes. </w:t>
      </w:r>
    </w:p>
    <w:p w14:paraId="14A8EAC5">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 Green Hat Hacker This is the set of individuals who simply want to observe and learn about the world of hacking. It comprises those who join learning communities to watch videos and tutorials about hacking</w:t>
      </w:r>
    </w:p>
    <w:p w14:paraId="42FC6F7F">
      <w:pPr>
        <w:numPr>
          <w:ilvl w:val="0"/>
          <w:numId w:val="0"/>
        </w:numPr>
        <w:ind w:leftChars="0"/>
        <w:rPr>
          <w:rFonts w:hint="default" w:ascii="Arial" w:hAnsi="Arial" w:eastAsia="SimSun" w:cs="Arial"/>
          <w:sz w:val="24"/>
          <w:szCs w:val="24"/>
        </w:rPr>
      </w:pPr>
    </w:p>
    <w:p w14:paraId="0AD98FBA">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Green -&gt; Blue -&gt; Grey -&gt; Red -&gt; White</w:t>
      </w:r>
    </w:p>
    <w:p w14:paraId="0D5BFECC">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Black đối lập với White</w:t>
      </w:r>
    </w:p>
    <w:p w14:paraId="7776FF4A">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Red đi kiếm Black</w:t>
      </w:r>
    </w:p>
    <w:p w14:paraId="1F3804BF">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 xml:space="preserve">Grey. Blue, Green là anh em chill, mức độ vip pro được xếp từ </w:t>
      </w:r>
    </w:p>
    <w:p w14:paraId="767172A5">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Green -&gt; Blue -&gt; grey (grey là 1 nhà từ thiện)</w:t>
      </w:r>
    </w:p>
    <w:p w14:paraId="3A95419A">
      <w:pPr>
        <w:pStyle w:val="3"/>
        <w:bidi w:val="0"/>
        <w:rPr>
          <w:rFonts w:hint="default"/>
          <w:lang w:val="en-US"/>
        </w:rPr>
      </w:pPr>
      <w:r>
        <w:rPr>
          <w:rFonts w:hint="default"/>
          <w:lang w:val="en-US"/>
        </w:rPr>
        <w:t>🧨 3 Loại hình tấn công mạng phổ biến (Common Types of Hacking)</w:t>
      </w:r>
    </w:p>
    <w:p w14:paraId="35AFE58B">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1. 💰 Hacking vì mục đích tài chính (Hacking for financial gain)</w:t>
      </w:r>
    </w:p>
    <w:p w14:paraId="78AF3731">
      <w:pPr>
        <w:numPr>
          <w:ilvl w:val="0"/>
          <w:numId w:val="0"/>
        </w:numPr>
        <w:ind w:leftChars="0"/>
        <w:rPr>
          <w:rFonts w:hint="default" w:ascii="Arial" w:hAnsi="Arial" w:eastAsia="SimSun" w:cs="Arial"/>
          <w:sz w:val="24"/>
          <w:szCs w:val="24"/>
          <w:lang w:val="en-US"/>
        </w:rPr>
      </w:pPr>
    </w:p>
    <w:p w14:paraId="568E7F7C">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Ai thực hiện?: Các hacker mũ đen (black hat) đơn lẻ hoặc nhóm tội phạm mạng.</w:t>
      </w:r>
    </w:p>
    <w:p w14:paraId="31A05CA2">
      <w:pPr>
        <w:numPr>
          <w:ilvl w:val="0"/>
          <w:numId w:val="0"/>
        </w:numPr>
        <w:ind w:leftChars="0"/>
        <w:rPr>
          <w:rFonts w:hint="default" w:ascii="Arial" w:hAnsi="Arial" w:eastAsia="SimSun" w:cs="Arial"/>
          <w:sz w:val="24"/>
          <w:szCs w:val="24"/>
          <w:lang w:val="en-US"/>
        </w:rPr>
      </w:pPr>
    </w:p>
    <w:p w14:paraId="6670BCB6">
      <w:pPr>
        <w:numPr>
          <w:ilvl w:val="0"/>
          <w:numId w:val="0"/>
        </w:numPr>
        <w:ind w:leftChars="0"/>
        <w:rPr>
          <w:rFonts w:hint="default" w:ascii="Arial" w:hAnsi="Arial" w:eastAsia="SimSun" w:cs="Arial"/>
          <w:sz w:val="24"/>
          <w:szCs w:val="24"/>
          <w:lang w:val="en-US"/>
        </w:rPr>
      </w:pPr>
    </w:p>
    <w:p w14:paraId="6D73B2CE">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Mục tiêu:</w:t>
      </w:r>
    </w:p>
    <w:p w14:paraId="454E9F56">
      <w:pPr>
        <w:numPr>
          <w:ilvl w:val="0"/>
          <w:numId w:val="0"/>
        </w:numPr>
        <w:ind w:leftChars="0"/>
        <w:rPr>
          <w:rFonts w:hint="default" w:ascii="Arial" w:hAnsi="Arial" w:eastAsia="SimSun" w:cs="Arial"/>
          <w:sz w:val="24"/>
          <w:szCs w:val="24"/>
          <w:lang w:val="en-US"/>
        </w:rPr>
      </w:pPr>
    </w:p>
    <w:p w14:paraId="71A8DF17">
      <w:pPr>
        <w:numPr>
          <w:ilvl w:val="0"/>
          <w:numId w:val="0"/>
        </w:numPr>
        <w:ind w:leftChars="0"/>
        <w:rPr>
          <w:rFonts w:hint="default" w:ascii="Arial" w:hAnsi="Arial" w:eastAsia="SimSun" w:cs="Arial"/>
          <w:sz w:val="24"/>
          <w:szCs w:val="24"/>
          <w:lang w:val="en-US"/>
        </w:rPr>
      </w:pPr>
    </w:p>
    <w:p w14:paraId="6973951E">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Trộm tiền trực tiếp từ tài khoản ngân hàng, ví điện tử, v.v.</w:t>
      </w:r>
    </w:p>
    <w:p w14:paraId="28D6D2CA">
      <w:pPr>
        <w:numPr>
          <w:ilvl w:val="0"/>
          <w:numId w:val="0"/>
        </w:numPr>
        <w:ind w:leftChars="0"/>
        <w:rPr>
          <w:rFonts w:hint="default" w:ascii="Arial" w:hAnsi="Arial" w:eastAsia="SimSun" w:cs="Arial"/>
          <w:sz w:val="24"/>
          <w:szCs w:val="24"/>
          <w:lang w:val="en-US"/>
        </w:rPr>
      </w:pPr>
    </w:p>
    <w:p w14:paraId="42336441">
      <w:pPr>
        <w:numPr>
          <w:ilvl w:val="0"/>
          <w:numId w:val="0"/>
        </w:numPr>
        <w:ind w:leftChars="0"/>
        <w:rPr>
          <w:rFonts w:hint="default" w:ascii="Arial" w:hAnsi="Arial" w:eastAsia="SimSun" w:cs="Arial"/>
          <w:sz w:val="24"/>
          <w:szCs w:val="24"/>
          <w:lang w:val="en-US"/>
        </w:rPr>
      </w:pPr>
    </w:p>
    <w:p w14:paraId="37E06812">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Chiếm quyền kiểm soát dữ liệu để đòi tiền chuộc (ransomware).</w:t>
      </w:r>
    </w:p>
    <w:p w14:paraId="253BFCB9">
      <w:pPr>
        <w:numPr>
          <w:ilvl w:val="0"/>
          <w:numId w:val="0"/>
        </w:numPr>
        <w:ind w:leftChars="0"/>
        <w:rPr>
          <w:rFonts w:hint="default" w:ascii="Arial" w:hAnsi="Arial" w:eastAsia="SimSun" w:cs="Arial"/>
          <w:sz w:val="24"/>
          <w:szCs w:val="24"/>
          <w:lang w:val="en-US"/>
        </w:rPr>
      </w:pPr>
    </w:p>
    <w:p w14:paraId="2ED263FF">
      <w:pPr>
        <w:numPr>
          <w:ilvl w:val="0"/>
          <w:numId w:val="0"/>
        </w:numPr>
        <w:ind w:leftChars="0"/>
        <w:rPr>
          <w:rFonts w:hint="default" w:ascii="Arial" w:hAnsi="Arial" w:eastAsia="SimSun" w:cs="Arial"/>
          <w:sz w:val="24"/>
          <w:szCs w:val="24"/>
          <w:lang w:val="en-US"/>
        </w:rPr>
      </w:pPr>
    </w:p>
    <w:p w14:paraId="56D12B8C">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Bán dữ liệu cá nhân hoặc tài chính bị đánh cắp cho các tổ chức tội phạm khác.</w:t>
      </w:r>
    </w:p>
    <w:p w14:paraId="4A5C769D">
      <w:pPr>
        <w:numPr>
          <w:ilvl w:val="0"/>
          <w:numId w:val="0"/>
        </w:numPr>
        <w:ind w:leftChars="0"/>
        <w:rPr>
          <w:rFonts w:hint="default" w:ascii="Arial" w:hAnsi="Arial" w:eastAsia="SimSun" w:cs="Arial"/>
          <w:sz w:val="24"/>
          <w:szCs w:val="24"/>
          <w:lang w:val="en-US"/>
        </w:rPr>
      </w:pPr>
    </w:p>
    <w:p w14:paraId="489582C2">
      <w:pPr>
        <w:numPr>
          <w:ilvl w:val="0"/>
          <w:numId w:val="0"/>
        </w:numPr>
        <w:ind w:leftChars="0"/>
        <w:rPr>
          <w:rFonts w:hint="default" w:ascii="Arial" w:hAnsi="Arial" w:eastAsia="SimSun" w:cs="Arial"/>
          <w:sz w:val="24"/>
          <w:szCs w:val="24"/>
          <w:lang w:val="en-US"/>
        </w:rPr>
      </w:pPr>
      <w:bookmarkStart w:id="0" w:name="_GoBack"/>
      <w:bookmarkEnd w:id="0"/>
    </w:p>
    <w:p w14:paraId="3F92B9A1">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Ví dụ thực tế: Tấn công vào hệ thống ngân hàng để rút tiền, hoặc đánh cắp thông tin thẻ tín dụng.</w:t>
      </w:r>
    </w:p>
    <w:p w14:paraId="640EFD9A">
      <w:pPr>
        <w:numPr>
          <w:ilvl w:val="0"/>
          <w:numId w:val="0"/>
        </w:numPr>
        <w:ind w:leftChars="0"/>
        <w:rPr>
          <w:rFonts w:hint="default" w:ascii="Arial" w:hAnsi="Arial" w:eastAsia="SimSun" w:cs="Arial"/>
          <w:sz w:val="24"/>
          <w:szCs w:val="24"/>
          <w:lang w:val="en-US"/>
        </w:rPr>
      </w:pPr>
    </w:p>
    <w:p w14:paraId="654812A9">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2. 🏢 Gián điệp doanh nghiệp (Corporate espionage)</w:t>
      </w:r>
    </w:p>
    <w:p w14:paraId="418BA80C">
      <w:pPr>
        <w:numPr>
          <w:ilvl w:val="0"/>
          <w:numId w:val="0"/>
        </w:numPr>
        <w:ind w:leftChars="0"/>
        <w:rPr>
          <w:rFonts w:hint="default" w:ascii="Arial" w:hAnsi="Arial" w:eastAsia="SimSun" w:cs="Arial"/>
          <w:sz w:val="24"/>
          <w:szCs w:val="24"/>
          <w:lang w:val="en-US"/>
        </w:rPr>
      </w:pPr>
    </w:p>
    <w:p w14:paraId="0D2A35D7">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Ai thực hiện?: Các công ty cạnh tranh nhau trong môi trường kinh doanh khốc liệt.</w:t>
      </w:r>
    </w:p>
    <w:p w14:paraId="2034FDA2">
      <w:pPr>
        <w:numPr>
          <w:ilvl w:val="0"/>
          <w:numId w:val="0"/>
        </w:numPr>
        <w:ind w:leftChars="0"/>
        <w:rPr>
          <w:rFonts w:hint="default" w:ascii="Arial" w:hAnsi="Arial" w:eastAsia="SimSun" w:cs="Arial"/>
          <w:sz w:val="24"/>
          <w:szCs w:val="24"/>
          <w:lang w:val="en-US"/>
        </w:rPr>
      </w:pPr>
    </w:p>
    <w:p w14:paraId="00F71C42">
      <w:pPr>
        <w:numPr>
          <w:ilvl w:val="0"/>
          <w:numId w:val="0"/>
        </w:numPr>
        <w:ind w:leftChars="0"/>
        <w:rPr>
          <w:rFonts w:hint="default" w:ascii="Arial" w:hAnsi="Arial" w:eastAsia="SimSun" w:cs="Arial"/>
          <w:sz w:val="24"/>
          <w:szCs w:val="24"/>
          <w:lang w:val="en-US"/>
        </w:rPr>
      </w:pPr>
    </w:p>
    <w:p w14:paraId="2395B04C">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Mục tiêu:</w:t>
      </w:r>
    </w:p>
    <w:p w14:paraId="2AECA908">
      <w:pPr>
        <w:numPr>
          <w:ilvl w:val="0"/>
          <w:numId w:val="0"/>
        </w:numPr>
        <w:ind w:leftChars="0"/>
        <w:rPr>
          <w:rFonts w:hint="default" w:ascii="Arial" w:hAnsi="Arial" w:eastAsia="SimSun" w:cs="Arial"/>
          <w:sz w:val="24"/>
          <w:szCs w:val="24"/>
          <w:lang w:val="en-US"/>
        </w:rPr>
      </w:pPr>
    </w:p>
    <w:p w14:paraId="271C307E">
      <w:pPr>
        <w:numPr>
          <w:ilvl w:val="0"/>
          <w:numId w:val="0"/>
        </w:numPr>
        <w:ind w:leftChars="0"/>
        <w:rPr>
          <w:rFonts w:hint="default" w:ascii="Arial" w:hAnsi="Arial" w:eastAsia="SimSun" w:cs="Arial"/>
          <w:sz w:val="24"/>
          <w:szCs w:val="24"/>
          <w:lang w:val="en-US"/>
        </w:rPr>
      </w:pPr>
    </w:p>
    <w:p w14:paraId="311511B7">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Thu thập thông tin nội bộ như chiến lược kinh doanh, công nghệ độc quyền, dữ liệu khách hàng.</w:t>
      </w:r>
    </w:p>
    <w:p w14:paraId="574E6A83">
      <w:pPr>
        <w:numPr>
          <w:ilvl w:val="0"/>
          <w:numId w:val="0"/>
        </w:numPr>
        <w:ind w:leftChars="0"/>
        <w:rPr>
          <w:rFonts w:hint="default" w:ascii="Arial" w:hAnsi="Arial" w:eastAsia="SimSun" w:cs="Arial"/>
          <w:sz w:val="24"/>
          <w:szCs w:val="24"/>
          <w:lang w:val="en-US"/>
        </w:rPr>
      </w:pPr>
    </w:p>
    <w:p w14:paraId="1CCCC907">
      <w:pPr>
        <w:numPr>
          <w:ilvl w:val="0"/>
          <w:numId w:val="0"/>
        </w:numPr>
        <w:ind w:leftChars="0"/>
        <w:rPr>
          <w:rFonts w:hint="default" w:ascii="Arial" w:hAnsi="Arial" w:eastAsia="SimSun" w:cs="Arial"/>
          <w:sz w:val="24"/>
          <w:szCs w:val="24"/>
          <w:lang w:val="en-US"/>
        </w:rPr>
      </w:pPr>
    </w:p>
    <w:p w14:paraId="0C7E5668">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Sử dụng các kỹ thuật như: phần mềm gián điệp (spyware), lừa đảo (phishing), hoặc tấn công mạng.</w:t>
      </w:r>
    </w:p>
    <w:p w14:paraId="3B2AC547">
      <w:pPr>
        <w:numPr>
          <w:ilvl w:val="0"/>
          <w:numId w:val="0"/>
        </w:numPr>
        <w:ind w:leftChars="0"/>
        <w:rPr>
          <w:rFonts w:hint="default" w:ascii="Arial" w:hAnsi="Arial" w:eastAsia="SimSun" w:cs="Arial"/>
          <w:sz w:val="24"/>
          <w:szCs w:val="24"/>
          <w:lang w:val="en-US"/>
        </w:rPr>
      </w:pPr>
    </w:p>
    <w:p w14:paraId="283FF7EE">
      <w:pPr>
        <w:numPr>
          <w:ilvl w:val="0"/>
          <w:numId w:val="0"/>
        </w:numPr>
        <w:ind w:leftChars="0"/>
        <w:rPr>
          <w:rFonts w:hint="default" w:ascii="Arial" w:hAnsi="Arial" w:eastAsia="SimSun" w:cs="Arial"/>
          <w:sz w:val="24"/>
          <w:szCs w:val="24"/>
          <w:lang w:val="en-US"/>
        </w:rPr>
      </w:pPr>
    </w:p>
    <w:p w14:paraId="02517FA5">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Tên gọi khác: Information hacking – tức là đánh cắp thông tin để giành lợi thế cạnh tranh.</w:t>
      </w:r>
    </w:p>
    <w:p w14:paraId="5E52845C">
      <w:pPr>
        <w:numPr>
          <w:ilvl w:val="0"/>
          <w:numId w:val="0"/>
        </w:numPr>
        <w:ind w:leftChars="0"/>
        <w:rPr>
          <w:rFonts w:hint="default" w:ascii="Arial" w:hAnsi="Arial" w:eastAsia="SimSun" w:cs="Arial"/>
          <w:sz w:val="24"/>
          <w:szCs w:val="24"/>
          <w:lang w:val="en-US"/>
        </w:rPr>
      </w:pPr>
    </w:p>
    <w:p w14:paraId="08B4E2BE">
      <w:pPr>
        <w:numPr>
          <w:ilvl w:val="0"/>
          <w:numId w:val="0"/>
        </w:numPr>
        <w:ind w:leftChars="0"/>
        <w:rPr>
          <w:rFonts w:hint="default" w:ascii="Arial" w:hAnsi="Arial" w:eastAsia="SimSun" w:cs="Arial"/>
          <w:sz w:val="24"/>
          <w:szCs w:val="24"/>
          <w:lang w:val="en-US"/>
        </w:rPr>
      </w:pPr>
    </w:p>
    <w:p w14:paraId="7655ECEB">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Ví dụ: Một công ty thuê hacker để xâm nhập vào hệ thống email của đối thủ nhằm lấy thông tin về sản phẩm sắp ra mắt.</w:t>
      </w:r>
    </w:p>
    <w:p w14:paraId="186F025B">
      <w:pPr>
        <w:numPr>
          <w:ilvl w:val="0"/>
          <w:numId w:val="0"/>
        </w:numPr>
        <w:ind w:leftChars="0"/>
        <w:rPr>
          <w:rFonts w:hint="default" w:ascii="Arial" w:hAnsi="Arial" w:eastAsia="SimSun" w:cs="Arial"/>
          <w:sz w:val="24"/>
          <w:szCs w:val="24"/>
          <w:lang w:val="en-US"/>
        </w:rPr>
      </w:pPr>
    </w:p>
    <w:p w14:paraId="3BD37054">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3. Tấn công do nhà nước tài trợ (State-sponsored hacking)</w:t>
      </w:r>
    </w:p>
    <w:p w14:paraId="5831AD72">
      <w:pPr>
        <w:numPr>
          <w:ilvl w:val="0"/>
          <w:numId w:val="0"/>
        </w:numPr>
        <w:ind w:leftChars="0"/>
        <w:rPr>
          <w:rFonts w:hint="default" w:ascii="Arial" w:hAnsi="Arial" w:eastAsia="SimSun" w:cs="Arial"/>
          <w:sz w:val="24"/>
          <w:szCs w:val="24"/>
          <w:lang w:val="en-US"/>
        </w:rPr>
      </w:pPr>
    </w:p>
    <w:p w14:paraId="4FF51CF7">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Ai thực hiện?: Các chính phủ hoặc tổ chức tình báo quốc gia.</w:t>
      </w:r>
    </w:p>
    <w:p w14:paraId="11D34F5A">
      <w:pPr>
        <w:numPr>
          <w:ilvl w:val="0"/>
          <w:numId w:val="0"/>
        </w:numPr>
        <w:ind w:leftChars="0"/>
        <w:rPr>
          <w:rFonts w:hint="default" w:ascii="Arial" w:hAnsi="Arial" w:eastAsia="SimSun" w:cs="Arial"/>
          <w:sz w:val="24"/>
          <w:szCs w:val="24"/>
          <w:lang w:val="en-US"/>
        </w:rPr>
      </w:pPr>
    </w:p>
    <w:p w14:paraId="1499531A">
      <w:pPr>
        <w:numPr>
          <w:ilvl w:val="0"/>
          <w:numId w:val="0"/>
        </w:numPr>
        <w:ind w:leftChars="0"/>
        <w:rPr>
          <w:rFonts w:hint="default" w:ascii="Arial" w:hAnsi="Arial" w:eastAsia="SimSun" w:cs="Arial"/>
          <w:sz w:val="24"/>
          <w:szCs w:val="24"/>
          <w:lang w:val="en-US"/>
        </w:rPr>
      </w:pPr>
    </w:p>
    <w:p w14:paraId="6D4D9A4D">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Mục tiêu:</w:t>
      </w:r>
    </w:p>
    <w:p w14:paraId="0543D1B6">
      <w:pPr>
        <w:numPr>
          <w:ilvl w:val="0"/>
          <w:numId w:val="0"/>
        </w:numPr>
        <w:ind w:leftChars="0"/>
        <w:rPr>
          <w:rFonts w:hint="default" w:ascii="Arial" w:hAnsi="Arial" w:eastAsia="SimSun" w:cs="Arial"/>
          <w:sz w:val="24"/>
          <w:szCs w:val="24"/>
          <w:lang w:val="en-US"/>
        </w:rPr>
      </w:pPr>
    </w:p>
    <w:p w14:paraId="7B01647C">
      <w:pPr>
        <w:numPr>
          <w:ilvl w:val="0"/>
          <w:numId w:val="0"/>
        </w:numPr>
        <w:ind w:leftChars="0"/>
        <w:rPr>
          <w:rFonts w:hint="default" w:ascii="Arial" w:hAnsi="Arial" w:eastAsia="SimSun" w:cs="Arial"/>
          <w:sz w:val="24"/>
          <w:szCs w:val="24"/>
          <w:lang w:val="en-US"/>
        </w:rPr>
      </w:pPr>
    </w:p>
    <w:p w14:paraId="70AB096C">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Thu thập thông tin tình báo, phá hoại hạ tầng kỹ thuật số của quốc gia khác.</w:t>
      </w:r>
    </w:p>
    <w:p w14:paraId="0F3FCE76">
      <w:pPr>
        <w:numPr>
          <w:ilvl w:val="0"/>
          <w:numId w:val="0"/>
        </w:numPr>
        <w:ind w:leftChars="0"/>
        <w:rPr>
          <w:rFonts w:hint="default" w:ascii="Arial" w:hAnsi="Arial" w:eastAsia="SimSun" w:cs="Arial"/>
          <w:sz w:val="24"/>
          <w:szCs w:val="24"/>
          <w:lang w:val="en-US"/>
        </w:rPr>
      </w:pPr>
    </w:p>
    <w:p w14:paraId="4AD3D328">
      <w:pPr>
        <w:numPr>
          <w:ilvl w:val="0"/>
          <w:numId w:val="0"/>
        </w:numPr>
        <w:ind w:leftChars="0"/>
        <w:rPr>
          <w:rFonts w:hint="default" w:ascii="Arial" w:hAnsi="Arial" w:eastAsia="SimSun" w:cs="Arial"/>
          <w:sz w:val="24"/>
          <w:szCs w:val="24"/>
          <w:lang w:val="en-US"/>
        </w:rPr>
      </w:pPr>
    </w:p>
    <w:p w14:paraId="05FEB340">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Gây ảnh hưởng đến chính trị, kinh tế, hoặc an ninh quốc gia.</w:t>
      </w:r>
    </w:p>
    <w:p w14:paraId="0B3B8997">
      <w:pPr>
        <w:numPr>
          <w:ilvl w:val="0"/>
          <w:numId w:val="0"/>
        </w:numPr>
        <w:ind w:leftChars="0"/>
        <w:rPr>
          <w:rFonts w:hint="default" w:ascii="Arial" w:hAnsi="Arial" w:eastAsia="SimSun" w:cs="Arial"/>
          <w:sz w:val="24"/>
          <w:szCs w:val="24"/>
          <w:lang w:val="en-US"/>
        </w:rPr>
      </w:pPr>
    </w:p>
    <w:p w14:paraId="3EE11C6B">
      <w:pPr>
        <w:numPr>
          <w:ilvl w:val="0"/>
          <w:numId w:val="0"/>
        </w:numPr>
        <w:ind w:leftChars="0"/>
        <w:rPr>
          <w:rFonts w:hint="default" w:ascii="Arial" w:hAnsi="Arial" w:eastAsia="SimSun" w:cs="Arial"/>
          <w:sz w:val="24"/>
          <w:szCs w:val="24"/>
          <w:lang w:val="en-US"/>
        </w:rPr>
      </w:pPr>
    </w:p>
    <w:p w14:paraId="2C864190">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Đặc điểm:</w:t>
      </w:r>
    </w:p>
    <w:p w14:paraId="71FF639D">
      <w:pPr>
        <w:numPr>
          <w:ilvl w:val="0"/>
          <w:numId w:val="0"/>
        </w:numPr>
        <w:ind w:leftChars="0"/>
        <w:rPr>
          <w:rFonts w:hint="default" w:ascii="Arial" w:hAnsi="Arial" w:eastAsia="SimSun" w:cs="Arial"/>
          <w:sz w:val="24"/>
          <w:szCs w:val="24"/>
          <w:lang w:val="en-US"/>
        </w:rPr>
      </w:pPr>
    </w:p>
    <w:p w14:paraId="76AB321A">
      <w:pPr>
        <w:numPr>
          <w:ilvl w:val="0"/>
          <w:numId w:val="0"/>
        </w:numPr>
        <w:ind w:leftChars="0"/>
        <w:rPr>
          <w:rFonts w:hint="default" w:ascii="Arial" w:hAnsi="Arial" w:eastAsia="SimSun" w:cs="Arial"/>
          <w:sz w:val="24"/>
          <w:szCs w:val="24"/>
          <w:lang w:val="en-US"/>
        </w:rPr>
      </w:pPr>
    </w:p>
    <w:p w14:paraId="307CEE37">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Các quốc gia thường vừa tấn công vừa phòng thủ, tạo nên một cuộc chiến mạng liên tục.</w:t>
      </w:r>
    </w:p>
    <w:p w14:paraId="3AB03915">
      <w:pPr>
        <w:numPr>
          <w:ilvl w:val="0"/>
          <w:numId w:val="0"/>
        </w:numPr>
        <w:ind w:leftChars="0"/>
        <w:rPr>
          <w:rFonts w:hint="default" w:ascii="Arial" w:hAnsi="Arial" w:eastAsia="SimSun" w:cs="Arial"/>
          <w:sz w:val="24"/>
          <w:szCs w:val="24"/>
          <w:lang w:val="en-US"/>
        </w:rPr>
      </w:pPr>
    </w:p>
    <w:p w14:paraId="68EEF706">
      <w:pPr>
        <w:numPr>
          <w:ilvl w:val="0"/>
          <w:numId w:val="0"/>
        </w:numPr>
        <w:ind w:leftChars="0"/>
        <w:rPr>
          <w:rFonts w:hint="default" w:ascii="Arial" w:hAnsi="Arial" w:eastAsia="SimSun" w:cs="Arial"/>
          <w:sz w:val="24"/>
          <w:szCs w:val="24"/>
          <w:lang w:val="en-US"/>
        </w:rPr>
      </w:pPr>
    </w:p>
    <w:p w14:paraId="0E5B9036">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Mặc dù ai cũng biết các quốc gia đều làm điều này, nhưng vẫn giả vờ ngạc nhiên và phản đối khi bị phát hiện.</w:t>
      </w:r>
    </w:p>
    <w:p w14:paraId="5AE3ACD6">
      <w:pPr>
        <w:numPr>
          <w:ilvl w:val="0"/>
          <w:numId w:val="0"/>
        </w:numPr>
        <w:ind w:leftChars="0"/>
        <w:rPr>
          <w:rFonts w:hint="default" w:ascii="Arial" w:hAnsi="Arial" w:eastAsia="SimSun" w:cs="Arial"/>
          <w:sz w:val="24"/>
          <w:szCs w:val="24"/>
          <w:lang w:val="en-US"/>
        </w:rPr>
      </w:pPr>
    </w:p>
    <w:p w14:paraId="4FF0A4E0">
      <w:pPr>
        <w:numPr>
          <w:ilvl w:val="0"/>
          <w:numId w:val="0"/>
        </w:numPr>
        <w:ind w:leftChars="0"/>
        <w:rPr>
          <w:rFonts w:hint="default" w:ascii="Arial" w:hAnsi="Arial" w:eastAsia="SimSun" w:cs="Arial"/>
          <w:sz w:val="24"/>
          <w:szCs w:val="24"/>
          <w:lang w:val="en-US"/>
        </w:rPr>
      </w:pPr>
    </w:p>
    <w:p w14:paraId="2994AA77">
      <w:pPr>
        <w:numPr>
          <w:ilvl w:val="0"/>
          <w:numId w:val="0"/>
        </w:numPr>
        <w:ind w:leftChars="0"/>
        <w:rPr>
          <w:rFonts w:hint="default" w:ascii="Arial" w:hAnsi="Arial" w:eastAsia="SimSun" w:cs="Arial"/>
          <w:sz w:val="24"/>
          <w:szCs w:val="24"/>
          <w:lang w:val="en-US"/>
        </w:rPr>
      </w:pPr>
      <w:r>
        <w:rPr>
          <w:rFonts w:hint="default" w:ascii="Arial" w:hAnsi="Arial" w:eastAsia="SimSun" w:cs="Arial"/>
          <w:sz w:val="24"/>
          <w:szCs w:val="24"/>
          <w:lang w:val="en-US"/>
        </w:rPr>
        <w:t>Ví dụ: Tấn công vào hệ thống bầu cử, mạng lưới điện, hoặc cơ sở dữ liệu quân sự của quốc gia khác.</w:t>
      </w:r>
    </w:p>
    <w:p w14:paraId="47296A35">
      <w:pPr>
        <w:numPr>
          <w:ilvl w:val="0"/>
          <w:numId w:val="0"/>
        </w:numPr>
        <w:ind w:leftChars="0"/>
        <w:rPr>
          <w:rFonts w:hint="default" w:ascii="Arial" w:hAnsi="Arial" w:eastAsia="SimSun" w:cs="Arial"/>
          <w:sz w:val="24"/>
          <w:szCs w:val="24"/>
          <w:lang w:val="en-US"/>
        </w:rPr>
      </w:pPr>
    </w:p>
    <w:p w14:paraId="7F21A62E">
      <w:pPr>
        <w:numPr>
          <w:ilvl w:val="0"/>
          <w:numId w:val="0"/>
        </w:numPr>
        <w:ind w:leftChars="0"/>
        <w:rPr>
          <w:rFonts w:hint="default" w:ascii="Arial" w:hAnsi="Arial" w:eastAsia="SimSun" w:cs="Arial"/>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D508E"/>
    <w:multiLevelType w:val="singleLevel"/>
    <w:tmpl w:val="E02D508E"/>
    <w:lvl w:ilvl="0" w:tentative="0">
      <w:start w:val="1"/>
      <w:numFmt w:val="decimal"/>
      <w:suff w:val="space"/>
      <w:lvlText w:val="%1."/>
      <w:lvlJc w:val="left"/>
    </w:lvl>
  </w:abstractNum>
  <w:abstractNum w:abstractNumId="1">
    <w:nsid w:val="E2A0B70E"/>
    <w:multiLevelType w:val="singleLevel"/>
    <w:tmpl w:val="E2A0B70E"/>
    <w:lvl w:ilvl="0" w:tentative="0">
      <w:start w:val="2"/>
      <w:numFmt w:val="decimal"/>
      <w:suff w:val="space"/>
      <w:lvlText w:val="%1-"/>
      <w:lvlJc w:val="left"/>
    </w:lvl>
  </w:abstractNum>
  <w:abstractNum w:abstractNumId="2">
    <w:nsid w:val="E73BCD0D"/>
    <w:multiLevelType w:val="singleLevel"/>
    <w:tmpl w:val="E73BCD0D"/>
    <w:lvl w:ilvl="0" w:tentative="0">
      <w:start w:val="1"/>
      <w:numFmt w:val="decimal"/>
      <w:suff w:val="space"/>
      <w:lvlText w:val="%1."/>
      <w:lvlJc w:val="left"/>
    </w:lvl>
  </w:abstractNum>
  <w:abstractNum w:abstractNumId="3">
    <w:nsid w:val="FE2D4F31"/>
    <w:multiLevelType w:val="singleLevel"/>
    <w:tmpl w:val="FE2D4F31"/>
    <w:lvl w:ilvl="0" w:tentative="0">
      <w:start w:val="1"/>
      <w:numFmt w:val="decimal"/>
      <w:suff w:val="space"/>
      <w:lvlText w:val="%1."/>
      <w:lvlJc w:val="left"/>
    </w:lvl>
  </w:abstractNum>
  <w:abstractNum w:abstractNumId="4">
    <w:nsid w:val="76244AA4"/>
    <w:multiLevelType w:val="singleLevel"/>
    <w:tmpl w:val="76244AA4"/>
    <w:lvl w:ilvl="0" w:tentative="0">
      <w:start w:val="1"/>
      <w:numFmt w:val="decimal"/>
      <w:suff w:val="space"/>
      <w:lvlText w:val="%1."/>
      <w:lvlJc w:val="left"/>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4F5393"/>
    <w:rsid w:val="1701389B"/>
    <w:rsid w:val="474F5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62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2025-07-04T00:10:00Z</dcterms:created>
  <dc:creator>maidi</dc:creator>
  <cp:lastModifiedBy>MAI ĐÌNH QUÂN</cp:lastModifiedBy>
  <dcterms:modified xsi:type="dcterms:W3CDTF">2025-07-05T08:31:09Z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D8A9F05C177C4AA7B6E1C5FEA79D980B_11</vt:lpwstr>
  </property>
</Properties>
</file>