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F5D49" w14:textId="6364D756" w:rsidR="000E57E5" w:rsidRDefault="00C723F4" w:rsidP="00C723F4">
      <w:pPr>
        <w:tabs>
          <w:tab w:val="left" w:pos="-1440"/>
        </w:tabs>
        <w:ind w:left="-1440" w:right="-1440"/>
      </w:pPr>
      <w:r w:rsidRPr="00C723F4">
        <w:drawing>
          <wp:inline distT="0" distB="0" distL="0" distR="0" wp14:anchorId="4AC95BF3" wp14:editId="0458A857">
            <wp:extent cx="7584439" cy="90843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4404" cy="913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B885E0" w14:textId="062DC382" w:rsidR="00C723F4" w:rsidRPr="00C723F4" w:rsidRDefault="00C723F4" w:rsidP="00C723F4">
      <w:pPr>
        <w:spacing w:after="0" w:line="480" w:lineRule="auto"/>
        <w:jc w:val="center"/>
        <w:rPr>
          <w:rFonts w:ascii="Times New Roman" w:eastAsia="ヒラギノ角ゴ Pro W3" w:hAnsi="Times New Roman" w:cs="Times New Roman"/>
          <w:b/>
          <w:bCs/>
          <w:color w:val="000000"/>
          <w:sz w:val="24"/>
          <w:szCs w:val="20"/>
        </w:rPr>
      </w:pPr>
      <w:bookmarkStart w:id="1" w:name="_Toc529348279"/>
      <w:proofErr w:type="spellStart"/>
      <w:r w:rsidRPr="00C723F4">
        <w:rPr>
          <w:rFonts w:ascii="Times New Roman" w:eastAsia="ヒラギノ角ゴ Pro W3" w:hAnsi="Times New Roman" w:cs="Times New Roman"/>
          <w:b/>
          <w:bCs/>
          <w:color w:val="000000"/>
          <w:sz w:val="24"/>
          <w:szCs w:val="20"/>
          <w:lang w:val="en-US"/>
        </w:rPr>
        <w:lastRenderedPageBreak/>
        <w:t>Tabel</w:t>
      </w:r>
      <w:proofErr w:type="spellEnd"/>
      <w:r w:rsidRPr="00C723F4">
        <w:rPr>
          <w:rFonts w:ascii="Times New Roman" w:eastAsia="ヒラギノ角ゴ Pro W3" w:hAnsi="Times New Roman" w:cs="Times New Roman"/>
          <w:b/>
          <w:bCs/>
          <w:color w:val="000000"/>
          <w:sz w:val="24"/>
          <w:szCs w:val="20"/>
          <w:lang w:val="en-US"/>
        </w:rPr>
        <w:t xml:space="preserve"> 4.  </w:t>
      </w:r>
      <w:r w:rsidRPr="00C723F4">
        <w:rPr>
          <w:rFonts w:ascii="Times New Roman" w:eastAsia="ヒラギノ角ゴ Pro W3" w:hAnsi="Times New Roman" w:cs="Times New Roman"/>
          <w:b/>
          <w:bCs/>
          <w:color w:val="000000"/>
          <w:sz w:val="24"/>
          <w:szCs w:val="20"/>
          <w:lang w:val="en-US"/>
        </w:rPr>
        <w:fldChar w:fldCharType="begin"/>
      </w:r>
      <w:r w:rsidRPr="00C723F4">
        <w:rPr>
          <w:rFonts w:ascii="Times New Roman" w:eastAsia="ヒラギノ角ゴ Pro W3" w:hAnsi="Times New Roman" w:cs="Times New Roman"/>
          <w:b/>
          <w:bCs/>
          <w:color w:val="000000"/>
          <w:sz w:val="24"/>
          <w:szCs w:val="20"/>
          <w:lang w:val="en-US"/>
        </w:rPr>
        <w:instrText xml:space="preserve"> SEQ Tabel_4._ \* ARABIC </w:instrText>
      </w:r>
      <w:r w:rsidRPr="00C723F4">
        <w:rPr>
          <w:rFonts w:ascii="Times New Roman" w:eastAsia="ヒラギノ角ゴ Pro W3" w:hAnsi="Times New Roman" w:cs="Times New Roman"/>
          <w:b/>
          <w:bCs/>
          <w:color w:val="000000"/>
          <w:sz w:val="24"/>
          <w:szCs w:val="20"/>
          <w:lang w:val="en-US"/>
        </w:rPr>
        <w:fldChar w:fldCharType="separate"/>
      </w:r>
      <w:r w:rsidR="009D4BE2">
        <w:rPr>
          <w:rFonts w:ascii="Times New Roman" w:eastAsia="ヒラギノ角ゴ Pro W3" w:hAnsi="Times New Roman" w:cs="Times New Roman"/>
          <w:b/>
          <w:bCs/>
          <w:noProof/>
          <w:color w:val="000000"/>
          <w:sz w:val="24"/>
          <w:szCs w:val="20"/>
          <w:lang w:val="en-US"/>
        </w:rPr>
        <w:t>1</w:t>
      </w:r>
      <w:r w:rsidRPr="00C723F4">
        <w:rPr>
          <w:rFonts w:ascii="Times New Roman" w:eastAsia="ヒラギノ角ゴ Pro W3" w:hAnsi="Times New Roman" w:cs="Times New Roman"/>
          <w:b/>
          <w:bCs/>
          <w:color w:val="000000"/>
          <w:sz w:val="24"/>
          <w:szCs w:val="20"/>
          <w:lang w:val="en-US"/>
        </w:rPr>
        <w:fldChar w:fldCharType="end"/>
      </w:r>
      <w:r w:rsidRPr="00C723F4">
        <w:rPr>
          <w:rFonts w:ascii="Times New Roman" w:eastAsia="ヒラギノ角ゴ Pro W3" w:hAnsi="Times New Roman" w:cs="Times New Roman"/>
          <w:b/>
          <w:bCs/>
          <w:color w:val="000000"/>
          <w:sz w:val="24"/>
          <w:szCs w:val="20"/>
        </w:rPr>
        <w:t xml:space="preserve"> Basis </w:t>
      </w:r>
      <w:proofErr w:type="spellStart"/>
      <w:r w:rsidRPr="00C723F4">
        <w:rPr>
          <w:rFonts w:ascii="Times New Roman" w:eastAsia="ヒラギノ角ゴ Pro W3" w:hAnsi="Times New Roman" w:cs="Times New Roman"/>
          <w:b/>
          <w:bCs/>
          <w:color w:val="000000"/>
          <w:sz w:val="24"/>
          <w:szCs w:val="20"/>
        </w:rPr>
        <w:t>Pengetahuan</w:t>
      </w:r>
      <w:bookmarkEnd w:id="1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"/>
        <w:gridCol w:w="3251"/>
        <w:gridCol w:w="799"/>
        <w:gridCol w:w="810"/>
      </w:tblGrid>
      <w:tr w:rsidR="00C723F4" w:rsidRPr="00C723F4" w14:paraId="4D037313" w14:textId="77777777" w:rsidTr="0090552D">
        <w:trPr>
          <w:trHeight w:val="345"/>
          <w:jc w:val="center"/>
        </w:trPr>
        <w:tc>
          <w:tcPr>
            <w:tcW w:w="895" w:type="dxa"/>
            <w:shd w:val="clear" w:color="auto" w:fill="auto"/>
            <w:noWrap/>
            <w:hideMark/>
          </w:tcPr>
          <w:p w14:paraId="44F4D0D2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Kode</w:t>
            </w:r>
          </w:p>
        </w:tc>
        <w:tc>
          <w:tcPr>
            <w:tcW w:w="3251" w:type="dxa"/>
            <w:shd w:val="clear" w:color="auto" w:fill="auto"/>
            <w:noWrap/>
            <w:hideMark/>
          </w:tcPr>
          <w:p w14:paraId="7EFBD816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Gejala</w:t>
            </w:r>
          </w:p>
        </w:tc>
        <w:tc>
          <w:tcPr>
            <w:tcW w:w="799" w:type="dxa"/>
            <w:shd w:val="clear" w:color="auto" w:fill="auto"/>
            <w:noWrap/>
            <w:hideMark/>
          </w:tcPr>
          <w:p w14:paraId="1E9DAEFE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Ya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224F0870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Tidak</w:t>
            </w:r>
          </w:p>
        </w:tc>
      </w:tr>
      <w:tr w:rsidR="00C723F4" w:rsidRPr="00C723F4" w14:paraId="2D188A45" w14:textId="77777777" w:rsidTr="0090552D">
        <w:trPr>
          <w:trHeight w:val="345"/>
          <w:jc w:val="center"/>
        </w:trPr>
        <w:tc>
          <w:tcPr>
            <w:tcW w:w="895" w:type="dxa"/>
            <w:shd w:val="clear" w:color="auto" w:fill="auto"/>
            <w:noWrap/>
            <w:hideMark/>
          </w:tcPr>
          <w:p w14:paraId="18627732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G001</w:t>
            </w:r>
          </w:p>
        </w:tc>
        <w:tc>
          <w:tcPr>
            <w:tcW w:w="3251" w:type="dxa"/>
            <w:shd w:val="clear" w:color="auto" w:fill="auto"/>
            <w:noWrap/>
            <w:hideMark/>
          </w:tcPr>
          <w:p w14:paraId="14838418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b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erkeringat pada malam hari</w:t>
            </w:r>
          </w:p>
        </w:tc>
        <w:tc>
          <w:tcPr>
            <w:tcW w:w="799" w:type="dxa"/>
            <w:shd w:val="clear" w:color="auto" w:fill="auto"/>
            <w:noWrap/>
            <w:hideMark/>
          </w:tcPr>
          <w:p w14:paraId="146F58C6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0EAD656C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14</w:t>
            </w:r>
          </w:p>
        </w:tc>
      </w:tr>
      <w:tr w:rsidR="00C723F4" w:rsidRPr="00C723F4" w14:paraId="22F56E4A" w14:textId="77777777" w:rsidTr="0090552D">
        <w:trPr>
          <w:trHeight w:val="345"/>
          <w:jc w:val="center"/>
        </w:trPr>
        <w:tc>
          <w:tcPr>
            <w:tcW w:w="895" w:type="dxa"/>
            <w:shd w:val="clear" w:color="auto" w:fill="auto"/>
            <w:noWrap/>
            <w:hideMark/>
          </w:tcPr>
          <w:p w14:paraId="217D4F16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G002</w:t>
            </w:r>
          </w:p>
        </w:tc>
        <w:tc>
          <w:tcPr>
            <w:tcW w:w="3251" w:type="dxa"/>
            <w:shd w:val="clear" w:color="auto" w:fill="auto"/>
            <w:noWrap/>
            <w:hideMark/>
          </w:tcPr>
          <w:p w14:paraId="5F4FC68C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t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ubuh terasa lemas</w:t>
            </w:r>
          </w:p>
        </w:tc>
        <w:tc>
          <w:tcPr>
            <w:tcW w:w="799" w:type="dxa"/>
            <w:shd w:val="clear" w:color="auto" w:fill="auto"/>
            <w:noWrap/>
            <w:hideMark/>
          </w:tcPr>
          <w:p w14:paraId="1280D49C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73691FCA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6</w:t>
            </w:r>
          </w:p>
        </w:tc>
      </w:tr>
      <w:tr w:rsidR="00C723F4" w:rsidRPr="00C723F4" w14:paraId="32B7D3B6" w14:textId="77777777" w:rsidTr="0090552D">
        <w:trPr>
          <w:trHeight w:val="285"/>
          <w:jc w:val="center"/>
        </w:trPr>
        <w:tc>
          <w:tcPr>
            <w:tcW w:w="895" w:type="dxa"/>
            <w:shd w:val="clear" w:color="auto" w:fill="auto"/>
            <w:noWrap/>
            <w:hideMark/>
          </w:tcPr>
          <w:p w14:paraId="3C94C18F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G003</w:t>
            </w:r>
          </w:p>
        </w:tc>
        <w:tc>
          <w:tcPr>
            <w:tcW w:w="3251" w:type="dxa"/>
            <w:shd w:val="clear" w:color="auto" w:fill="auto"/>
            <w:noWrap/>
            <w:hideMark/>
          </w:tcPr>
          <w:p w14:paraId="31D25907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nafsu makan berkurang</w:t>
            </w:r>
          </w:p>
        </w:tc>
        <w:tc>
          <w:tcPr>
            <w:tcW w:w="799" w:type="dxa"/>
            <w:shd w:val="clear" w:color="auto" w:fill="auto"/>
            <w:noWrap/>
            <w:hideMark/>
          </w:tcPr>
          <w:p w14:paraId="6DAE1F5B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4BF5E0A4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04</w:t>
            </w:r>
          </w:p>
        </w:tc>
      </w:tr>
      <w:tr w:rsidR="00C723F4" w:rsidRPr="00C723F4" w14:paraId="57A7A934" w14:textId="77777777" w:rsidTr="0090552D">
        <w:trPr>
          <w:trHeight w:val="300"/>
          <w:jc w:val="center"/>
        </w:trPr>
        <w:tc>
          <w:tcPr>
            <w:tcW w:w="895" w:type="dxa"/>
            <w:shd w:val="clear" w:color="auto" w:fill="auto"/>
            <w:noWrap/>
            <w:hideMark/>
          </w:tcPr>
          <w:p w14:paraId="5141C8AE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G004</w:t>
            </w:r>
          </w:p>
        </w:tc>
        <w:tc>
          <w:tcPr>
            <w:tcW w:w="3251" w:type="dxa"/>
            <w:shd w:val="clear" w:color="auto" w:fill="auto"/>
            <w:noWrap/>
            <w:hideMark/>
          </w:tcPr>
          <w:p w14:paraId="63BC93B3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bersin bersin</w:t>
            </w:r>
          </w:p>
        </w:tc>
        <w:tc>
          <w:tcPr>
            <w:tcW w:w="799" w:type="dxa"/>
            <w:shd w:val="clear" w:color="auto" w:fill="auto"/>
            <w:noWrap/>
            <w:hideMark/>
          </w:tcPr>
          <w:p w14:paraId="547B27B9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13AFBB0D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5</w:t>
            </w:r>
          </w:p>
        </w:tc>
      </w:tr>
      <w:tr w:rsidR="00C723F4" w:rsidRPr="00C723F4" w14:paraId="7364513D" w14:textId="77777777" w:rsidTr="0090552D">
        <w:trPr>
          <w:trHeight w:val="300"/>
          <w:jc w:val="center"/>
        </w:trPr>
        <w:tc>
          <w:tcPr>
            <w:tcW w:w="895" w:type="dxa"/>
            <w:shd w:val="clear" w:color="auto" w:fill="auto"/>
            <w:noWrap/>
            <w:hideMark/>
          </w:tcPr>
          <w:p w14:paraId="561314AB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G005</w:t>
            </w:r>
          </w:p>
        </w:tc>
        <w:tc>
          <w:tcPr>
            <w:tcW w:w="3251" w:type="dxa"/>
            <w:shd w:val="clear" w:color="auto" w:fill="auto"/>
            <w:noWrap/>
            <w:hideMark/>
          </w:tcPr>
          <w:p w14:paraId="350CC9BA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hidung tersumbat</w:t>
            </w:r>
          </w:p>
        </w:tc>
        <w:tc>
          <w:tcPr>
            <w:tcW w:w="799" w:type="dxa"/>
            <w:shd w:val="clear" w:color="auto" w:fill="auto"/>
            <w:noWrap/>
            <w:hideMark/>
          </w:tcPr>
          <w:p w14:paraId="46A3A3BC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07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0ECD41DC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07</w:t>
            </w:r>
          </w:p>
        </w:tc>
      </w:tr>
      <w:tr w:rsidR="00C723F4" w:rsidRPr="00C723F4" w14:paraId="50D4BA65" w14:textId="77777777" w:rsidTr="0090552D">
        <w:trPr>
          <w:trHeight w:val="300"/>
          <w:jc w:val="center"/>
        </w:trPr>
        <w:tc>
          <w:tcPr>
            <w:tcW w:w="895" w:type="dxa"/>
            <w:shd w:val="clear" w:color="auto" w:fill="auto"/>
            <w:noWrap/>
            <w:hideMark/>
          </w:tcPr>
          <w:p w14:paraId="6A8D7377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G006</w:t>
            </w:r>
          </w:p>
        </w:tc>
        <w:tc>
          <w:tcPr>
            <w:tcW w:w="3251" w:type="dxa"/>
            <w:shd w:val="clear" w:color="auto" w:fill="auto"/>
            <w:noWrap/>
            <w:hideMark/>
          </w:tcPr>
          <w:p w14:paraId="4F93820F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tenggorokan kering</w:t>
            </w:r>
          </w:p>
        </w:tc>
        <w:tc>
          <w:tcPr>
            <w:tcW w:w="799" w:type="dxa"/>
            <w:shd w:val="clear" w:color="auto" w:fill="auto"/>
            <w:noWrap/>
            <w:hideMark/>
          </w:tcPr>
          <w:p w14:paraId="68F14D84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0C37B984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021</w:t>
            </w:r>
          </w:p>
        </w:tc>
      </w:tr>
      <w:tr w:rsidR="00C723F4" w:rsidRPr="00C723F4" w14:paraId="59B8D565" w14:textId="77777777" w:rsidTr="0090552D">
        <w:trPr>
          <w:trHeight w:val="300"/>
          <w:jc w:val="center"/>
        </w:trPr>
        <w:tc>
          <w:tcPr>
            <w:tcW w:w="895" w:type="dxa"/>
            <w:shd w:val="clear" w:color="auto" w:fill="auto"/>
            <w:noWrap/>
            <w:hideMark/>
          </w:tcPr>
          <w:p w14:paraId="0BFF8C70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G007</w:t>
            </w:r>
          </w:p>
        </w:tc>
        <w:tc>
          <w:tcPr>
            <w:tcW w:w="3251" w:type="dxa"/>
            <w:shd w:val="clear" w:color="auto" w:fill="auto"/>
            <w:noWrap/>
            <w:hideMark/>
          </w:tcPr>
          <w:p w14:paraId="65BB4CB2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hidung berlendir</w:t>
            </w:r>
          </w:p>
        </w:tc>
        <w:tc>
          <w:tcPr>
            <w:tcW w:w="799" w:type="dxa"/>
            <w:shd w:val="clear" w:color="auto" w:fill="auto"/>
            <w:noWrap/>
            <w:hideMark/>
          </w:tcPr>
          <w:p w14:paraId="5D7A48B7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37447E94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16</w:t>
            </w:r>
          </w:p>
        </w:tc>
      </w:tr>
      <w:tr w:rsidR="00C723F4" w:rsidRPr="00C723F4" w14:paraId="28554FC6" w14:textId="77777777" w:rsidTr="0090552D">
        <w:trPr>
          <w:trHeight w:val="300"/>
          <w:jc w:val="center"/>
        </w:trPr>
        <w:tc>
          <w:tcPr>
            <w:tcW w:w="895" w:type="dxa"/>
            <w:shd w:val="clear" w:color="auto" w:fill="auto"/>
            <w:noWrap/>
            <w:hideMark/>
          </w:tcPr>
          <w:p w14:paraId="22DF7788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G008</w:t>
            </w:r>
          </w:p>
        </w:tc>
        <w:tc>
          <w:tcPr>
            <w:tcW w:w="3251" w:type="dxa"/>
            <w:shd w:val="clear" w:color="auto" w:fill="auto"/>
            <w:noWrap/>
            <w:hideMark/>
          </w:tcPr>
          <w:p w14:paraId="71F96F33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sering BAB</w:t>
            </w:r>
          </w:p>
        </w:tc>
        <w:tc>
          <w:tcPr>
            <w:tcW w:w="799" w:type="dxa"/>
            <w:shd w:val="clear" w:color="auto" w:fill="auto"/>
            <w:noWrap/>
            <w:hideMark/>
          </w:tcPr>
          <w:p w14:paraId="092BECB8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09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7525059D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15</w:t>
            </w:r>
          </w:p>
        </w:tc>
      </w:tr>
      <w:tr w:rsidR="00C723F4" w:rsidRPr="00C723F4" w14:paraId="4C4C6B92" w14:textId="77777777" w:rsidTr="0090552D">
        <w:trPr>
          <w:trHeight w:val="300"/>
          <w:jc w:val="center"/>
        </w:trPr>
        <w:tc>
          <w:tcPr>
            <w:tcW w:w="895" w:type="dxa"/>
            <w:shd w:val="clear" w:color="auto" w:fill="auto"/>
            <w:noWrap/>
            <w:hideMark/>
          </w:tcPr>
          <w:p w14:paraId="6BE21C98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G009</w:t>
            </w:r>
          </w:p>
        </w:tc>
        <w:tc>
          <w:tcPr>
            <w:tcW w:w="3251" w:type="dxa"/>
            <w:shd w:val="clear" w:color="auto" w:fill="auto"/>
            <w:noWrap/>
            <w:hideMark/>
          </w:tcPr>
          <w:p w14:paraId="5C6FDFDD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BAB nya encer / mencret</w:t>
            </w:r>
          </w:p>
        </w:tc>
        <w:tc>
          <w:tcPr>
            <w:tcW w:w="799" w:type="dxa"/>
            <w:shd w:val="clear" w:color="auto" w:fill="auto"/>
            <w:noWrap/>
            <w:hideMark/>
          </w:tcPr>
          <w:p w14:paraId="4AEC09CF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P0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5C4132F3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P0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3</w:t>
            </w:r>
          </w:p>
        </w:tc>
      </w:tr>
      <w:tr w:rsidR="00C723F4" w:rsidRPr="00C723F4" w14:paraId="79CB0BF5" w14:textId="77777777" w:rsidTr="0090552D">
        <w:trPr>
          <w:trHeight w:val="300"/>
          <w:jc w:val="center"/>
        </w:trPr>
        <w:tc>
          <w:tcPr>
            <w:tcW w:w="895" w:type="dxa"/>
            <w:shd w:val="clear" w:color="auto" w:fill="auto"/>
            <w:noWrap/>
            <w:hideMark/>
          </w:tcPr>
          <w:p w14:paraId="2AC78AF8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G011</w:t>
            </w:r>
          </w:p>
        </w:tc>
        <w:tc>
          <w:tcPr>
            <w:tcW w:w="3251" w:type="dxa"/>
            <w:shd w:val="clear" w:color="auto" w:fill="auto"/>
            <w:noWrap/>
            <w:hideMark/>
          </w:tcPr>
          <w:p w14:paraId="442B1825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terlalu banyak makan</w:t>
            </w:r>
          </w:p>
        </w:tc>
        <w:tc>
          <w:tcPr>
            <w:tcW w:w="799" w:type="dxa"/>
            <w:shd w:val="clear" w:color="auto" w:fill="auto"/>
            <w:noWrap/>
            <w:hideMark/>
          </w:tcPr>
          <w:p w14:paraId="444A2B4B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6C6BACA4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01</w:t>
            </w:r>
          </w:p>
        </w:tc>
      </w:tr>
      <w:tr w:rsidR="00C723F4" w:rsidRPr="00C723F4" w14:paraId="4513D707" w14:textId="77777777" w:rsidTr="0090552D">
        <w:trPr>
          <w:trHeight w:val="300"/>
          <w:jc w:val="center"/>
        </w:trPr>
        <w:tc>
          <w:tcPr>
            <w:tcW w:w="895" w:type="dxa"/>
            <w:shd w:val="clear" w:color="auto" w:fill="auto"/>
            <w:noWrap/>
            <w:hideMark/>
          </w:tcPr>
          <w:p w14:paraId="7D96A3EC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G012</w:t>
            </w:r>
          </w:p>
        </w:tc>
        <w:tc>
          <w:tcPr>
            <w:tcW w:w="3251" w:type="dxa"/>
            <w:shd w:val="clear" w:color="auto" w:fill="auto"/>
            <w:noWrap/>
            <w:hideMark/>
          </w:tcPr>
          <w:p w14:paraId="171B808F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m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emakan makanan yang asing</w:t>
            </w:r>
          </w:p>
        </w:tc>
        <w:tc>
          <w:tcPr>
            <w:tcW w:w="799" w:type="dxa"/>
            <w:shd w:val="clear" w:color="auto" w:fill="auto"/>
            <w:noWrap/>
            <w:hideMark/>
          </w:tcPr>
          <w:p w14:paraId="151FB01D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7BB40AEB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13</w:t>
            </w:r>
          </w:p>
        </w:tc>
      </w:tr>
      <w:tr w:rsidR="00C723F4" w:rsidRPr="00C723F4" w14:paraId="027A4AA6" w14:textId="77777777" w:rsidTr="0090552D">
        <w:trPr>
          <w:trHeight w:val="300"/>
          <w:jc w:val="center"/>
        </w:trPr>
        <w:tc>
          <w:tcPr>
            <w:tcW w:w="895" w:type="dxa"/>
            <w:shd w:val="clear" w:color="auto" w:fill="auto"/>
            <w:noWrap/>
            <w:hideMark/>
          </w:tcPr>
          <w:p w14:paraId="252CF28C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G013</w:t>
            </w:r>
          </w:p>
        </w:tc>
        <w:tc>
          <w:tcPr>
            <w:tcW w:w="3251" w:type="dxa"/>
            <w:shd w:val="clear" w:color="auto" w:fill="auto"/>
            <w:noWrap/>
            <w:hideMark/>
          </w:tcPr>
          <w:p w14:paraId="4861B7E1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mual mual</w:t>
            </w:r>
          </w:p>
        </w:tc>
        <w:tc>
          <w:tcPr>
            <w:tcW w:w="799" w:type="dxa"/>
            <w:shd w:val="clear" w:color="auto" w:fill="auto"/>
            <w:noWrap/>
            <w:hideMark/>
          </w:tcPr>
          <w:p w14:paraId="67D81677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P0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67E2CA5D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P0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4</w:t>
            </w:r>
          </w:p>
        </w:tc>
      </w:tr>
      <w:tr w:rsidR="00C723F4" w:rsidRPr="00C723F4" w14:paraId="7B13E7B2" w14:textId="77777777" w:rsidTr="0090552D">
        <w:trPr>
          <w:trHeight w:val="300"/>
          <w:jc w:val="center"/>
        </w:trPr>
        <w:tc>
          <w:tcPr>
            <w:tcW w:w="895" w:type="dxa"/>
            <w:shd w:val="clear" w:color="auto" w:fill="auto"/>
            <w:noWrap/>
            <w:hideMark/>
          </w:tcPr>
          <w:p w14:paraId="288E7542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G014</w:t>
            </w:r>
          </w:p>
        </w:tc>
        <w:tc>
          <w:tcPr>
            <w:tcW w:w="3251" w:type="dxa"/>
            <w:shd w:val="clear" w:color="auto" w:fill="auto"/>
            <w:noWrap/>
            <w:hideMark/>
          </w:tcPr>
          <w:p w14:paraId="7C352C3B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p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using</w:t>
            </w:r>
          </w:p>
        </w:tc>
        <w:tc>
          <w:tcPr>
            <w:tcW w:w="799" w:type="dxa"/>
            <w:shd w:val="clear" w:color="auto" w:fill="auto"/>
            <w:noWrap/>
            <w:hideMark/>
          </w:tcPr>
          <w:p w14:paraId="1EEEE0AD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08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4D2E0F75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020</w:t>
            </w:r>
          </w:p>
        </w:tc>
      </w:tr>
      <w:tr w:rsidR="00C723F4" w:rsidRPr="00C723F4" w14:paraId="065F6FC2" w14:textId="77777777" w:rsidTr="0090552D">
        <w:trPr>
          <w:trHeight w:val="300"/>
          <w:jc w:val="center"/>
        </w:trPr>
        <w:tc>
          <w:tcPr>
            <w:tcW w:w="895" w:type="dxa"/>
            <w:shd w:val="clear" w:color="auto" w:fill="auto"/>
            <w:noWrap/>
            <w:hideMark/>
          </w:tcPr>
          <w:p w14:paraId="45ACA2F5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G015</w:t>
            </w:r>
          </w:p>
        </w:tc>
        <w:tc>
          <w:tcPr>
            <w:tcW w:w="3251" w:type="dxa"/>
            <w:shd w:val="clear" w:color="auto" w:fill="auto"/>
            <w:noWrap/>
            <w:hideMark/>
          </w:tcPr>
          <w:p w14:paraId="0AF45E42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s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akit perut</w:t>
            </w:r>
          </w:p>
        </w:tc>
        <w:tc>
          <w:tcPr>
            <w:tcW w:w="799" w:type="dxa"/>
            <w:shd w:val="clear" w:color="auto" w:fill="auto"/>
            <w:noWrap/>
            <w:hideMark/>
          </w:tcPr>
          <w:p w14:paraId="5BD0C7DE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73906AD5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C723F4" w:rsidRPr="00C723F4" w14:paraId="5C0C481A" w14:textId="77777777" w:rsidTr="0090552D">
        <w:trPr>
          <w:trHeight w:val="300"/>
          <w:jc w:val="center"/>
        </w:trPr>
        <w:tc>
          <w:tcPr>
            <w:tcW w:w="895" w:type="dxa"/>
            <w:shd w:val="clear" w:color="auto" w:fill="auto"/>
            <w:noWrap/>
            <w:hideMark/>
          </w:tcPr>
          <w:p w14:paraId="164F1B0E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G016</w:t>
            </w:r>
          </w:p>
        </w:tc>
        <w:tc>
          <w:tcPr>
            <w:tcW w:w="3251" w:type="dxa"/>
            <w:shd w:val="clear" w:color="auto" w:fill="auto"/>
            <w:noWrap/>
            <w:hideMark/>
          </w:tcPr>
          <w:p w14:paraId="73CD96B0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mengigil</w:t>
            </w:r>
          </w:p>
        </w:tc>
        <w:tc>
          <w:tcPr>
            <w:tcW w:w="799" w:type="dxa"/>
            <w:shd w:val="clear" w:color="auto" w:fill="auto"/>
            <w:noWrap/>
            <w:hideMark/>
          </w:tcPr>
          <w:p w14:paraId="311ADD64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P0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6EAC1E1E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P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02</w:t>
            </w:r>
          </w:p>
        </w:tc>
      </w:tr>
      <w:tr w:rsidR="00C723F4" w:rsidRPr="00C723F4" w14:paraId="0E2C6128" w14:textId="77777777" w:rsidTr="0090552D">
        <w:trPr>
          <w:trHeight w:val="300"/>
          <w:jc w:val="center"/>
        </w:trPr>
        <w:tc>
          <w:tcPr>
            <w:tcW w:w="895" w:type="dxa"/>
            <w:shd w:val="clear" w:color="auto" w:fill="auto"/>
            <w:noWrap/>
            <w:hideMark/>
          </w:tcPr>
          <w:p w14:paraId="5E36FA2A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G017</w:t>
            </w:r>
          </w:p>
        </w:tc>
        <w:tc>
          <w:tcPr>
            <w:tcW w:w="3251" w:type="dxa"/>
            <w:shd w:val="clear" w:color="auto" w:fill="auto"/>
            <w:noWrap/>
            <w:hideMark/>
          </w:tcPr>
          <w:p w14:paraId="7E280C99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t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ubuh Panas</w:t>
            </w:r>
          </w:p>
        </w:tc>
        <w:tc>
          <w:tcPr>
            <w:tcW w:w="799" w:type="dxa"/>
            <w:shd w:val="clear" w:color="auto" w:fill="auto"/>
            <w:noWrap/>
            <w:hideMark/>
          </w:tcPr>
          <w:p w14:paraId="617846A3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P0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5E3ABB32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P0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</w:tr>
      <w:tr w:rsidR="00C723F4" w:rsidRPr="00C723F4" w14:paraId="37988326" w14:textId="77777777" w:rsidTr="0090552D">
        <w:trPr>
          <w:trHeight w:val="300"/>
          <w:jc w:val="center"/>
        </w:trPr>
        <w:tc>
          <w:tcPr>
            <w:tcW w:w="895" w:type="dxa"/>
            <w:shd w:val="clear" w:color="auto" w:fill="auto"/>
            <w:noWrap/>
            <w:hideMark/>
          </w:tcPr>
          <w:p w14:paraId="5797F5E6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G018</w:t>
            </w:r>
          </w:p>
        </w:tc>
        <w:tc>
          <w:tcPr>
            <w:tcW w:w="3251" w:type="dxa"/>
            <w:shd w:val="clear" w:color="auto" w:fill="auto"/>
            <w:noWrap/>
            <w:hideMark/>
          </w:tcPr>
          <w:p w14:paraId="7BC1657F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muncul bintik merah</w:t>
            </w:r>
          </w:p>
        </w:tc>
        <w:tc>
          <w:tcPr>
            <w:tcW w:w="799" w:type="dxa"/>
            <w:shd w:val="clear" w:color="auto" w:fill="auto"/>
            <w:noWrap/>
            <w:hideMark/>
          </w:tcPr>
          <w:p w14:paraId="455FBD63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19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04F1495F" w14:textId="77777777" w:rsidR="00C723F4" w:rsidRPr="00C723F4" w:rsidRDefault="00C723F4" w:rsidP="00C723F4">
            <w:pPr>
              <w:spacing w:after="0" w:line="480" w:lineRule="auto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19</w:t>
            </w:r>
          </w:p>
        </w:tc>
      </w:tr>
      <w:tr w:rsidR="00C723F4" w:rsidRPr="00C723F4" w14:paraId="5C6C4853" w14:textId="77777777" w:rsidTr="0090552D">
        <w:trPr>
          <w:trHeight w:val="300"/>
          <w:jc w:val="center"/>
        </w:trPr>
        <w:tc>
          <w:tcPr>
            <w:tcW w:w="895" w:type="dxa"/>
            <w:shd w:val="clear" w:color="auto" w:fill="auto"/>
            <w:noWrap/>
            <w:hideMark/>
          </w:tcPr>
          <w:p w14:paraId="70EC2723" w14:textId="77777777" w:rsidR="00C723F4" w:rsidRPr="00C723F4" w:rsidRDefault="00C723F4" w:rsidP="00C723F4">
            <w:pPr>
              <w:spacing w:after="0" w:line="480" w:lineRule="auto"/>
              <w:jc w:val="both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G019</w:t>
            </w:r>
          </w:p>
        </w:tc>
        <w:tc>
          <w:tcPr>
            <w:tcW w:w="3251" w:type="dxa"/>
            <w:shd w:val="clear" w:color="auto" w:fill="auto"/>
            <w:noWrap/>
            <w:hideMark/>
          </w:tcPr>
          <w:p w14:paraId="2EA65DDB" w14:textId="77777777" w:rsidR="00C723F4" w:rsidRPr="00C723F4" w:rsidRDefault="00C723F4" w:rsidP="00C723F4">
            <w:pPr>
              <w:spacing w:after="0" w:line="480" w:lineRule="auto"/>
              <w:jc w:val="both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gatal gatal</w:t>
            </w:r>
          </w:p>
        </w:tc>
        <w:tc>
          <w:tcPr>
            <w:tcW w:w="799" w:type="dxa"/>
            <w:shd w:val="clear" w:color="auto" w:fill="auto"/>
            <w:noWrap/>
            <w:hideMark/>
          </w:tcPr>
          <w:p w14:paraId="3F6B6304" w14:textId="77777777" w:rsidR="00C723F4" w:rsidRPr="00C723F4" w:rsidRDefault="00C723F4" w:rsidP="00C723F4">
            <w:pPr>
              <w:spacing w:after="0" w:line="480" w:lineRule="auto"/>
              <w:jc w:val="both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P0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15C25CBC" w14:textId="77777777" w:rsidR="00C723F4" w:rsidRPr="00C723F4" w:rsidRDefault="00C723F4" w:rsidP="00C723F4">
            <w:pPr>
              <w:spacing w:after="0" w:line="480" w:lineRule="auto"/>
              <w:jc w:val="both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P0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5</w:t>
            </w:r>
          </w:p>
        </w:tc>
      </w:tr>
      <w:tr w:rsidR="00C723F4" w:rsidRPr="00C723F4" w14:paraId="397D3D5B" w14:textId="77777777" w:rsidTr="0090552D">
        <w:trPr>
          <w:trHeight w:val="300"/>
          <w:jc w:val="center"/>
        </w:trPr>
        <w:tc>
          <w:tcPr>
            <w:tcW w:w="895" w:type="dxa"/>
            <w:shd w:val="clear" w:color="auto" w:fill="auto"/>
            <w:noWrap/>
            <w:hideMark/>
          </w:tcPr>
          <w:p w14:paraId="411F828D" w14:textId="77777777" w:rsidR="00C723F4" w:rsidRPr="00C723F4" w:rsidRDefault="00C723F4" w:rsidP="00C723F4">
            <w:pPr>
              <w:spacing w:after="0" w:line="480" w:lineRule="auto"/>
              <w:jc w:val="both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G021</w:t>
            </w:r>
          </w:p>
        </w:tc>
        <w:tc>
          <w:tcPr>
            <w:tcW w:w="3251" w:type="dxa"/>
            <w:shd w:val="clear" w:color="auto" w:fill="auto"/>
            <w:noWrap/>
            <w:hideMark/>
          </w:tcPr>
          <w:p w14:paraId="70E0325D" w14:textId="77777777" w:rsidR="00C723F4" w:rsidRPr="00C723F4" w:rsidRDefault="00C723F4" w:rsidP="00C723F4">
            <w:pPr>
              <w:spacing w:after="0" w:line="480" w:lineRule="auto"/>
              <w:jc w:val="both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 xml:space="preserve">sering terdengar suara uhuk uhuk dari anak </w:t>
            </w:r>
          </w:p>
        </w:tc>
        <w:tc>
          <w:tcPr>
            <w:tcW w:w="799" w:type="dxa"/>
            <w:shd w:val="clear" w:color="auto" w:fill="auto"/>
            <w:noWrap/>
            <w:hideMark/>
          </w:tcPr>
          <w:p w14:paraId="63F8FD23" w14:textId="77777777" w:rsidR="00C723F4" w:rsidRPr="00C723F4" w:rsidRDefault="00C723F4" w:rsidP="00C723F4">
            <w:pPr>
              <w:spacing w:after="0" w:line="480" w:lineRule="auto"/>
              <w:jc w:val="both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P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06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62142285" w14:textId="77777777" w:rsidR="00C723F4" w:rsidRPr="00C723F4" w:rsidRDefault="00C723F4" w:rsidP="00C723F4">
            <w:pPr>
              <w:spacing w:after="0" w:line="480" w:lineRule="auto"/>
              <w:jc w:val="both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P0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  <w:t>0</w:t>
            </w:r>
            <w:r w:rsidRPr="00C723F4"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  <w:lang w:val="id-ID"/>
              </w:rPr>
              <w:t>6</w:t>
            </w:r>
          </w:p>
        </w:tc>
      </w:tr>
    </w:tbl>
    <w:p w14:paraId="2EA5F83A" w14:textId="77777777" w:rsidR="00C723F4" w:rsidRDefault="00C723F4" w:rsidP="00C723F4">
      <w:pPr>
        <w:tabs>
          <w:tab w:val="left" w:pos="-1440"/>
        </w:tabs>
        <w:ind w:left="-1440" w:right="-1440"/>
      </w:pPr>
    </w:p>
    <w:sectPr w:rsidR="00C723F4" w:rsidSect="00C723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9DBD4" w14:textId="77777777" w:rsidR="00FB2CA9" w:rsidRDefault="00FB2CA9" w:rsidP="00C723F4">
      <w:pPr>
        <w:spacing w:after="0" w:line="240" w:lineRule="auto"/>
      </w:pPr>
      <w:r>
        <w:separator/>
      </w:r>
    </w:p>
  </w:endnote>
  <w:endnote w:type="continuationSeparator" w:id="0">
    <w:p w14:paraId="70D460E3" w14:textId="77777777" w:rsidR="00FB2CA9" w:rsidRDefault="00FB2CA9" w:rsidP="00C72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00000000" w:usb2="01000407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28375" w14:textId="77777777" w:rsidR="00FB2CA9" w:rsidRDefault="00FB2CA9" w:rsidP="00C723F4">
      <w:pPr>
        <w:spacing w:after="0" w:line="240" w:lineRule="auto"/>
      </w:pPr>
      <w:r>
        <w:separator/>
      </w:r>
    </w:p>
  </w:footnote>
  <w:footnote w:type="continuationSeparator" w:id="0">
    <w:p w14:paraId="18E3F2E9" w14:textId="77777777" w:rsidR="00FB2CA9" w:rsidRDefault="00FB2CA9" w:rsidP="00C72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75750" w14:textId="43D6EB72" w:rsidR="00C723F4" w:rsidRPr="00C723F4" w:rsidRDefault="00C723F4" w:rsidP="00C723F4">
    <w:pPr>
      <w:pStyle w:val="Header"/>
      <w:jc w:val="center"/>
      <w:rPr>
        <w:rFonts w:ascii="Times New Roman" w:hAnsi="Times New Roman" w:cs="Times New Roman"/>
        <w:b/>
        <w:sz w:val="40"/>
      </w:rPr>
    </w:pPr>
    <w:r w:rsidRPr="00C723F4">
      <w:rPr>
        <w:rFonts w:ascii="Times New Roman" w:hAnsi="Times New Roman" w:cs="Times New Roman"/>
        <w:b/>
        <w:sz w:val="40"/>
      </w:rPr>
      <w:t>POHON KEPUTUSAN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48"/>
    <w:rsid w:val="002123BD"/>
    <w:rsid w:val="0062145D"/>
    <w:rsid w:val="006A2048"/>
    <w:rsid w:val="008E11C2"/>
    <w:rsid w:val="009D4BE2"/>
    <w:rsid w:val="00C723F4"/>
    <w:rsid w:val="00FB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A0267"/>
  <w15:chartTrackingRefBased/>
  <w15:docId w15:val="{64970A28-87F9-4A44-8F95-CCAA0376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3F4"/>
  </w:style>
  <w:style w:type="paragraph" w:styleId="Footer">
    <w:name w:val="footer"/>
    <w:basedOn w:val="Normal"/>
    <w:link w:val="FooterChar"/>
    <w:uiPriority w:val="99"/>
    <w:unhideWhenUsed/>
    <w:rsid w:val="00C72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</dc:creator>
  <cp:keywords/>
  <dc:description/>
  <cp:lastModifiedBy>KRIZ</cp:lastModifiedBy>
  <cp:revision>3</cp:revision>
  <cp:lastPrinted>2018-11-11T07:50:00Z</cp:lastPrinted>
  <dcterms:created xsi:type="dcterms:W3CDTF">2018-11-11T07:43:00Z</dcterms:created>
  <dcterms:modified xsi:type="dcterms:W3CDTF">2018-11-11T09:36:00Z</dcterms:modified>
</cp:coreProperties>
</file>