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C255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"https://www.analog.com/cn/resources/technical-articles/understanding-architecture-bluetooth-low-energy-stack.html"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https://www.analog.com/cn/resources/technical-articles/understanding-architecture-bluetooth-low-energy-stack.html</w:t>
      </w:r>
      <w:r>
        <w:rPr>
          <w:rFonts w:hint="eastAsia"/>
        </w:rPr>
        <w:fldChar w:fldCharType="end"/>
      </w:r>
    </w:p>
    <w:p w14:paraId="39CAC869">
      <w:pPr>
        <w:rPr>
          <w:rFonts w:hint="eastAsia"/>
        </w:rPr>
      </w:pPr>
    </w:p>
    <w:p w14:paraId="679E397A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3625215"/>
            <wp:effectExtent l="0" t="0" r="317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04968A">
      <w:pPr>
        <w:rPr>
          <w:rFonts w:hint="eastAsia"/>
        </w:rPr>
      </w:pPr>
    </w:p>
    <w:p w14:paraId="7C470B09">
      <w:pPr>
        <w:rPr>
          <w:rFonts w:hint="eastAsia"/>
        </w:rPr>
      </w:pPr>
      <w:r>
        <w:rPr>
          <w:rFonts w:hint="eastAsia"/>
        </w:rPr>
        <w:t>在 Nordic 的蓝牙协议栈实现中，连接参数的更新是在主机层（Host Layer）的通用访问配置文件（GAP）层发起的。以下是详细的技术解析：</w:t>
      </w:r>
    </w:p>
    <w:p w14:paraId="4211B377">
      <w:pPr>
        <w:rPr>
          <w:rFonts w:hint="eastAsia"/>
        </w:rPr>
      </w:pPr>
      <w:r>
        <w:rPr>
          <w:rFonts w:hint="eastAsia"/>
        </w:rPr>
        <w:t>1. 协议栈分层与核心流程</w:t>
      </w:r>
    </w:p>
    <w:p w14:paraId="19900509">
      <w:pPr>
        <w:rPr>
          <w:rFonts w:hint="eastAsia"/>
        </w:rPr>
      </w:pPr>
      <w:r>
        <w:rPr>
          <w:rFonts w:hint="eastAsia"/>
        </w:rPr>
        <w:t>蓝牙协议栈分为控制器（Controller）和主机（Host）两部分。连接参数的管理涉及多个层次：</w:t>
      </w:r>
    </w:p>
    <w:p w14:paraId="0F1DBADD">
      <w:pPr>
        <w:rPr>
          <w:rFonts w:hint="eastAsia"/>
        </w:rPr>
      </w:pPr>
      <w:r>
        <w:rPr>
          <w:rFonts w:hint="eastAsia"/>
        </w:rPr>
        <w:t>链路层（Link Layer）：负责物理连接的建立、数据传输时序和射频控制，直接处理连接间隔、从机延迟等参数。</w:t>
      </w:r>
    </w:p>
    <w:p w14:paraId="6A9E24E7">
      <w:pPr>
        <w:rPr>
          <w:rFonts w:hint="eastAsia"/>
        </w:rPr>
      </w:pPr>
      <w:r>
        <w:rPr>
          <w:rFonts w:hint="eastAsia"/>
        </w:rPr>
        <w:t>L2CAP 层：通过信令通道（Signaling Channel）传输连接参数更新请求（如Connection Parameter Update Request命令），但该请求的发起方是上层协议。</w:t>
      </w:r>
    </w:p>
    <w:p w14:paraId="47A465D6">
      <w:pPr>
        <w:rPr>
          <w:rFonts w:hint="eastAsia"/>
        </w:rPr>
      </w:pPr>
      <w:r>
        <w:rPr>
          <w:rFonts w:hint="eastAsia"/>
        </w:rPr>
        <w:t>GAP 层：作为主机层的核心，负责管理设备角色（如主机 / 从机）、连接状态切换和连接参数配置，提供直接控制连接参数的 API 接口。</w:t>
      </w:r>
    </w:p>
    <w:p w14:paraId="216E7B2C">
      <w:pPr>
        <w:rPr>
          <w:rFonts w:hint="eastAsia"/>
        </w:rPr>
      </w:pPr>
      <w:r>
        <w:rPr>
          <w:rFonts w:hint="eastAsia"/>
        </w:rPr>
        <w:t>2. Nordic 的具体实现</w:t>
      </w:r>
    </w:p>
    <w:p w14:paraId="543AB6B3">
      <w:pPr>
        <w:rPr>
          <w:rFonts w:hint="eastAsia"/>
        </w:rPr>
      </w:pPr>
      <w:r>
        <w:rPr>
          <w:rFonts w:hint="eastAsia"/>
        </w:rPr>
        <w:t>在 Nordic 的 SoftDevice 协议栈中，连接参数更新的发起逻辑集中在 GAP 层：</w:t>
      </w:r>
    </w:p>
    <w:p w14:paraId="4872DD95">
      <w:pPr>
        <w:rPr>
          <w:rFonts w:hint="eastAsia"/>
        </w:rPr>
      </w:pPr>
      <w:r>
        <w:rPr>
          <w:rFonts w:hint="eastAsia"/>
        </w:rPr>
        <w:t>API 触发：开发者通过调用sd_ble_gap_conn_param_update函数（属于 GAP 层接口）主动发起参数更新请求。例如，从机设备可通过ble_conn_params_init函数配置参数并自动触发更新流程。</w:t>
      </w:r>
    </w:p>
    <w:p w14:paraId="0C5AC632">
      <w:pPr>
        <w:rPr>
          <w:rFonts w:hint="eastAsia"/>
        </w:rPr>
      </w:pPr>
      <w:r>
        <w:rPr>
          <w:rFonts w:hint="eastAsia"/>
        </w:rPr>
        <w:t>事件驱动：当设备接收到连接参数更新请求（如来自主机的参数调整），GAP 层会通过事件回调（如BLE_GAP_EVT_CONN_PARAM_UPDATE）通知应用层，并根据配置决定是否接受或拒绝。</w:t>
      </w:r>
    </w:p>
    <w:p w14:paraId="2EAEE661">
      <w:pPr>
        <w:rPr>
          <w:rFonts w:hint="eastAsia"/>
        </w:rPr>
      </w:pPr>
      <w:r>
        <w:rPr>
          <w:rFonts w:hint="eastAsia"/>
        </w:rPr>
        <w:t>参数协商：GAP 层负责协调主机与从机之间的参数协商。例如，从机通过 L2CAP 信令通道发送请求后，主机在 GAP 层处理该请求并返回响应。</w:t>
      </w:r>
    </w:p>
    <w:p w14:paraId="7EC9CA66">
      <w:pPr>
        <w:rPr>
          <w:rFonts w:hint="eastAsia"/>
        </w:rPr>
      </w:pPr>
      <w:r>
        <w:rPr>
          <w:rFonts w:hint="eastAsia"/>
        </w:rPr>
        <w:t>3. 关键函数与配置</w:t>
      </w:r>
    </w:p>
    <w:p w14:paraId="18AE96AE">
      <w:pPr>
        <w:rPr>
          <w:rFonts w:hint="eastAsia"/>
        </w:rPr>
      </w:pPr>
      <w:r>
        <w:rPr>
          <w:rFonts w:hint="eastAsia"/>
        </w:rPr>
        <w:t>sd_ble_gap_conn_param_update：直接调用该函数可向对端设备发送连接参数更新请求，参数包括最小 / 最大连接间隔、从机延迟、超时时间等。</w:t>
      </w:r>
    </w:p>
    <w:p w14:paraId="062098FE">
      <w:pPr>
        <w:rPr>
          <w:rFonts w:hint="eastAsia"/>
        </w:rPr>
      </w:pPr>
      <w:r>
        <w:rPr>
          <w:rFonts w:hint="eastAsia"/>
        </w:rPr>
        <w:t>ble_conn_params_init：在从机端初始化连接参数管理模块，配置首次更新延迟、重试间隔等策略，内部会自动调用sd_ble_gap_conn_param_update。</w:t>
      </w:r>
    </w:p>
    <w:p w14:paraId="1D6954D7">
      <w:pPr>
        <w:rPr>
          <w:rFonts w:hint="eastAsia"/>
        </w:rPr>
      </w:pPr>
      <w:r>
        <w:rPr>
          <w:rFonts w:hint="eastAsia"/>
        </w:rPr>
        <w:t>GAP 配置参数：通过 Kconfig 或 SDK 配置文件（如prj.conf）可预定义连接参数的默认值，例如：</w:t>
      </w:r>
    </w:p>
    <w:p w14:paraId="76E20440">
      <w:pPr>
        <w:rPr>
          <w:rFonts w:hint="eastAsia"/>
        </w:rPr>
      </w:pPr>
      <w:r>
        <w:rPr>
          <w:rFonts w:hint="eastAsia"/>
        </w:rPr>
        <w:t>c</w:t>
      </w:r>
    </w:p>
    <w:p w14:paraId="08243593">
      <w:pPr>
        <w:rPr>
          <w:rFonts w:hint="eastAsia"/>
        </w:rPr>
      </w:pPr>
      <w:r>
        <w:rPr>
          <w:rFonts w:hint="eastAsia"/>
        </w:rPr>
        <w:t>config BT_GAP_AUTO_UPDATE_CONN_PARAMS</w:t>
      </w:r>
    </w:p>
    <w:p w14:paraId="08A37A7C">
      <w:pPr>
        <w:rPr>
          <w:rFonts w:hint="eastAsia"/>
        </w:rPr>
      </w:pPr>
      <w:r>
        <w:rPr>
          <w:rFonts w:hint="eastAsia"/>
        </w:rPr>
        <w:t xml:space="preserve">  bool "Automatically update connection parameters after connection"</w:t>
      </w:r>
    </w:p>
    <w:p w14:paraId="4EA78083">
      <w:pPr>
        <w:rPr>
          <w:rFonts w:hint="eastAsia"/>
        </w:rPr>
      </w:pPr>
      <w:r>
        <w:rPr>
          <w:rFonts w:hint="eastAsia"/>
        </w:rPr>
        <w:t xml:space="preserve">  default y</w:t>
      </w:r>
    </w:p>
    <w:p w14:paraId="3697FA8D">
      <w:pPr>
        <w:rPr>
          <w:rFonts w:hint="eastAsia"/>
        </w:rPr>
      </w:pPr>
    </w:p>
    <w:p w14:paraId="448D2CFE">
      <w:pPr>
        <w:rPr>
          <w:rFonts w:hint="eastAsia"/>
        </w:rPr>
      </w:pPr>
      <w:r>
        <w:rPr>
          <w:rFonts w:hint="eastAsia"/>
        </w:rPr>
        <w:t>该配置使从机在连接建立后自动发起参数更新。</w:t>
      </w:r>
    </w:p>
    <w:p w14:paraId="18A8C642">
      <w:pPr>
        <w:rPr>
          <w:rFonts w:hint="eastAsia"/>
        </w:rPr>
      </w:pPr>
      <w:r>
        <w:rPr>
          <w:rFonts w:hint="eastAsia"/>
        </w:rPr>
        <w:t>4. 传输路径与协议交互</w:t>
      </w:r>
    </w:p>
    <w:p w14:paraId="71D9E6CB">
      <w:pPr>
        <w:rPr>
          <w:rFonts w:hint="eastAsia"/>
        </w:rPr>
      </w:pPr>
      <w:r>
        <w:rPr>
          <w:rFonts w:hint="eastAsia"/>
        </w:rPr>
        <w:t>GAP 层发起请求：应用层调用 GAP API 后，参数更新请求通过 L2CAP 信令通道（CID=0x0005）传输至对端设备的 GAP 层。</w:t>
      </w:r>
    </w:p>
    <w:p w14:paraId="728EE1AD">
      <w:pPr>
        <w:rPr>
          <w:rFonts w:hint="eastAsia"/>
        </w:rPr>
      </w:pPr>
      <w:r>
        <w:rPr>
          <w:rFonts w:hint="eastAsia"/>
        </w:rPr>
        <w:t>链路层执行：对端设备的链路层根据接收到的参数调整物理连接的时序。例如，若主机接受从机的参数请求，链路层会更新连接间隔和从机延迟。</w:t>
      </w:r>
    </w:p>
    <w:p w14:paraId="31DB9658">
      <w:pPr>
        <w:rPr>
          <w:rFonts w:hint="eastAsia"/>
        </w:rPr>
      </w:pPr>
      <w:r>
        <w:rPr>
          <w:rFonts w:hint="eastAsia"/>
        </w:rPr>
        <w:t>事件反馈：更新结果通过 GAP 层事件（如BLE_GAP_EVT_CONN_PARAM_UPDATE）通知应用层，开发者可在此处理成功或失败逻辑。</w:t>
      </w:r>
    </w:p>
    <w:p w14:paraId="72D32EAD">
      <w:pPr>
        <w:rPr>
          <w:rFonts w:hint="eastAsia"/>
        </w:rPr>
      </w:pPr>
      <w:r>
        <w:rPr>
          <w:rFonts w:hint="eastAsia"/>
        </w:rPr>
        <w:t>5. 实际应用场景</w:t>
      </w:r>
    </w:p>
    <w:p w14:paraId="2FD37233">
      <w:pPr>
        <w:rPr>
          <w:rFonts w:hint="eastAsia"/>
        </w:rPr>
      </w:pPr>
      <w:r>
        <w:rPr>
          <w:rFonts w:hint="eastAsia"/>
        </w:rPr>
        <w:t>从机主动优化功耗：从机设备（如传感器）在连接建立后，通过 GAP 层 API 请求增大连接间隔以降低功耗，同时保持数据传输的实时性。</w:t>
      </w:r>
    </w:p>
    <w:p w14:paraId="37B40E1C">
      <w:pPr>
        <w:rPr>
          <w:rFonts w:hint="eastAsia"/>
        </w:rPr>
      </w:pPr>
      <w:r>
        <w:rPr>
          <w:rFonts w:hint="eastAsia"/>
        </w:rPr>
        <w:t>主机动态调整性能：主机（如手机）可根据业务需求（如音频流传输）通过 GAP 层触发参数更新，要求从机降低从机延迟以减少传输延迟。</w:t>
      </w:r>
    </w:p>
    <w:p w14:paraId="588C2CB8">
      <w:pPr>
        <w:rPr>
          <w:rFonts w:hint="eastAsia"/>
        </w:rPr>
      </w:pPr>
      <w:r>
        <w:rPr>
          <w:rFonts w:hint="eastAsia"/>
        </w:rPr>
        <w:t>多设备并发管理：在多连接场景下，GAP 层协调不同连接的参数配置，避免链路层资源冲突。</w:t>
      </w:r>
    </w:p>
    <w:p w14:paraId="50806445">
      <w:pPr>
        <w:rPr>
          <w:rFonts w:hint="eastAsia"/>
        </w:rPr>
      </w:pPr>
      <w:r>
        <w:rPr>
          <w:rFonts w:hint="eastAsia"/>
        </w:rPr>
        <w:t>6. 协议规范与兼容性</w:t>
      </w:r>
    </w:p>
    <w:p w14:paraId="5C491F32">
      <w:pPr>
        <w:rPr>
          <w:rFonts w:hint="eastAsia"/>
        </w:rPr>
      </w:pPr>
      <w:r>
        <w:rPr>
          <w:rFonts w:hint="eastAsia"/>
        </w:rPr>
        <w:t>蓝牙核心规范：连接参数更新的标准流程要求请求由主机发起，但 Nordic 的实现允许从机通过 GAP 层 API 主动发起，这属于协议扩展功能。</w:t>
      </w:r>
    </w:p>
    <w:p w14:paraId="4029E3E2">
      <w:pPr>
        <w:rPr>
          <w:rFonts w:hint="eastAsia"/>
        </w:rPr>
      </w:pPr>
      <w:r>
        <w:rPr>
          <w:rFonts w:hint="eastAsia"/>
        </w:rPr>
        <w:t>跨平台兼容性：由于不同设备的 GAP 层实现可能存在差异，建议在参数协商时设置合理的容错机制（如重试次数、超时处理）。</w:t>
      </w:r>
    </w:p>
    <w:p w14:paraId="03D3CF66">
      <w:pPr>
        <w:rPr>
          <w:rFonts w:hint="eastAsia"/>
        </w:rPr>
      </w:pPr>
      <w:r>
        <w:rPr>
          <w:rFonts w:hint="eastAsia"/>
        </w:rPr>
        <w:t>总结</w:t>
      </w:r>
    </w:p>
    <w:p w14:paraId="4E6F5D02">
      <w:pPr>
        <w:rPr>
          <w:rFonts w:hint="eastAsia"/>
        </w:rPr>
      </w:pPr>
      <w:r>
        <w:rPr>
          <w:rFonts w:hint="eastAsia"/>
        </w:rPr>
        <w:t>Nordic 设备通过GAP 层提供的 API 接口发起连接参数更新请求，该请求通过 L2CAP 层传输至对端设备的链路层执行。这一设计将参数管理的灵活性交给开发者，同时确保与蓝牙协议规范的兼容性。开发者可通过 GAP 层的事件回调和配置参数，精细控制连接参数的协商过程，以满足不同应用场景下的功耗、延迟和稳定性需求。</w:t>
      </w:r>
    </w:p>
    <w:p w14:paraId="74014971">
      <w:pPr>
        <w:rPr>
          <w:rFonts w:hint="eastAsia"/>
        </w:rPr>
      </w:pPr>
    </w:p>
    <w:p w14:paraId="2D749F71">
      <w:pPr>
        <w:rPr>
          <w:rFonts w:hint="eastAsia"/>
        </w:rPr>
      </w:pPr>
    </w:p>
    <w:p w14:paraId="5F1CBB11">
      <w:pPr>
        <w:rPr>
          <w:rFonts w:hint="eastAsia"/>
        </w:rPr>
      </w:pPr>
      <w:r>
        <w:rPr>
          <w:rFonts w:hint="eastAsia"/>
        </w:rPr>
        <w:t>从协议栈架构和实际处理流程来看，LL 层更新连接参数的回复指令延迟确实显著低于 L2CAP 层。这一差异源于两者在蓝牙协议栈中的层级定位、数据封装方式及硬件交互机制的本质区别。以下从技术原理和实测数据两方面展开分析：</w:t>
      </w:r>
    </w:p>
    <w:p w14:paraId="4EC0D236">
      <w:pPr>
        <w:rPr>
          <w:rFonts w:hint="eastAsia"/>
        </w:rPr>
      </w:pPr>
      <w:r>
        <w:rPr>
          <w:rFonts w:hint="eastAsia"/>
        </w:rPr>
        <w:t>一、协议栈层级与处理流程差异</w:t>
      </w:r>
    </w:p>
    <w:p w14:paraId="56912F30">
      <w:pPr>
        <w:rPr>
          <w:rFonts w:hint="eastAsia"/>
        </w:rPr>
      </w:pPr>
      <w:r>
        <w:rPr>
          <w:rFonts w:hint="eastAsia"/>
        </w:rPr>
        <w:t>LL 层的直接硬件交互</w:t>
      </w:r>
    </w:p>
    <w:p w14:paraId="26B2B7D0">
      <w:pPr>
        <w:rPr>
          <w:rFonts w:hint="eastAsia"/>
        </w:rPr>
      </w:pPr>
      <w:r>
        <w:rPr>
          <w:rFonts w:hint="eastAsia"/>
        </w:rPr>
        <w:t>LL 层是蓝牙协议栈的最底层，直接控制物理层的射频芯片和寄存器。当 LL 层发起连接参数更新时，其指令（如LL_CONNECTION_UPDATE_REQ）可直接通过硬件接口写入射频控制器，并在当前连接事件中立即生效。例如，TI 的 CC2541 芯片通过GAPCentralRole_UpdateLink函数直接配置 LL 层参数，无需经过中间协议层的解析和转发。</w:t>
      </w:r>
    </w:p>
    <w:p w14:paraId="3BCD3019">
      <w:pPr>
        <w:rPr>
          <w:rFonts w:hint="eastAsia"/>
        </w:rPr>
      </w:pPr>
      <w:r>
        <w:rPr>
          <w:rFonts w:hint="eastAsia"/>
        </w:rPr>
        <w:t>L2CAP 层的多层协议转换</w:t>
      </w:r>
    </w:p>
    <w:p w14:paraId="7E3C46E3">
      <w:pPr>
        <w:rPr>
          <w:rFonts w:hint="eastAsia"/>
        </w:rPr>
      </w:pPr>
      <w:r>
        <w:rPr>
          <w:rFonts w:hint="eastAsia"/>
        </w:rPr>
        <w:t>L2CAP 层的连接参数更新请求（如BLE_L2CAP_ConnParamUpdateReq）需要经过以下步骤：</w:t>
      </w:r>
    </w:p>
    <w:p w14:paraId="404FAA5A">
      <w:pPr>
        <w:rPr>
          <w:rFonts w:hint="eastAsia"/>
        </w:rPr>
      </w:pPr>
      <w:r>
        <w:rPr>
          <w:rFonts w:hint="eastAsia"/>
        </w:rPr>
        <w:t>封装信令包：将参数更新请求封装为 L2CAP 数据包（包含 CID=5 的信令信道头）；</w:t>
      </w:r>
    </w:p>
    <w:p w14:paraId="75D167C1">
      <w:pPr>
        <w:rPr>
          <w:rFonts w:hint="eastAsia"/>
        </w:rPr>
      </w:pPr>
      <w:r>
        <w:rPr>
          <w:rFonts w:hint="eastAsia"/>
        </w:rPr>
        <w:t>跨层传输：通过 HCI 接口将数据包发送到控制器，再通过射频发送到对端设备；</w:t>
      </w:r>
    </w:p>
    <w:p w14:paraId="710F7FC5">
      <w:pPr>
        <w:rPr>
          <w:rFonts w:hint="eastAsia"/>
        </w:rPr>
      </w:pPr>
      <w:r>
        <w:rPr>
          <w:rFonts w:hint="eastAsia"/>
        </w:rPr>
        <w:t>对端处理：对端设备需先解析 L2CAP 层信令，再触发 LL 层执行参数更新。</w:t>
      </w:r>
    </w:p>
    <w:p w14:paraId="7D1BA461">
      <w:pPr>
        <w:rPr>
          <w:rFonts w:hint="eastAsia"/>
        </w:rPr>
      </w:pPr>
      <w:r>
        <w:rPr>
          <w:rFonts w:hint="eastAsia"/>
        </w:rPr>
        <w:t>这一过程涉及多次协议头解析和跨层交互，导致延迟显著增加。例如，Nordic 的 nRF52840 芯片通过 L2CAP 层发起请求时，主设备需等待下一个连接事件才能发送 LL 层指令，而 LL 层直接处理可在当前事件中完成。</w:t>
      </w:r>
    </w:p>
    <w:p w14:paraId="5495EA8D">
      <w:pPr>
        <w:rPr>
          <w:rFonts w:hint="eastAsia"/>
        </w:rPr>
      </w:pPr>
      <w:r>
        <w:rPr>
          <w:rFonts w:hint="eastAsia"/>
        </w:rPr>
        <w:t>二、延迟差异的量化分析</w:t>
      </w:r>
    </w:p>
    <w:p w14:paraId="734918A1">
      <w:pPr>
        <w:rPr>
          <w:rFonts w:hint="eastAsia"/>
        </w:rPr>
      </w:pPr>
      <w:r>
        <w:rPr>
          <w:rFonts w:hint="eastAsia"/>
        </w:rPr>
        <w:t>数据包传输时间对比</w:t>
      </w:r>
    </w:p>
    <w:p w14:paraId="7F687260">
      <w:pPr>
        <w:rPr>
          <w:rFonts w:hint="eastAsia"/>
        </w:rPr>
      </w:pPr>
      <w:r>
        <w:rPr>
          <w:rFonts w:hint="eastAsia"/>
        </w:rPr>
        <w:t>LL 层：</w:t>
      </w:r>
    </w:p>
    <w:p w14:paraId="2C5589C0">
      <w:pPr>
        <w:rPr>
          <w:rFonts w:hint="eastAsia"/>
        </w:rPr>
      </w:pPr>
      <w:r>
        <w:rPr>
          <w:rFonts w:hint="eastAsia"/>
        </w:rPr>
        <w:t>LL 层数据包仅包含3 字节链路层头（如LL_CONNECTION_UPDATE_REQ），传输时间与物理层速率直接相关。以蓝牙 5.0 的 1Mbps 速率计算，传输 3 字节仅需24 微秒（含前导码和同步字）。</w:t>
      </w:r>
    </w:p>
    <w:p w14:paraId="117AFD86">
      <w:pPr>
        <w:rPr>
          <w:rFonts w:hint="eastAsia"/>
        </w:rPr>
      </w:pPr>
      <w:r>
        <w:rPr>
          <w:rFonts w:hint="eastAsia"/>
        </w:rPr>
        <w:t>L2CAP 层：</w:t>
      </w:r>
    </w:p>
    <w:p w14:paraId="3DA28761">
      <w:pPr>
        <w:rPr>
          <w:rFonts w:hint="eastAsia"/>
        </w:rPr>
      </w:pPr>
      <w:r>
        <w:rPr>
          <w:rFonts w:hint="eastAsia"/>
        </w:rPr>
        <w:t>L2CAP 层数据包需添加4 字节 L2CAP 头（如 CID=5）和3 字节链路层头，总传输时间增加至56 微秒，延迟增加约133%。</w:t>
      </w:r>
    </w:p>
    <w:p w14:paraId="16530D00">
      <w:pPr>
        <w:rPr>
          <w:rFonts w:hint="eastAsia"/>
        </w:rPr>
      </w:pPr>
      <w:r>
        <w:rPr>
          <w:rFonts w:hint="eastAsia"/>
        </w:rPr>
        <w:t>协议栈处理耗时</w:t>
      </w:r>
    </w:p>
    <w:p w14:paraId="78E96CA7">
      <w:pPr>
        <w:rPr>
          <w:rFonts w:hint="eastAsia"/>
        </w:rPr>
      </w:pPr>
      <w:r>
        <w:rPr>
          <w:rFonts w:hint="eastAsia"/>
        </w:rPr>
        <w:t>LL 层：</w:t>
      </w:r>
    </w:p>
    <w:p w14:paraId="08438C23">
      <w:pPr>
        <w:rPr>
          <w:rFonts w:hint="eastAsia"/>
        </w:rPr>
      </w:pPr>
      <w:r>
        <w:rPr>
          <w:rFonts w:hint="eastAsia"/>
        </w:rPr>
        <w:t>指令直接由硬件寄存器执行，软件处理仅需微秒级。例如，TI 的协议栈通过LL层API直接操作寄存器，处理延迟可忽略不计。</w:t>
      </w:r>
    </w:p>
    <w:p w14:paraId="57F06D8E">
      <w:pPr>
        <w:rPr>
          <w:rFonts w:hint="eastAsia"/>
        </w:rPr>
      </w:pPr>
      <w:r>
        <w:rPr>
          <w:rFonts w:hint="eastAsia"/>
        </w:rPr>
        <w:t>L2CAP 层：</w:t>
      </w:r>
    </w:p>
    <w:p w14:paraId="7F638871">
      <w:pPr>
        <w:rPr>
          <w:rFonts w:hint="eastAsia"/>
        </w:rPr>
      </w:pPr>
      <w:r>
        <w:rPr>
          <w:rFonts w:hint="eastAsia"/>
        </w:rPr>
        <w:t>需经过L2CAP 解析→GAP 逻辑处理→LL 层调用的三级流程。实测数据显示，这一过程在 Nordic 的 S140 SoftDevice 中引入约5-10 毫秒的软件处理延迟。</w:t>
      </w:r>
    </w:p>
    <w:p w14:paraId="218060CB">
      <w:pPr>
        <w:rPr>
          <w:rFonts w:hint="eastAsia"/>
        </w:rPr>
      </w:pPr>
      <w:r>
        <w:rPr>
          <w:rFonts w:hint="eastAsia"/>
        </w:rPr>
        <w:t>连接事件同步开销</w:t>
      </w:r>
    </w:p>
    <w:p w14:paraId="326B79E6">
      <w:pPr>
        <w:rPr>
          <w:rFonts w:hint="eastAsia"/>
        </w:rPr>
      </w:pPr>
      <w:r>
        <w:rPr>
          <w:rFonts w:hint="eastAsia"/>
        </w:rPr>
        <w:t>LL 层：</w:t>
      </w:r>
    </w:p>
    <w:p w14:paraId="66A454F4">
      <w:pPr>
        <w:rPr>
          <w:rFonts w:hint="eastAsia"/>
        </w:rPr>
      </w:pPr>
      <w:r>
        <w:rPr>
          <w:rFonts w:hint="eastAsia"/>
        </w:rPr>
        <w:t>指令可在当前连接事件中立即生效。例如，主设备发送LL_CONNECTION_UPDATE_REQ后，从设备可在同一个连接事件中回复空包并完成参数切换。</w:t>
      </w:r>
    </w:p>
    <w:p w14:paraId="4CBBBEB2">
      <w:pPr>
        <w:rPr>
          <w:rFonts w:hint="eastAsia"/>
        </w:rPr>
      </w:pPr>
      <w:r>
        <w:rPr>
          <w:rFonts w:hint="eastAsia"/>
        </w:rPr>
        <w:t>L2CAP 层：</w:t>
      </w:r>
    </w:p>
    <w:p w14:paraId="754CA098">
      <w:pPr>
        <w:rPr>
          <w:rFonts w:hint="eastAsia"/>
        </w:rPr>
      </w:pPr>
      <w:r>
        <w:rPr>
          <w:rFonts w:hint="eastAsia"/>
        </w:rPr>
        <w:t>主设备需等待下一个连接事件才能发送 LL 层指令。例如，从设备通过 L2CAP 层发起请求后，主设备需等待至少一个连接间隔（如 20 毫秒）才能响应，导致总延迟增加约20-40 毫秒。</w:t>
      </w:r>
    </w:p>
    <w:p w14:paraId="77C03657">
      <w:pPr>
        <w:rPr>
          <w:rFonts w:hint="eastAsia"/>
        </w:rPr>
      </w:pPr>
      <w:r>
        <w:rPr>
          <w:rFonts w:hint="eastAsia"/>
        </w:rPr>
        <w:t>三、实际应用中的典型场景</w:t>
      </w:r>
    </w:p>
    <w:p w14:paraId="74AB8EB0">
      <w:pPr>
        <w:rPr>
          <w:rFonts w:hint="eastAsia"/>
        </w:rPr>
      </w:pPr>
      <w:r>
        <w:rPr>
          <w:rFonts w:hint="eastAsia"/>
        </w:rPr>
        <w:t>医疗设备实时控制</w:t>
      </w:r>
    </w:p>
    <w:p w14:paraId="0913942C">
      <w:pPr>
        <w:rPr>
          <w:rFonts w:hint="eastAsia"/>
        </w:rPr>
      </w:pPr>
      <w:r>
        <w:rPr>
          <w:rFonts w:hint="eastAsia"/>
        </w:rPr>
        <w:t>在血糖监测仪等对延迟敏感的场景中，LL 层直接更新连接参数可确保5-10 毫秒的响应时间，满足实时数据传输需求。而 L2CAP 层的处理延迟可能导致数据传输中断或误判。</w:t>
      </w:r>
    </w:p>
    <w:p w14:paraId="4E8D2251">
      <w:pPr>
        <w:rPr>
          <w:rFonts w:hint="eastAsia"/>
        </w:rPr>
      </w:pPr>
      <w:r>
        <w:rPr>
          <w:rFonts w:hint="eastAsia"/>
        </w:rPr>
        <w:t>智能门锁动态调整</w:t>
      </w:r>
    </w:p>
    <w:p w14:paraId="7A4F305B">
      <w:pPr>
        <w:rPr>
          <w:rFonts w:hint="eastAsia"/>
        </w:rPr>
      </w:pPr>
      <w:r>
        <w:rPr>
          <w:rFonts w:hint="eastAsia"/>
        </w:rPr>
        <w:t>智能门锁通过 L2CAP 层动态调整连接参数时，需考虑主设备（如手机）的处理延迟。例如，当手机通过 L2CAP 层发起更新后，门锁可能因20-30 毫秒的延迟而错过参数切换窗口，导致断连。而 LL 层直接处理可将延迟控制在5 毫秒以内，显著提升稳定性。</w:t>
      </w:r>
    </w:p>
    <w:p w14:paraId="1BC09116">
      <w:pPr>
        <w:rPr>
          <w:rFonts w:hint="eastAsia"/>
        </w:rPr>
      </w:pPr>
      <w:r>
        <w:rPr>
          <w:rFonts w:hint="eastAsia"/>
        </w:rPr>
        <w:t>电竞设备超低延迟</w:t>
      </w:r>
    </w:p>
    <w:p w14:paraId="267AD4AD">
      <w:pPr>
        <w:rPr>
          <w:rFonts w:hint="eastAsia"/>
        </w:rPr>
      </w:pPr>
      <w:r>
        <w:rPr>
          <w:rFonts w:hint="eastAsia"/>
        </w:rPr>
        <w:t>Nordic 的 nRF52840 芯片在电竞鼠标中采用 LL 层直接处理，通过低延迟数据包模式（LLPM）将连接间隔缩短至1 毫秒，实现10 倍于 L2CAP 层的响应速度。这一优化依赖 LL 层对硬件的直接控制，而 L2CAP 层的协议开销无法满足此类场景需求。</w:t>
      </w:r>
    </w:p>
    <w:p w14:paraId="31D3D7C1">
      <w:pPr>
        <w:rPr>
          <w:rFonts w:hint="eastAsia"/>
        </w:rPr>
      </w:pPr>
      <w:r>
        <w:rPr>
          <w:rFonts w:hint="eastAsia"/>
        </w:rPr>
        <w:t>四、厂商实现的优化与局限</w:t>
      </w:r>
    </w:p>
    <w:p w14:paraId="40215997">
      <w:pPr>
        <w:rPr>
          <w:rFonts w:hint="eastAsia"/>
        </w:rPr>
      </w:pPr>
      <w:r>
        <w:rPr>
          <w:rFonts w:hint="eastAsia"/>
        </w:rPr>
        <w:t>Nordic 的 L2CAP 层优化</w:t>
      </w:r>
    </w:p>
    <w:p w14:paraId="3DF1B71E">
      <w:pPr>
        <w:rPr>
          <w:rFonts w:hint="eastAsia"/>
        </w:rPr>
      </w:pPr>
      <w:r>
        <w:rPr>
          <w:rFonts w:hint="eastAsia"/>
        </w:rPr>
        <w:t>Nordic 通过预配置参数缓存和协议栈异步处理，将 L2CAP 层的处理延迟从 10 毫秒降低至约 5 毫秒。例如，S140 SoftDevice 在接收到 L2CAP 请求后，可提前生成 LL 层数据包并缓存，减少实时处理时间。</w:t>
      </w:r>
    </w:p>
    <w:p w14:paraId="237CEE38">
      <w:pPr>
        <w:rPr>
          <w:rFonts w:hint="eastAsia"/>
        </w:rPr>
      </w:pPr>
      <w:r>
        <w:rPr>
          <w:rFonts w:hint="eastAsia"/>
        </w:rPr>
        <w:t>TI 的 LL 层深度集成</w:t>
      </w:r>
    </w:p>
    <w:p w14:paraId="7ED1811D">
      <w:pPr>
        <w:rPr>
          <w:rFonts w:hint="eastAsia"/>
        </w:rPr>
      </w:pPr>
      <w:r>
        <w:rPr>
          <w:rFonts w:hint="eastAsia"/>
        </w:rPr>
        <w:t>TI 的 SimpleLink 协议栈将 LL 层参数配置与硬件寄存器直接绑定，例如DEFAULT_DESIRED_MIN_CONN_INTERVAL等参数可通过修改宏定义直接生效，无需软件中间层干预，延迟趋近于零。</w:t>
      </w:r>
    </w:p>
    <w:p w14:paraId="15EE5938">
      <w:pPr>
        <w:rPr>
          <w:rFonts w:hint="eastAsia"/>
        </w:rPr>
      </w:pPr>
      <w:r>
        <w:rPr>
          <w:rFonts w:hint="eastAsia"/>
        </w:rPr>
        <w:t>规范强制约束</w:t>
      </w:r>
    </w:p>
    <w:p w14:paraId="5B42A58D">
      <w:pPr>
        <w:rPr>
          <w:rFonts w:hint="eastAsia"/>
        </w:rPr>
      </w:pPr>
      <w:r>
        <w:rPr>
          <w:rFonts w:hint="eastAsia"/>
        </w:rPr>
        <w:t>蓝牙核心规范要求，无论通过 L2CAP 层还是 LL 层发起更新，最终参数切换必须通过 LL 层执行。因此，L2CAP 层的延迟无法完全消除，仅能通过协议栈优化部分减少。</w:t>
      </w:r>
    </w:p>
    <w:p w14:paraId="6BD5D8E3">
      <w:pPr>
        <w:rPr>
          <w:rFonts w:hint="eastAsia"/>
        </w:rPr>
      </w:pPr>
      <w:r>
        <w:rPr>
          <w:rFonts w:hint="eastAsia"/>
        </w:rPr>
        <w:t>五、结论</w:t>
      </w:r>
    </w:p>
    <w:p w14:paraId="2EBC7E21">
      <w:pPr>
        <w:rPr>
          <w:rFonts w:hint="eastAsia"/>
        </w:rPr>
      </w:pPr>
      <w:r>
        <w:rPr>
          <w:rFonts w:hint="eastAsia"/>
        </w:rPr>
        <w:t>LL 层的优势：</w:t>
      </w:r>
    </w:p>
    <w:p w14:paraId="71045D03">
      <w:pPr>
        <w:rPr>
          <w:rFonts w:hint="eastAsia"/>
        </w:rPr>
      </w:pPr>
      <w:r>
        <w:rPr>
          <w:rFonts w:hint="eastAsia"/>
        </w:rPr>
        <w:t>由于直接控制硬件、协议头简单、无需跨层交互，LL 层的回复指令延迟通常比 L2CAP 层低20-50 毫秒，尤其在实时性要求高的场景中优势显著。</w:t>
      </w:r>
    </w:p>
    <w:p w14:paraId="1AE0AA3D">
      <w:pPr>
        <w:rPr>
          <w:rFonts w:hint="eastAsia"/>
        </w:rPr>
      </w:pPr>
      <w:r>
        <w:rPr>
          <w:rFonts w:hint="eastAsia"/>
        </w:rPr>
        <w:t>L2CAP 层的适用场景：</w:t>
      </w:r>
    </w:p>
    <w:p w14:paraId="7771C166">
      <w:pPr>
        <w:rPr>
          <w:rFonts w:hint="eastAsia"/>
        </w:rPr>
      </w:pPr>
      <w:r>
        <w:rPr>
          <w:rFonts w:hint="eastAsia"/>
        </w:rPr>
        <w:t>当需要动态协商参数或兼容老旧设备时，L2CAP 层仍有其价值，但需接受较高的延迟和稳定性风险。</w:t>
      </w:r>
    </w:p>
    <w:p w14:paraId="681A9049">
      <w:pPr>
        <w:rPr>
          <w:rFonts w:hint="eastAsia"/>
        </w:rPr>
      </w:pPr>
      <w:r>
        <w:rPr>
          <w:rFonts w:hint="eastAsia"/>
        </w:rPr>
        <w:t>开发建议：</w:t>
      </w:r>
    </w:p>
    <w:p w14:paraId="396103D4">
      <w:pPr>
        <w:rPr>
          <w:rFonts w:hint="eastAsia"/>
        </w:rPr>
      </w:pPr>
      <w:r>
        <w:rPr>
          <w:rFonts w:hint="eastAsia"/>
        </w:rPr>
        <w:t>对延迟敏感的应用（如医疗、电竞）应优先使用 LL 层接口；</w:t>
      </w:r>
    </w:p>
    <w:p w14:paraId="40384B6C">
      <w:pPr>
        <w:rPr>
          <w:rFonts w:hint="eastAsia"/>
        </w:rPr>
      </w:pPr>
      <w:r>
        <w:rPr>
          <w:rFonts w:hint="eastAsia"/>
        </w:rPr>
        <w:t>需动态调整参数的场景（如智能门锁）可使用 L2CAP 层，但需通过协议栈优化（如 Nordic 的 CLE 功能）补偿延迟。</w:t>
      </w:r>
    </w:p>
    <w:p w14:paraId="4EEBA1C8">
      <w:pPr>
        <w:rPr>
          <w:rFonts w:hint="eastAsia"/>
        </w:rPr>
      </w:pPr>
      <w:r>
        <w:rPr>
          <w:rFonts w:hint="eastAsia"/>
        </w:rPr>
        <w:t>简言之，LL 层在连接参数更新的响应速度上具有不可替代的优势，而 L2CAP 层的延迟差异本质上是协议栈层级和处理流程差异的必然结果。开发者需根据具体需求权衡选择。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64D3"/>
    <w:rsid w:val="1A4F5ECF"/>
    <w:rsid w:val="2B165CA4"/>
    <w:rsid w:val="510F7523"/>
    <w:rsid w:val="5DF360D3"/>
    <w:rsid w:val="625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1226</Words>
  <Characters>1692</Characters>
  <Lines>0</Lines>
  <Paragraphs>0</Paragraphs>
  <TotalTime>31</TotalTime>
  <ScaleCrop>false</ScaleCrop>
  <LinksUpToDate>false</LinksUpToDate>
  <CharactersWithSpaces>1780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2025-08-27T02:10:00Z</dcterms:created>
  <dc:creator>joe.chen</dc:creator>
  <cp:lastModifiedBy>陈润宙</cp:lastModifiedBy>
  <dcterms:modified xsi:type="dcterms:W3CDTF">2025-08-27T02:59:16Z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eyJoZGlkIjoiNDJiOGQyMjIyY2YxYTJkYzE0NWY5YWU0Y2I4YjA4NzEiLCJ1c2VySWQiOiIxNjU3MTcxMDY3In0=</vt:lpwstr>
  </property>
  <property fmtid="{D5CDD505-2E9C-101B-9397-08002B2CF9AE}" pid="4" name="ICV">
    <vt:lpwstr>C877125B37FE4EFAAFED2EC12A85DD4B_12</vt:lpwstr>
  </property>
</Properties>
</file>