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5C0C8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070F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w:t>
      </w:r>
      <w:r w:rsidR="002C25B8">
        <w:rPr>
          <w:rFonts w:ascii="Times New Roman" w:eastAsia="Times New Roman" w:hAnsi="Times New Roman" w:cs="Times New Roman"/>
        </w:rPr>
        <w:t>25</w:t>
      </w:r>
    </w:p>
    <w:p w14:paraId="36540512" w14:textId="77777777" w:rsidR="00CD56D6" w:rsidRPr="000F7A9B" w:rsidRDefault="00CD56D6">
      <w:pPr>
        <w:rPr>
          <w:rFonts w:ascii="Times New Roman" w:eastAsia="Times New Roman" w:hAnsi="Times New Roman" w:cs="Times New Roman"/>
        </w:rPr>
      </w:pPr>
    </w:p>
    <w:p w14:paraId="3E91F6C2" w14:textId="3BD14DD5"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Abdul Rehman 24069876</w:t>
      </w:r>
      <w:r w:rsidR="002C25B8">
        <w:rPr>
          <w:rFonts w:ascii="Times New Roman" w:eastAsia="Times New Roman" w:hAnsi="Times New Roman" w:cs="Times New Roman"/>
        </w:rPr>
        <w:t>,</w:t>
      </w:r>
    </w:p>
    <w:p w14:paraId="21FBBA32" w14:textId="77777777" w:rsidR="00C74568" w:rsidRDefault="00C74568">
      <w:pPr>
        <w:rPr>
          <w:rFonts w:ascii="Times New Roman" w:eastAsia="Times New Roman" w:hAnsi="Times New Roman" w:cs="Times New Roman"/>
        </w:rPr>
      </w:pPr>
    </w:p>
    <w:p w14:paraId="225BC958" w14:textId="4F6F2769" w:rsidR="00E60D09" w:rsidRDefault="00E60D09">
      <w:pPr>
        <w:rPr>
          <w:rFonts w:ascii="Times New Roman" w:eastAsia="Times New Roman" w:hAnsi="Times New Roman" w:cs="Times New Roman"/>
        </w:rPr>
      </w:pPr>
      <w:r>
        <w:rPr>
          <w:rFonts w:ascii="Times New Roman" w:eastAsia="Times New Roman" w:hAnsi="Times New Roman" w:cs="Times New Roman"/>
        </w:rPr>
        <w:t xml:space="preserve">                     Asad Ali 24086377,</w:t>
      </w:r>
    </w:p>
    <w:p w14:paraId="190D4DD4" w14:textId="37A48123" w:rsidR="009F3922"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031E1517" w14:textId="7EA64431" w:rsidR="00003E39" w:rsidRDefault="00003E39">
      <w:pPr>
        <w:rPr>
          <w:rFonts w:ascii="Times New Roman" w:eastAsia="Times New Roman" w:hAnsi="Times New Roman" w:cs="Times New Roman"/>
        </w:rPr>
      </w:pPr>
      <w:r>
        <w:rPr>
          <w:rFonts w:ascii="Times New Roman" w:eastAsia="Times New Roman" w:hAnsi="Times New Roman" w:cs="Times New Roman"/>
        </w:rPr>
        <w:tab/>
        <w:t xml:space="preserve">         Muhammad Naveed Ashfaq 24065592</w:t>
      </w:r>
      <w:r w:rsidR="000C20A7">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Hanzla 24065593</w:t>
      </w:r>
    </w:p>
    <w:p w14:paraId="479DD43E" w14:textId="77777777" w:rsidR="000C20A7" w:rsidRPr="000F7A9B" w:rsidRDefault="000C20A7">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62F0B219" w14:textId="77777777" w:rsidR="00933683" w:rsidRDefault="00933683">
      <w:pPr>
        <w:rPr>
          <w:rFonts w:ascii="Times New Roman" w:eastAsia="Times New Roman" w:hAnsi="Times New Roman" w:cs="Times New Roman"/>
        </w:rPr>
      </w:pPr>
    </w:p>
    <w:p w14:paraId="172489CC" w14:textId="77777777" w:rsidR="00933683" w:rsidRDefault="00933683">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2882F87"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8A30472"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r w:rsidR="0000338C" w:rsidRPr="00A203A8">
        <w:rPr>
          <w:rFonts w:ascii="Times New Roman" w:eastAsia="Times New Roman" w:hAnsi="Times New Roman" w:cs="Times New Roman"/>
        </w:rPr>
        <w:t>(rank</w:t>
      </w:r>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r w:rsidR="0000338C" w:rsidRPr="00A203A8">
        <w:rPr>
          <w:rFonts w:ascii="Times New Roman" w:eastAsia="Times New Roman" w:hAnsi="Times New Roman" w:cs="Times New Roman"/>
        </w:rPr>
        <w:t>categories</w:t>
      </w:r>
      <w:r w:rsidR="003B797C" w:rsidRPr="00A203A8">
        <w:rPr>
          <w:rFonts w:ascii="Times New Roman" w:eastAsia="Times New Roman" w:hAnsi="Times New Roman" w:cs="Times New Roman"/>
        </w:rPr>
        <w:t xml:space="preserve"> 2, followers, </w:t>
      </w:r>
      <w:r w:rsidR="000B2308" w:rsidRPr="00A203A8">
        <w:rPr>
          <w:rFonts w:ascii="Times New Roman" w:eastAsia="Times New Roman" w:hAnsi="Times New Roman" w:cs="Times New Roman"/>
        </w:rPr>
        <w:t>ER)</w:t>
      </w:r>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r w:rsidR="0000338C" w:rsidRPr="00A203A8">
        <w:rPr>
          <w:rFonts w:ascii="Times New Roman" w:eastAsia="Times New Roman" w:hAnsi="Times New Roman" w:cs="Times New Roman"/>
        </w:rPr>
        <w:t>rows of</w:t>
      </w:r>
      <w:r w:rsidR="00AE7BA5" w:rsidRPr="00A203A8">
        <w:rPr>
          <w:rFonts w:ascii="Times New Roman" w:eastAsia="Times New Roman" w:hAnsi="Times New Roman" w:cs="Times New Roman"/>
        </w:rPr>
        <w:t xml:space="preserve"> data in this dataset.</w:t>
      </w:r>
    </w:p>
    <w:p w14:paraId="1E08B5F9" w14:textId="47C9C93F"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w:t>
      </w:r>
    </w:p>
    <w:p w14:paraId="2E68DF82" w14:textId="226AC9E8"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w:t>
      </w:r>
      <w:r w:rsidR="00571401">
        <w:rPr>
          <w:rFonts w:ascii="Times New Roman" w:eastAsia="Times New Roman" w:hAnsi="Times New Roman" w:cs="Times New Roman"/>
          <w:b/>
          <w:bCs/>
        </w:rPr>
        <w:t xml:space="preserve"> </w:t>
      </w:r>
      <w:r w:rsidR="00571401" w:rsidRPr="00571401">
        <w:rPr>
          <w:rFonts w:ascii="Times New Roman" w:eastAsia="Times New Roman" w:hAnsi="Times New Roman" w:cs="Times New Roman"/>
          <w:b/>
          <w:bCs/>
        </w:rPr>
        <w:t>there a difference in the mean engagement rate (ER) between celebrity and non-celebrity accounts in CATEGORIES 1 among the 100 most-followed Instagram profiles?</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2E448550"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Null hypothesis (H0): </w:t>
      </w:r>
      <w:r w:rsidR="00166DDC" w:rsidRPr="00166DDC">
        <w:rPr>
          <w:rFonts w:ascii="Times New Roman" w:eastAsia="Times New Roman" w:hAnsi="Times New Roman" w:cs="Times New Roman"/>
        </w:rPr>
        <w:t>There is no difference in the mean engagement rate (ER) between celebrity and non-celebrity accounts in CATEGORIES 1.</w:t>
      </w:r>
    </w:p>
    <w:p w14:paraId="15958202" w14:textId="20E7B099"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w:t>
      </w:r>
      <w:r w:rsidR="00B849E2" w:rsidRPr="00B849E2">
        <w:rPr>
          <w:rFonts w:ascii="Times New Roman" w:eastAsia="Times New Roman" w:hAnsi="Times New Roman" w:cs="Times New Roman"/>
        </w:rPr>
        <w:t>There is a difference in the mean engagement rate (ER) between celebrity and non-celebrity accounts in CATEGORIES 1.</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more followers. So this research applies to this DS025 dataset, and it supports the study of engagement rate between the celebrities and non-celebrities, and not just</w:t>
      </w:r>
      <w:r>
        <w:rPr>
          <w:rFonts w:ascii="Times New Roman" w:eastAsia="Times New Roman" w:hAnsi="Times New Roman" w:cs="Times New Roman"/>
        </w:rPr>
        <w:t xml:space="preserve"> </w:t>
      </w:r>
      <w:r w:rsidRPr="0001079F">
        <w:rPr>
          <w:rFonts w:ascii="Times New Roman" w:eastAsia="Times New Roman" w:hAnsi="Times New Roman" w:cs="Times New Roman"/>
        </w:rPr>
        <w:t>focusing on the followers count.</w:t>
      </w: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lastRenderedPageBreak/>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Lee, J., Walter, N., Hayes, J. L., &amp; Golan, G. (2024) completed an integrated review by comparing social media influencers and traditional celebrities with respect to engagement and marketing results. No overall 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7416FFA6" w14:textId="7161FB56" w:rsidR="00472D85" w:rsidRPr="00472D85" w:rsidRDefault="5D5E0517" w:rsidP="00472D85">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DEFA01C" w:rsidR="009279F0" w:rsidRDefault="0000338C"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Box plot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042F82B" w14:textId="34377405"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230F558C" w14:textId="77777777" w:rsidR="000B2308"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3DC5FBF2" w14:textId="77777777" w:rsidR="000B2308" w:rsidRDefault="000B2308" w:rsidP="002E65EE">
      <w:pPr>
        <w:pStyle w:val="ListParagraph"/>
        <w:rPr>
          <w:rFonts w:ascii="Times New Roman" w:eastAsia="Times New Roman" w:hAnsi="Times New Roman" w:cs="Times New Roman"/>
          <w:i/>
          <w:iCs/>
        </w:rPr>
      </w:pPr>
    </w:p>
    <w:p w14:paraId="32FCBD39" w14:textId="77777777" w:rsidR="000B2308" w:rsidRDefault="000B2308" w:rsidP="002E65EE">
      <w:pPr>
        <w:pStyle w:val="ListParagraph"/>
        <w:rPr>
          <w:rFonts w:ascii="Times New Roman" w:eastAsia="Times New Roman" w:hAnsi="Times New Roman" w:cs="Times New Roman"/>
          <w:i/>
          <w:iCs/>
        </w:rPr>
      </w:pPr>
    </w:p>
    <w:p w14:paraId="3E65ABD0" w14:textId="77777777" w:rsidR="000B2308" w:rsidRDefault="000B2308" w:rsidP="002E65EE">
      <w:pPr>
        <w:pStyle w:val="ListParagraph"/>
        <w:rPr>
          <w:rFonts w:ascii="Times New Roman" w:eastAsia="Times New Roman" w:hAnsi="Times New Roman" w:cs="Times New Roman"/>
          <w:i/>
          <w:iCs/>
        </w:rPr>
      </w:pPr>
    </w:p>
    <w:p w14:paraId="23AE2351" w14:textId="77777777" w:rsidR="000B2308" w:rsidRDefault="000B2308" w:rsidP="002E65EE">
      <w:pPr>
        <w:pStyle w:val="ListParagraph"/>
        <w:rPr>
          <w:rFonts w:ascii="Times New Roman" w:eastAsia="Times New Roman" w:hAnsi="Times New Roman" w:cs="Times New Roman"/>
          <w:i/>
          <w:iCs/>
        </w:rPr>
      </w:pPr>
    </w:p>
    <w:p w14:paraId="5829F34E" w14:textId="77777777" w:rsidR="000B2308" w:rsidRDefault="000B2308" w:rsidP="002E65EE">
      <w:pPr>
        <w:pStyle w:val="ListParagraph"/>
        <w:rPr>
          <w:rFonts w:ascii="Times New Roman" w:eastAsia="Times New Roman" w:hAnsi="Times New Roman" w:cs="Times New Roman"/>
          <w:i/>
          <w:iCs/>
        </w:rPr>
      </w:pPr>
    </w:p>
    <w:p w14:paraId="1A038CA7" w14:textId="77777777" w:rsidR="000B2308" w:rsidRDefault="000B2308" w:rsidP="002E65EE">
      <w:pPr>
        <w:pStyle w:val="ListParagraph"/>
        <w:rPr>
          <w:rFonts w:ascii="Times New Roman" w:eastAsia="Times New Roman" w:hAnsi="Times New Roman" w:cs="Times New Roman"/>
          <w:i/>
          <w:iCs/>
        </w:rPr>
      </w:pPr>
    </w:p>
    <w:p w14:paraId="1533A551" w14:textId="77777777" w:rsidR="000B2308" w:rsidRDefault="000B2308" w:rsidP="002E65EE">
      <w:pPr>
        <w:pStyle w:val="ListParagraph"/>
        <w:rPr>
          <w:rFonts w:ascii="Times New Roman" w:eastAsia="Times New Roman" w:hAnsi="Times New Roman" w:cs="Times New Roman"/>
          <w:i/>
          <w:iCs/>
        </w:rPr>
      </w:pPr>
    </w:p>
    <w:p w14:paraId="061166AD" w14:textId="77777777" w:rsidR="000B2308" w:rsidRDefault="000B2308" w:rsidP="002E65EE">
      <w:pPr>
        <w:pStyle w:val="ListParagraph"/>
        <w:rPr>
          <w:rFonts w:ascii="Times New Roman" w:eastAsia="Times New Roman" w:hAnsi="Times New Roman" w:cs="Times New Roman"/>
          <w:i/>
          <w:iCs/>
        </w:rPr>
      </w:pPr>
    </w:p>
    <w:p w14:paraId="6C67DA56" w14:textId="77777777" w:rsidR="000B2308" w:rsidRDefault="000B2308" w:rsidP="002E65EE">
      <w:pPr>
        <w:pStyle w:val="ListParagraph"/>
        <w:rPr>
          <w:rFonts w:ascii="Times New Roman" w:eastAsia="Times New Roman" w:hAnsi="Times New Roman" w:cs="Times New Roman"/>
          <w:i/>
          <w:iCs/>
        </w:rPr>
      </w:pPr>
    </w:p>
    <w:p w14:paraId="37CDE987" w14:textId="77777777" w:rsidR="000B2308" w:rsidRDefault="000B2308" w:rsidP="002E65EE">
      <w:pPr>
        <w:pStyle w:val="ListParagraph"/>
        <w:rPr>
          <w:rFonts w:ascii="Times New Roman" w:eastAsia="Times New Roman" w:hAnsi="Times New Roman" w:cs="Times New Roman"/>
          <w:i/>
          <w:iCs/>
        </w:rPr>
      </w:pPr>
    </w:p>
    <w:p w14:paraId="0B324C68" w14:textId="77777777" w:rsidR="000B2308" w:rsidRDefault="000B2308" w:rsidP="002E65EE">
      <w:pPr>
        <w:pStyle w:val="ListParagraph"/>
        <w:rPr>
          <w:rFonts w:ascii="Times New Roman" w:eastAsia="Times New Roman" w:hAnsi="Times New Roman" w:cs="Times New Roman"/>
          <w:i/>
          <w:iCs/>
        </w:rPr>
      </w:pPr>
    </w:p>
    <w:p w14:paraId="49AFD0EC" w14:textId="77777777" w:rsidR="000B2308" w:rsidRDefault="000B2308" w:rsidP="002E65EE">
      <w:pPr>
        <w:pStyle w:val="ListParagraph"/>
        <w:rPr>
          <w:rFonts w:ascii="Times New Roman" w:eastAsia="Times New Roman" w:hAnsi="Times New Roman" w:cs="Times New Roman"/>
          <w:i/>
          <w:iCs/>
        </w:rPr>
      </w:pPr>
    </w:p>
    <w:p w14:paraId="7B14E7F3" w14:textId="77777777" w:rsidR="000B2308" w:rsidRDefault="000B2308" w:rsidP="002E65EE">
      <w:pPr>
        <w:pStyle w:val="ListParagraph"/>
        <w:rPr>
          <w:rFonts w:ascii="Times New Roman" w:eastAsia="Times New Roman" w:hAnsi="Times New Roman" w:cs="Times New Roman"/>
          <w:i/>
          <w:iCs/>
        </w:rPr>
      </w:pPr>
    </w:p>
    <w:p w14:paraId="3DF99377" w14:textId="77777777" w:rsidR="000B2308" w:rsidRDefault="000B2308" w:rsidP="002E65EE">
      <w:pPr>
        <w:pStyle w:val="ListParagraph"/>
        <w:rPr>
          <w:rFonts w:ascii="Times New Roman" w:eastAsia="Times New Roman" w:hAnsi="Times New Roman" w:cs="Times New Roman"/>
          <w:i/>
          <w:iCs/>
        </w:rPr>
      </w:pPr>
    </w:p>
    <w:p w14:paraId="6F932C5B" w14:textId="6C135D92"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Histogram</w:t>
      </w:r>
    </w:p>
    <w:p w14:paraId="18321EAA" w14:textId="77777777" w:rsidR="000B2308" w:rsidRDefault="000B2308" w:rsidP="002E65EE">
      <w:pPr>
        <w:pStyle w:val="ListParagraph"/>
        <w:rPr>
          <w:rFonts w:ascii="Times New Roman" w:eastAsia="Times New Roman" w:hAnsi="Times New Roman" w:cs="Times New Roman"/>
          <w:i/>
          <w:iCs/>
        </w:rPr>
      </w:pPr>
    </w:p>
    <w:p w14:paraId="37C071D4" w14:textId="77777777" w:rsidR="0000338C"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3F54B09D" w14:textId="77777777" w:rsidR="0000338C" w:rsidRDefault="0000338C" w:rsidP="002E65EE">
      <w:pPr>
        <w:pStyle w:val="ListParagraph"/>
        <w:rPr>
          <w:rFonts w:ascii="Times New Roman" w:eastAsia="Times New Roman" w:hAnsi="Times New Roman" w:cs="Times New Roman"/>
          <w:i/>
          <w:iCs/>
        </w:rPr>
      </w:pPr>
    </w:p>
    <w:p w14:paraId="5592856E" w14:textId="011257D7"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3B0C846" w14:textId="77777777" w:rsidR="00CE2E6E" w:rsidRDefault="00CE2E6E" w:rsidP="006C55F5">
      <w:pPr>
        <w:pStyle w:val="ListParagraph"/>
        <w:ind w:hanging="720"/>
        <w:rPr>
          <w:rFonts w:ascii="Times New Roman" w:eastAsia="Times New Roman" w:hAnsi="Times New Roman" w:cs="Times New Roman"/>
          <w:i/>
          <w:iCs/>
        </w:rPr>
      </w:pPr>
    </w:p>
    <w:p w14:paraId="175AF809" w14:textId="15DDDA1E"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 xml:space="preserve">The boxplot graph shows celebrities have a higher variance and a few very high outliers, while non-celebrities have a more compact distribution with a slightly lower median. Histograms also confirm that </w:t>
      </w:r>
      <w:r w:rsidR="000B2308" w:rsidRPr="00F27F60">
        <w:rPr>
          <w:rFonts w:ascii="Times New Roman" w:eastAsia="Times New Roman" w:hAnsi="Times New Roman" w:cs="Times New Roman"/>
        </w:rPr>
        <w:t>most</w:t>
      </w:r>
      <w:r w:rsidRPr="00F27F60">
        <w:rPr>
          <w:rFonts w:ascii="Times New Roman" w:eastAsia="Times New Roman" w:hAnsi="Times New Roman" w:cs="Times New Roman"/>
        </w:rPr>
        <w:t xml:space="preserve"> </w:t>
      </w:r>
      <w:r w:rsidR="000B2308">
        <w:rPr>
          <w:rFonts w:ascii="Times New Roman" w:eastAsia="Times New Roman" w:hAnsi="Times New Roman" w:cs="Times New Roman"/>
        </w:rPr>
        <w:t xml:space="preserve">of the </w:t>
      </w:r>
      <w:r w:rsidRPr="00F27F60">
        <w:rPr>
          <w:rFonts w:ascii="Times New Roman" w:eastAsia="Times New Roman" w:hAnsi="Times New Roman" w:cs="Times New Roman"/>
        </w:rPr>
        <w:t xml:space="preserve">data for both </w:t>
      </w:r>
      <w:r w:rsidR="000B2308" w:rsidRPr="00F27F60">
        <w:rPr>
          <w:rFonts w:ascii="Times New Roman" w:eastAsia="Times New Roman" w:hAnsi="Times New Roman" w:cs="Times New Roman"/>
        </w:rPr>
        <w:t>groups’</w:t>
      </w:r>
      <w:r w:rsidRPr="00F27F60">
        <w:rPr>
          <w:rFonts w:ascii="Times New Roman" w:eastAsia="Times New Roman" w:hAnsi="Times New Roman" w:cs="Times New Roman"/>
        </w:rPr>
        <w:t xml:space="preserve"> values cluster at lower ER levels, but celebrities feature more </w:t>
      </w:r>
      <w:r w:rsidR="000B2308" w:rsidRPr="00F27F60">
        <w:rPr>
          <w:rFonts w:ascii="Times New Roman" w:eastAsia="Times New Roman" w:hAnsi="Times New Roman" w:cs="Times New Roman"/>
        </w:rPr>
        <w:t>highly engaging</w:t>
      </w:r>
      <w:r w:rsidRPr="00F27F60">
        <w:rPr>
          <w:rFonts w:ascii="Times New Roman" w:eastAsia="Times New Roman" w:hAnsi="Times New Roman" w:cs="Times New Roman"/>
        </w:rPr>
        <w:t xml:space="preserve"> exceptions.</w:t>
      </w:r>
    </w:p>
    <w:p w14:paraId="07B3CD59" w14:textId="77777777" w:rsidR="000B2308" w:rsidRDefault="000B2308" w:rsidP="006C55F5">
      <w:pPr>
        <w:pStyle w:val="ListParagraph"/>
        <w:ind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AFDDEC0" w14:textId="77777777" w:rsidR="00155103" w:rsidRDefault="00155103" w:rsidP="7FBAA7B2">
      <w:pPr>
        <w:pStyle w:val="ListParagraph"/>
        <w:rPr>
          <w:rFonts w:ascii="Times New Roman" w:eastAsia="Times New Roman" w:hAnsi="Times New Roman" w:cs="Times New Roman"/>
        </w:rPr>
      </w:pPr>
    </w:p>
    <w:p w14:paraId="74320456" w14:textId="531C2D2C"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FBBBA0B" w14:textId="77777777" w:rsidR="009C0CEF" w:rsidRDefault="009C0CEF" w:rsidP="003D7BA0">
      <w:pPr>
        <w:pStyle w:val="ListParagraph"/>
        <w:ind w:left="1080"/>
        <w:rPr>
          <w:rFonts w:ascii="Times New Roman" w:eastAsia="Times New Roman" w:hAnsi="Times New Roman" w:cs="Times New Roman"/>
          <w:i/>
          <w:iCs/>
        </w:rPr>
      </w:pPr>
    </w:p>
    <w:p w14:paraId="1F30615A" w14:textId="7AF7EBB1"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 xml:space="preserve">The mean ER of celebrities and non-celebrities was compared using a </w:t>
      </w:r>
      <w:r w:rsidR="00D80FAD" w:rsidRPr="00BF5CC4">
        <w:rPr>
          <w:rFonts w:ascii="Times New Roman" w:eastAsia="Times New Roman" w:hAnsi="Times New Roman" w:cs="Times New Roman"/>
        </w:rPr>
        <w:t>student’s</w:t>
      </w:r>
      <w:r w:rsidRPr="00BF5CC4">
        <w:rPr>
          <w:rFonts w:ascii="Times New Roman" w:eastAsia="Times New Roman" w:hAnsi="Times New Roman" w:cs="Times New Roman"/>
        </w:rPr>
        <w:t xml:space="preserve"> t-test. This test was chosen because we are comparing the means of two groups, celebrities and non-celebrities, and assuming the data is normally distributed for both groups. It will provide a p-value as well, and the null </w:t>
      </w:r>
      <w:r w:rsidRPr="00BF5CC4">
        <w:rPr>
          <w:rFonts w:ascii="Times New Roman" w:eastAsia="Times New Roman" w:hAnsi="Times New Roman" w:cs="Times New Roman"/>
        </w:rPr>
        <w:lastRenderedPageBreak/>
        <w:t>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27919E35" w14:textId="77777777" w:rsidR="00D80FAD" w:rsidRDefault="00D80FAD" w:rsidP="00D80FAD">
      <w:pPr>
        <w:ind w:firstLine="720"/>
        <w:rPr>
          <w:rFonts w:ascii="Times New Roman" w:eastAsia="Times New Roman" w:hAnsi="Times New Roman" w:cs="Times New Roman"/>
        </w:rPr>
      </w:pPr>
      <w:r w:rsidRPr="00D80FAD">
        <w:rPr>
          <w:rFonts w:ascii="Times New Roman" w:eastAsia="Times New Roman" w:hAnsi="Times New Roman" w:cs="Times New Roman"/>
        </w:rPr>
        <w:t>4.2</w:t>
      </w:r>
    </w:p>
    <w:p w14:paraId="1F38B0FC" w14:textId="1155E728" w:rsidR="000F7A9B" w:rsidRPr="00D80FAD" w:rsidRDefault="6019D57F" w:rsidP="00D80FAD">
      <w:pPr>
        <w:ind w:firstLine="720"/>
        <w:rPr>
          <w:rFonts w:ascii="Times New Roman" w:eastAsia="Times New Roman" w:hAnsi="Times New Roman" w:cs="Times New Roman"/>
          <w:i/>
          <w:iCs/>
          <w:highlight w:val="yellow"/>
        </w:rPr>
      </w:pPr>
      <w:r w:rsidRPr="00D80FAD">
        <w:rPr>
          <w:rFonts w:ascii="Times New Roman" w:eastAsia="Times New Roman" w:hAnsi="Times New Roman" w:cs="Times New Roman"/>
        </w:rPr>
        <w:t>The null hypothesis is rejected /not rejected based on the p-value</w:t>
      </w:r>
      <w:r w:rsidR="01BE979F" w:rsidRPr="00D80FAD">
        <w:rPr>
          <w:rFonts w:ascii="Times New Roman" w:eastAsia="Times New Roman" w:hAnsi="Times New Roman" w:cs="Times New Roman"/>
        </w:rPr>
        <w:t xml:space="preserve"> (</w:t>
      </w:r>
      <w:r w:rsidR="00CA7E3A" w:rsidRPr="00D80FAD">
        <w:rPr>
          <w:rFonts w:ascii="Times New Roman" w:eastAsia="Times New Roman" w:hAnsi="Times New Roman" w:cs="Times New Roman"/>
          <w:b/>
          <w:bCs/>
        </w:rPr>
        <w:t>10</w:t>
      </w:r>
      <w:r w:rsidR="01BE979F" w:rsidRPr="00D80FAD">
        <w:rPr>
          <w:rFonts w:ascii="Times New Roman" w:eastAsia="Times New Roman" w:hAnsi="Times New Roman" w:cs="Times New Roman"/>
          <w:b/>
          <w:bCs/>
        </w:rPr>
        <w:t>0 words)</w:t>
      </w:r>
      <w:r w:rsidR="01BE979F" w:rsidRPr="00D80FAD">
        <w:rPr>
          <w:rFonts w:ascii="Times New Roman" w:eastAsia="Times New Roman" w:hAnsi="Times New Roman" w:cs="Times New Roman"/>
        </w:rPr>
        <w:t xml:space="preserve"> </w:t>
      </w:r>
    </w:p>
    <w:p w14:paraId="4547AD73" w14:textId="77777777" w:rsidR="00D80FAD" w:rsidRPr="00D80FAD" w:rsidRDefault="00D80FAD" w:rsidP="00D80FAD">
      <w:pPr>
        <w:ind w:left="720"/>
        <w:rPr>
          <w:rFonts w:ascii="Times New Roman" w:eastAsia="Times New Roman" w:hAnsi="Times New Roman" w:cs="Times New Roman"/>
          <w:i/>
          <w:iCs/>
          <w:highlight w:val="yellow"/>
        </w:rPr>
      </w:pP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EF467B" w:rsidRDefault="00A622B2" w:rsidP="00A622B2">
      <w:pPr>
        <w:pStyle w:val="ListParagraph"/>
        <w:numPr>
          <w:ilvl w:val="0"/>
          <w:numId w:val="39"/>
        </w:numPr>
        <w:rPr>
          <w:rFonts w:ascii="Times New Roman" w:eastAsia="Times New Roman" w:hAnsi="Times New Roman" w:cs="Times New Roman"/>
          <w:color w:val="000000" w:themeColor="text1"/>
        </w:rPr>
      </w:pPr>
      <w:r w:rsidRPr="00EF467B">
        <w:rPr>
          <w:rFonts w:ascii="Times New Roman" w:hAnsi="Times New Roman" w:cs="Times New Roman"/>
          <w:color w:val="000000" w:themeColor="text1"/>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Pr="00EF467B" w:rsidRDefault="00D44C6C" w:rsidP="001F3D24">
      <w:pPr>
        <w:pStyle w:val="ListParagraph"/>
        <w:numPr>
          <w:ilvl w:val="0"/>
          <w:numId w:val="39"/>
        </w:numPr>
        <w:rPr>
          <w:rFonts w:ascii="Times New Roman" w:hAnsi="Times New Roman" w:cs="Times New Roman"/>
          <w:color w:val="000000" w:themeColor="text1"/>
          <w:shd w:val="clear" w:color="auto" w:fill="FFFFFF"/>
        </w:rPr>
      </w:pPr>
      <w:r w:rsidRPr="00EF467B">
        <w:rPr>
          <w:rFonts w:ascii="Times New Roman" w:hAnsi="Times New Roman" w:cs="Times New Roman"/>
          <w:color w:val="000000" w:themeColor="text1"/>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68A0F87A" w14:textId="1DD09DBE" w:rsidR="00865A2F" w:rsidRPr="00865A2F" w:rsidRDefault="00865A2F" w:rsidP="001F3D24">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22FB38F6" w14:textId="77777777" w:rsidR="00865A2F" w:rsidRPr="003B4A49" w:rsidRDefault="00865A2F" w:rsidP="00865A2F">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9F7EABA" w:rsidR="4ABDCFE3" w:rsidRPr="006739CE" w:rsidRDefault="00EF07A0" w:rsidP="006739CE">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t xml:space="preserve">The GitHub log in Appendix B shows that everyone in the group contributed regularly throughout the project. The commit messages clearly explain what was changed each time, such as updates to the report, the </w:t>
      </w:r>
      <w:r w:rsidRPr="00EF07A0">
        <w:rPr>
          <w:rFonts w:ascii="Times New Roman" w:hAnsi="Times New Roman" w:cs="Times New Roman"/>
        </w:rPr>
        <w:lastRenderedPageBreak/>
        <w:t>hypothesis, different visualisations, and the evaluation part. Looking at the overall activity, it’s clear that the work was developed step by step, with the team steadily improving the project while using version control properly to keep track of everything.</w:t>
      </w:r>
    </w:p>
    <w:p w14:paraId="02DB1E72" w14:textId="77777777" w:rsidR="006739CE" w:rsidRPr="006739CE" w:rsidRDefault="006739CE" w:rsidP="006739CE">
      <w:pPr>
        <w:pStyle w:val="ListParagraph"/>
        <w:ind w:left="180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BE3A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3EA482E" w14:textId="620E3DE8" w:rsidR="007559FF" w:rsidRDefault="00BE3A04" w:rsidP="007559FF">
      <w:pPr>
        <w:pStyle w:val="ListParagraph"/>
        <w:ind w:left="1440"/>
        <w:rPr>
          <w:rFonts w:ascii="Times New Roman" w:hAnsi="Times New Roman" w:cs="Times New Roman"/>
          <w:kern w:val="0"/>
          <w:lang w:val="e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t>100 most f</w:t>
      </w:r>
      <w:r>
        <w:rPr>
          <w:rFonts w:ascii="Times New Roman" w:hAnsi="Times New Roman" w:cs="Times New Roman"/>
          <w:kern w:val="0"/>
          <w:lang w:val="en"/>
        </w:rPr>
        <w:t>ollowed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4F27A159" w14:textId="77777777" w:rsidR="00F533B3" w:rsidRPr="00BE3A04" w:rsidRDefault="00F533B3" w:rsidP="007559FF">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29FDE061" w14:textId="77777777" w:rsidR="00AB40B9" w:rsidRDefault="00AB40B9" w:rsidP="00AB40B9">
      <w:pPr>
        <w:pStyle w:val="ListParagraph"/>
        <w:ind w:left="1440"/>
        <w:rPr>
          <w:rFonts w:ascii="Times New Roman" w:eastAsia="Times New Roman" w:hAnsi="Times New Roman" w:cs="Times New Roman"/>
          <w:b/>
          <w:bCs/>
        </w:rPr>
      </w:pPr>
    </w:p>
    <w:p w14:paraId="0BB2D02B" w14:textId="16EE548A" w:rsidR="00B04062" w:rsidRDefault="00B04062" w:rsidP="00B04062">
      <w:pPr>
        <w:pStyle w:val="ListParagraph"/>
        <w:ind w:left="1440"/>
        <w:rPr>
          <w:rFonts w:ascii="Times New Roman" w:hAnsi="Times New Roman" w:cs="Times New Roman"/>
          <w:kern w:val="0"/>
          <w:lang w:val="en"/>
        </w:rPr>
      </w:pPr>
      <w:r w:rsidRPr="00B04062">
        <w:rPr>
          <w:rFonts w:ascii="Times New Roman" w:hAnsi="Times New Roman" w:cs="Times New Roman"/>
          <w:kern w:val="0"/>
          <w:lang w:val="en"/>
        </w:rPr>
        <w:t>The results show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prioritize </w:t>
      </w:r>
      <w:r w:rsidR="005C13A0" w:rsidRPr="00B04062">
        <w:rPr>
          <w:rFonts w:ascii="Times New Roman" w:hAnsi="Times New Roman" w:cs="Times New Roman"/>
          <w:kern w:val="0"/>
          <w:lang w:val="en"/>
        </w:rPr>
        <w:t>influences</w:t>
      </w:r>
      <w:r w:rsidRPr="00B04062">
        <w:rPr>
          <w:rFonts w:ascii="Times New Roman" w:hAnsi="Times New Roman" w:cs="Times New Roman"/>
          <w:kern w:val="0"/>
          <w:lang w:val="en"/>
        </w:rPr>
        <w:t xml:space="preserve"> with proven interaction levels rather than relying solely on follower count when selecting accounts for marketing, sponsorships, or promotional partnerships and other social activities.</w:t>
      </w:r>
    </w:p>
    <w:p w14:paraId="6FCD6A8C" w14:textId="77777777" w:rsidR="00652C2A" w:rsidRPr="00B04062" w:rsidRDefault="00652C2A" w:rsidP="00B04062">
      <w:pPr>
        <w:pStyle w:val="ListParagraph"/>
        <w:ind w:left="1440"/>
        <w:rPr>
          <w:rFonts w:ascii="Times New Roman" w:eastAsia="Times New Roman" w:hAnsi="Times New Roman" w:cs="Times New Roman"/>
          <w:highlight w:val="yellow"/>
        </w:rPr>
      </w:pPr>
    </w:p>
    <w:p w14:paraId="2113606D" w14:textId="211708BC" w:rsidR="5D5E0517" w:rsidRPr="00652C2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67BA8D7" w14:textId="77777777" w:rsidR="00652C2A" w:rsidRPr="00523B15" w:rsidRDefault="00652C2A" w:rsidP="00652C2A">
      <w:pPr>
        <w:pStyle w:val="ListParagraph"/>
        <w:ind w:left="1440"/>
        <w:rPr>
          <w:rFonts w:ascii="Times New Roman" w:eastAsia="Times New Roman" w:hAnsi="Times New Roman" w:cs="Times New Roman"/>
        </w:rPr>
      </w:pPr>
    </w:p>
    <w:p w14:paraId="0BB6D257" w14:textId="25C07272" w:rsidR="00523B15" w:rsidRDefault="00523B15" w:rsidP="00523B15">
      <w:pPr>
        <w:pStyle w:val="ListParagraph"/>
        <w:ind w:left="1440"/>
        <w:rPr>
          <w:rFonts w:ascii="Times New Roman" w:eastAsia="Times New Roman" w:hAnsi="Times New Roman" w:cs="Times New Roman"/>
        </w:rPr>
      </w:pPr>
      <w:r w:rsidRPr="00523B15">
        <w:rPr>
          <w:rFonts w:ascii="Times New Roman" w:eastAsia="Times New Roman" w:hAnsi="Times New Roman" w:cs="Times New Roman"/>
        </w:rPr>
        <w:t>The dataset only shows 100 accounts and does not show details like how often people are posting or what sort of content they are sharing with their audience. That's why the analysis is limited, but in the future, we will use more data to enhance the result.</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1F5945B" w14:textId="723E3388" w:rsidR="5D5E0517" w:rsidRPr="00592F1B" w:rsidRDefault="6019D57F" w:rsidP="00201482">
      <w:pPr>
        <w:pStyle w:val="ListParagraph"/>
        <w:numPr>
          <w:ilvl w:val="0"/>
          <w:numId w:val="32"/>
        </w:numPr>
        <w:rPr>
          <w:rFonts w:ascii="Times New Roman" w:eastAsia="Times New Roman" w:hAnsi="Times New Roman" w:cs="Times New Roman"/>
        </w:rPr>
      </w:pPr>
      <w:r w:rsidRPr="00592F1B">
        <w:rPr>
          <w:rFonts w:ascii="Times New Roman" w:eastAsia="Times New Roman" w:hAnsi="Times New Roman" w:cs="Times New Roman"/>
        </w:rPr>
        <w:t>Reference list</w:t>
      </w:r>
    </w:p>
    <w:p w14:paraId="3846D36D" w14:textId="77777777" w:rsidR="00523B15" w:rsidRDefault="00523B15" w:rsidP="7FBAA7B2">
      <w:pPr>
        <w:ind w:left="720"/>
        <w:rPr>
          <w:rFonts w:ascii="Times New Roman" w:eastAsia="Times New Roman" w:hAnsi="Times New Roman" w:cs="Times New Roman"/>
        </w:rPr>
      </w:pPr>
    </w:p>
    <w:p w14:paraId="29D8526A" w14:textId="681805D6" w:rsidR="00523B15" w:rsidRDefault="00523B15" w:rsidP="00523B15">
      <w:pPr>
        <w:pStyle w:val="ListParagraph"/>
        <w:numPr>
          <w:ilvl w:val="0"/>
          <w:numId w:val="39"/>
        </w:numPr>
        <w:ind w:left="720"/>
        <w:rPr>
          <w:rFonts w:ascii="Times New Roman" w:hAnsi="Times New Roman" w:cs="Times New Roman"/>
          <w:kern w:val="0"/>
          <w:lang w:val="en"/>
        </w:rPr>
      </w:pPr>
      <w:r w:rsidRPr="00523B15">
        <w:rPr>
          <w:rFonts w:ascii="Times New Roman" w:hAnsi="Times New Roman" w:cs="Times New Roman"/>
          <w:kern w:val="0"/>
          <w:lang w:val="en"/>
        </w:rPr>
        <w:t xml:space="preserve">Ao, L., Bansal, R., Pruthi, N. &amp; Khaskheli, M.B. (2023) The influence of social media personas on engagement </w:t>
      </w:r>
      <w:r w:rsidR="00D97D52" w:rsidRPr="00523B15">
        <w:rPr>
          <w:rFonts w:ascii="Times New Roman" w:hAnsi="Times New Roman" w:cs="Times New Roman"/>
          <w:kern w:val="0"/>
          <w:lang w:val="en"/>
        </w:rPr>
        <w:t>behavior</w:t>
      </w:r>
      <w:r w:rsidRPr="00523B15">
        <w:rPr>
          <w:rFonts w:ascii="Times New Roman" w:hAnsi="Times New Roman" w:cs="Times New Roman"/>
          <w:kern w:val="0"/>
          <w:lang w:val="en"/>
        </w:rPr>
        <w:t>: A systematic review. Journal of Digital Influence, 14(3), pp. 102–118.</w:t>
      </w:r>
    </w:p>
    <w:p w14:paraId="20D74FC1" w14:textId="77777777" w:rsidR="00523B15" w:rsidRPr="00523B15" w:rsidRDefault="00523B15" w:rsidP="00523B15">
      <w:pPr>
        <w:pStyle w:val="ListParagraph"/>
        <w:rPr>
          <w:rFonts w:ascii="Times New Roman" w:hAnsi="Times New Roman" w:cs="Times New Roman"/>
          <w:kern w:val="0"/>
          <w:lang w:val="en"/>
        </w:rPr>
      </w:pPr>
    </w:p>
    <w:p w14:paraId="72E4AEC8" w14:textId="77777777" w:rsidR="00523B15" w:rsidRPr="00523B15" w:rsidRDefault="00523B15" w:rsidP="00523B15">
      <w:pPr>
        <w:rPr>
          <w:rFonts w:ascii="Times New Roman" w:hAnsi="Times New Roman" w:cs="Times New Roman"/>
          <w:kern w:val="0"/>
          <w:lang w:val="en"/>
        </w:rPr>
      </w:pPr>
    </w:p>
    <w:p w14:paraId="597D8CC3" w14:textId="5C4FD356" w:rsidR="00523B15" w:rsidRPr="00523B15" w:rsidRDefault="00523B15" w:rsidP="00523B15">
      <w:pPr>
        <w:pStyle w:val="ListParagraph"/>
        <w:numPr>
          <w:ilvl w:val="0"/>
          <w:numId w:val="39"/>
        </w:numPr>
        <w:ind w:left="720"/>
        <w:rPr>
          <w:rFonts w:ascii="Times New Roman" w:hAnsi="Times New Roman" w:cs="Times New Roman"/>
          <w:kern w:val="0"/>
          <w:lang w:val="en"/>
        </w:rPr>
      </w:pPr>
      <w:r w:rsidRPr="00523B15">
        <w:rPr>
          <w:rFonts w:ascii="Times New Roman" w:hAnsi="Times New Roman" w:cs="Times New Roman"/>
          <w:kern w:val="0"/>
          <w:lang w:val="en"/>
        </w:rPr>
        <w:t>Lee, J., Walter, N., Hayes, J.L. &amp; Golan, G. (2024) ‘Do Influencers Influence? A Meta</w:t>
      </w:r>
      <w:r w:rsidRPr="00523B15">
        <w:rPr>
          <w:rFonts w:ascii="Times New Roman" w:hAnsi="Times New Roman" w:cs="Times New Roman"/>
          <w:kern w:val="0"/>
          <w:lang w:val="en"/>
        </w:rPr>
        <w:noBreakHyphen/>
        <w:t xml:space="preserve">Analytic Comparison of Celebrities and Social Media Influencers Effects’, Social Media + Society, 10(3). </w:t>
      </w:r>
      <w:r w:rsidR="00D97D52" w:rsidRPr="00523B15">
        <w:rPr>
          <w:rFonts w:ascii="Times New Roman" w:hAnsi="Times New Roman" w:cs="Times New Roman"/>
          <w:kern w:val="0"/>
          <w:lang w:val="en"/>
        </w:rPr>
        <w:t>Doi</w:t>
      </w:r>
      <w:r w:rsidRPr="00523B15">
        <w:rPr>
          <w:rFonts w:ascii="Times New Roman" w:hAnsi="Times New Roman" w:cs="Times New Roman"/>
          <w:kern w:val="0"/>
          <w:lang w:val="en"/>
        </w:rPr>
        <w:t>: 10.1177/20563051241269269.</w:t>
      </w:r>
    </w:p>
    <w:p w14:paraId="5591CC5A" w14:textId="77777777" w:rsidR="00523B15" w:rsidRPr="00523B15" w:rsidRDefault="00523B15" w:rsidP="00523B15">
      <w:pPr>
        <w:rPr>
          <w:rFonts w:ascii="Times New Roman" w:hAnsi="Times New Roman" w:cs="Times New Roman"/>
          <w:kern w:val="0"/>
          <w:lang w:val="en"/>
        </w:rPr>
      </w:pPr>
    </w:p>
    <w:p w14:paraId="0944C3CD" w14:textId="37C613BC" w:rsidR="00523B15" w:rsidRPr="00523B15" w:rsidRDefault="00523B15" w:rsidP="00523B15">
      <w:pPr>
        <w:pStyle w:val="ListParagraph"/>
        <w:numPr>
          <w:ilvl w:val="0"/>
          <w:numId w:val="39"/>
        </w:numPr>
        <w:ind w:left="720"/>
        <w:rPr>
          <w:rFonts w:ascii="Times New Roman" w:eastAsia="Times New Roman" w:hAnsi="Times New Roman" w:cs="Times New Roman"/>
        </w:rPr>
      </w:pPr>
      <w:r w:rsidRPr="00523B15">
        <w:rPr>
          <w:rFonts w:ascii="Times New Roman" w:hAnsi="Times New Roman" w:cs="Times New Roman"/>
          <w:kern w:val="0"/>
          <w:lang w:val="en"/>
        </w:rPr>
        <w:t>Segev, N., Avigdor, N. &amp; Avigdor, E. (2018) Measuring social influence on Instagram: beyond follower count. International Journal of Social Media Analytics, 7(1), pp. 55–70.</w:t>
      </w:r>
    </w:p>
    <w:p w14:paraId="27CBD13A" w14:textId="77777777" w:rsidR="00523B15" w:rsidRDefault="00523B15" w:rsidP="7FBAA7B2">
      <w:pPr>
        <w:ind w:left="720"/>
        <w:rPr>
          <w:rFonts w:ascii="Times New Roman" w:eastAsia="Times New Roman" w:hAnsi="Times New Roman" w:cs="Times New Roman"/>
        </w:rPr>
      </w:pPr>
    </w:p>
    <w:p w14:paraId="1741001B" w14:textId="77777777" w:rsidR="00523B15" w:rsidRDefault="00523B15"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as.numeric</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 xml:space="preserve">("celebrities", df$CATEGORIES.1, </w:t>
      </w:r>
      <w:proofErr w:type="spellStart"/>
      <w:r w:rsidRPr="00F373CA">
        <w:rPr>
          <w:rFonts w:ascii="Times New Roman" w:eastAsia="Times New Roman" w:hAnsi="Times New Roman" w:cs="Times New Roman"/>
        </w:rPr>
        <w:t>ignore.case</w:t>
      </w:r>
      <w:proofErr w:type="spell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boxplot(ER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c("</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hist(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range(</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hist(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legend("</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legend = c("Celebrity",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 xml:space="preserve">(0, 0, 1, 0.5), </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t.test</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805D1" w14:textId="77777777" w:rsidR="002F03BE" w:rsidRDefault="002F03BE" w:rsidP="000F7A9B">
      <w:r>
        <w:separator/>
      </w:r>
    </w:p>
  </w:endnote>
  <w:endnote w:type="continuationSeparator" w:id="0">
    <w:p w14:paraId="3722D610" w14:textId="77777777" w:rsidR="002F03BE" w:rsidRDefault="002F03BE" w:rsidP="000F7A9B">
      <w:r>
        <w:continuationSeparator/>
      </w:r>
    </w:p>
  </w:endnote>
  <w:endnote w:type="continuationNotice" w:id="1">
    <w:p w14:paraId="5BF508C8" w14:textId="77777777" w:rsidR="002F03BE" w:rsidRDefault="002F03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9850FB9"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23B1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9C4AC" w14:textId="77777777" w:rsidR="002F03BE" w:rsidRDefault="002F03BE" w:rsidP="000F7A9B">
      <w:r>
        <w:separator/>
      </w:r>
    </w:p>
  </w:footnote>
  <w:footnote w:type="continuationSeparator" w:id="0">
    <w:p w14:paraId="16305661" w14:textId="77777777" w:rsidR="002F03BE" w:rsidRDefault="002F03BE" w:rsidP="000F7A9B">
      <w:r>
        <w:continuationSeparator/>
      </w:r>
    </w:p>
  </w:footnote>
  <w:footnote w:type="continuationNotice" w:id="1">
    <w:p w14:paraId="48A51F44" w14:textId="77777777" w:rsidR="002F03BE" w:rsidRDefault="002F03B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48EE65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570425482">
    <w:abstractNumId w:val="33"/>
  </w:num>
  <w:num w:numId="2" w16cid:durableId="643242205">
    <w:abstractNumId w:val="0"/>
  </w:num>
  <w:num w:numId="3" w16cid:durableId="800345303">
    <w:abstractNumId w:val="10"/>
  </w:num>
  <w:num w:numId="4" w16cid:durableId="893810586">
    <w:abstractNumId w:val="34"/>
  </w:num>
  <w:num w:numId="5" w16cid:durableId="1614483561">
    <w:abstractNumId w:val="21"/>
  </w:num>
  <w:num w:numId="6" w16cid:durableId="549465194">
    <w:abstractNumId w:val="12"/>
  </w:num>
  <w:num w:numId="7" w16cid:durableId="291248882">
    <w:abstractNumId w:val="36"/>
  </w:num>
  <w:num w:numId="8" w16cid:durableId="937493226">
    <w:abstractNumId w:val="22"/>
  </w:num>
  <w:num w:numId="9" w16cid:durableId="1554654556">
    <w:abstractNumId w:val="29"/>
  </w:num>
  <w:num w:numId="10" w16cid:durableId="671682270">
    <w:abstractNumId w:val="9"/>
  </w:num>
  <w:num w:numId="11" w16cid:durableId="40373190">
    <w:abstractNumId w:val="26"/>
  </w:num>
  <w:num w:numId="12" w16cid:durableId="119612788">
    <w:abstractNumId w:val="6"/>
  </w:num>
  <w:num w:numId="13" w16cid:durableId="1443838553">
    <w:abstractNumId w:val="19"/>
  </w:num>
  <w:num w:numId="14" w16cid:durableId="1732387245">
    <w:abstractNumId w:val="13"/>
  </w:num>
  <w:num w:numId="15" w16cid:durableId="2037267174">
    <w:abstractNumId w:val="16"/>
  </w:num>
  <w:num w:numId="16" w16cid:durableId="131138720">
    <w:abstractNumId w:val="18"/>
  </w:num>
  <w:num w:numId="17" w16cid:durableId="614286940">
    <w:abstractNumId w:val="8"/>
  </w:num>
  <w:num w:numId="18" w16cid:durableId="52121968">
    <w:abstractNumId w:val="1"/>
  </w:num>
  <w:num w:numId="19" w16cid:durableId="1967390815">
    <w:abstractNumId w:val="20"/>
  </w:num>
  <w:num w:numId="20" w16cid:durableId="68575848">
    <w:abstractNumId w:val="11"/>
  </w:num>
  <w:num w:numId="21" w16cid:durableId="1326011461">
    <w:abstractNumId w:val="15"/>
  </w:num>
  <w:num w:numId="22" w16cid:durableId="1356228582">
    <w:abstractNumId w:val="4"/>
  </w:num>
  <w:num w:numId="23" w16cid:durableId="815294368">
    <w:abstractNumId w:val="23"/>
  </w:num>
  <w:num w:numId="24" w16cid:durableId="1648513456">
    <w:abstractNumId w:val="25"/>
  </w:num>
  <w:num w:numId="25" w16cid:durableId="1337921612">
    <w:abstractNumId w:val="30"/>
  </w:num>
  <w:num w:numId="26" w16cid:durableId="1496873928">
    <w:abstractNumId w:val="2"/>
  </w:num>
  <w:num w:numId="27" w16cid:durableId="339506774">
    <w:abstractNumId w:val="14"/>
  </w:num>
  <w:num w:numId="28" w16cid:durableId="69499730">
    <w:abstractNumId w:val="31"/>
  </w:num>
  <w:num w:numId="29" w16cid:durableId="712972132">
    <w:abstractNumId w:val="38"/>
  </w:num>
  <w:num w:numId="30" w16cid:durableId="1719670809">
    <w:abstractNumId w:val="35"/>
  </w:num>
  <w:num w:numId="31" w16cid:durableId="270093438">
    <w:abstractNumId w:val="24"/>
  </w:num>
  <w:num w:numId="32" w16cid:durableId="1314795135">
    <w:abstractNumId w:val="37"/>
  </w:num>
  <w:num w:numId="33" w16cid:durableId="1741637592">
    <w:abstractNumId w:val="3"/>
  </w:num>
  <w:num w:numId="34" w16cid:durableId="1717972974">
    <w:abstractNumId w:val="5"/>
  </w:num>
  <w:num w:numId="35" w16cid:durableId="674578300">
    <w:abstractNumId w:val="7"/>
  </w:num>
  <w:num w:numId="36" w16cid:durableId="1868058036">
    <w:abstractNumId w:val="28"/>
  </w:num>
  <w:num w:numId="37" w16cid:durableId="954403395">
    <w:abstractNumId w:val="32"/>
  </w:num>
  <w:num w:numId="38" w16cid:durableId="700783326">
    <w:abstractNumId w:val="27"/>
  </w:num>
  <w:num w:numId="39" w16cid:durableId="1120420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38C"/>
    <w:rsid w:val="00003E39"/>
    <w:rsid w:val="000050CF"/>
    <w:rsid w:val="0001079F"/>
    <w:rsid w:val="00020D50"/>
    <w:rsid w:val="00023E52"/>
    <w:rsid w:val="00030D78"/>
    <w:rsid w:val="00043FD8"/>
    <w:rsid w:val="00075040"/>
    <w:rsid w:val="00075BA4"/>
    <w:rsid w:val="000B2308"/>
    <w:rsid w:val="000C20A7"/>
    <w:rsid w:val="000F7A9B"/>
    <w:rsid w:val="00125225"/>
    <w:rsid w:val="00132622"/>
    <w:rsid w:val="00155103"/>
    <w:rsid w:val="00161399"/>
    <w:rsid w:val="00164848"/>
    <w:rsid w:val="00166DDC"/>
    <w:rsid w:val="001753C6"/>
    <w:rsid w:val="00186000"/>
    <w:rsid w:val="00192C83"/>
    <w:rsid w:val="001971F1"/>
    <w:rsid w:val="001B00DB"/>
    <w:rsid w:val="001C1B58"/>
    <w:rsid w:val="001F3D24"/>
    <w:rsid w:val="00204954"/>
    <w:rsid w:val="0021180A"/>
    <w:rsid w:val="002151B7"/>
    <w:rsid w:val="00230C42"/>
    <w:rsid w:val="002546D9"/>
    <w:rsid w:val="00265158"/>
    <w:rsid w:val="002A3C39"/>
    <w:rsid w:val="002B1352"/>
    <w:rsid w:val="002B7909"/>
    <w:rsid w:val="002C25B8"/>
    <w:rsid w:val="002D779B"/>
    <w:rsid w:val="002E4422"/>
    <w:rsid w:val="002E65EE"/>
    <w:rsid w:val="002F03BE"/>
    <w:rsid w:val="002F29E5"/>
    <w:rsid w:val="00305E5C"/>
    <w:rsid w:val="003147CA"/>
    <w:rsid w:val="00323986"/>
    <w:rsid w:val="00331CB4"/>
    <w:rsid w:val="00350474"/>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23B15"/>
    <w:rsid w:val="00544349"/>
    <w:rsid w:val="00563ABA"/>
    <w:rsid w:val="00565A65"/>
    <w:rsid w:val="00571401"/>
    <w:rsid w:val="00592F1B"/>
    <w:rsid w:val="005C0287"/>
    <w:rsid w:val="005C0C87"/>
    <w:rsid w:val="005C13A0"/>
    <w:rsid w:val="005C56CD"/>
    <w:rsid w:val="005D24EF"/>
    <w:rsid w:val="005E431C"/>
    <w:rsid w:val="005E65FE"/>
    <w:rsid w:val="005E6DCD"/>
    <w:rsid w:val="0060489D"/>
    <w:rsid w:val="00605AEF"/>
    <w:rsid w:val="00637EB8"/>
    <w:rsid w:val="00652C2A"/>
    <w:rsid w:val="006654E8"/>
    <w:rsid w:val="006739CE"/>
    <w:rsid w:val="0068608D"/>
    <w:rsid w:val="006911B0"/>
    <w:rsid w:val="006957CD"/>
    <w:rsid w:val="00695C53"/>
    <w:rsid w:val="006C55F5"/>
    <w:rsid w:val="006D24CF"/>
    <w:rsid w:val="006E14BD"/>
    <w:rsid w:val="00702B37"/>
    <w:rsid w:val="00717D99"/>
    <w:rsid w:val="007440CA"/>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B6212"/>
    <w:rsid w:val="008C1BCD"/>
    <w:rsid w:val="008E2DF2"/>
    <w:rsid w:val="00916B8B"/>
    <w:rsid w:val="00916F46"/>
    <w:rsid w:val="009279F0"/>
    <w:rsid w:val="0093320E"/>
    <w:rsid w:val="00933683"/>
    <w:rsid w:val="00933AD1"/>
    <w:rsid w:val="00934CB6"/>
    <w:rsid w:val="00951C84"/>
    <w:rsid w:val="00953C8E"/>
    <w:rsid w:val="009614ED"/>
    <w:rsid w:val="0099126B"/>
    <w:rsid w:val="00997ED1"/>
    <w:rsid w:val="009A1709"/>
    <w:rsid w:val="009A4C41"/>
    <w:rsid w:val="009C0CEF"/>
    <w:rsid w:val="009C2821"/>
    <w:rsid w:val="009C36D2"/>
    <w:rsid w:val="009D7AA7"/>
    <w:rsid w:val="009E4512"/>
    <w:rsid w:val="009F3922"/>
    <w:rsid w:val="009F760B"/>
    <w:rsid w:val="00A203A8"/>
    <w:rsid w:val="00A315D2"/>
    <w:rsid w:val="00A508EB"/>
    <w:rsid w:val="00A622B2"/>
    <w:rsid w:val="00A766EC"/>
    <w:rsid w:val="00A834D6"/>
    <w:rsid w:val="00AB40B9"/>
    <w:rsid w:val="00AD5AFE"/>
    <w:rsid w:val="00AE7BA5"/>
    <w:rsid w:val="00B04062"/>
    <w:rsid w:val="00B2084B"/>
    <w:rsid w:val="00B21948"/>
    <w:rsid w:val="00B3092F"/>
    <w:rsid w:val="00B34F0E"/>
    <w:rsid w:val="00B423B6"/>
    <w:rsid w:val="00B43C4E"/>
    <w:rsid w:val="00B70B58"/>
    <w:rsid w:val="00B849E2"/>
    <w:rsid w:val="00B97D7C"/>
    <w:rsid w:val="00BA778D"/>
    <w:rsid w:val="00BC4CBB"/>
    <w:rsid w:val="00BC4DE6"/>
    <w:rsid w:val="00BE3A04"/>
    <w:rsid w:val="00C04D8D"/>
    <w:rsid w:val="00C10D8A"/>
    <w:rsid w:val="00C3563B"/>
    <w:rsid w:val="00C46A88"/>
    <w:rsid w:val="00C74568"/>
    <w:rsid w:val="00C825A1"/>
    <w:rsid w:val="00CA7E3A"/>
    <w:rsid w:val="00CC6E3A"/>
    <w:rsid w:val="00CD56D6"/>
    <w:rsid w:val="00CD679F"/>
    <w:rsid w:val="00CE2436"/>
    <w:rsid w:val="00CE2E6E"/>
    <w:rsid w:val="00CF2D90"/>
    <w:rsid w:val="00CF7397"/>
    <w:rsid w:val="00CF7D56"/>
    <w:rsid w:val="00D05083"/>
    <w:rsid w:val="00D07DF7"/>
    <w:rsid w:val="00D10385"/>
    <w:rsid w:val="00D40433"/>
    <w:rsid w:val="00D41136"/>
    <w:rsid w:val="00D44C6C"/>
    <w:rsid w:val="00D44FFD"/>
    <w:rsid w:val="00D51143"/>
    <w:rsid w:val="00D610AD"/>
    <w:rsid w:val="00D736D3"/>
    <w:rsid w:val="00D80FAD"/>
    <w:rsid w:val="00D857AE"/>
    <w:rsid w:val="00D911ED"/>
    <w:rsid w:val="00D97D52"/>
    <w:rsid w:val="00DA04D4"/>
    <w:rsid w:val="00DA43E4"/>
    <w:rsid w:val="00DA7833"/>
    <w:rsid w:val="00DF3324"/>
    <w:rsid w:val="00DF4FF0"/>
    <w:rsid w:val="00DF724F"/>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EF467B"/>
    <w:rsid w:val="00F0288F"/>
    <w:rsid w:val="00F06F16"/>
    <w:rsid w:val="00F11F9E"/>
    <w:rsid w:val="00F270E1"/>
    <w:rsid w:val="00F27F60"/>
    <w:rsid w:val="00F3547D"/>
    <w:rsid w:val="00F373CA"/>
    <w:rsid w:val="00F533B3"/>
    <w:rsid w:val="00F66B0C"/>
    <w:rsid w:val="00F96DB0"/>
    <w:rsid w:val="00FB2511"/>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824</TotalTime>
  <Pages>8</Pages>
  <Words>2080</Words>
  <Characters>11713</Characters>
  <Application>Microsoft Office Word</Application>
  <DocSecurity>0</DocSecurity>
  <Lines>325</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Rehman [Student-PECS]</cp:lastModifiedBy>
  <cp:revision>78</cp:revision>
  <dcterms:created xsi:type="dcterms:W3CDTF">2025-10-31T11:57:00Z</dcterms:created>
  <dcterms:modified xsi:type="dcterms:W3CDTF">2025-12-12T00:32:00Z</dcterms:modified>
</cp:coreProperties>
</file>