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Default="00E60D0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Asad Ali 24086377,</w:t>
      </w:r>
    </w:p>
    <w:p w14:paraId="190D4DD4" w14:textId="37A48123" w:rsidR="009F3922" w:rsidRDefault="009F392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Ahmed Sheryar 24074752</w:t>
      </w:r>
      <w:r w:rsidR="00003E39">
        <w:rPr>
          <w:rFonts w:ascii="Times New Roman" w:eastAsia="Times New Roman" w:hAnsi="Times New Roman" w:cs="Times New Roman"/>
        </w:rPr>
        <w:t>,</w:t>
      </w:r>
    </w:p>
    <w:p w14:paraId="031E1517" w14:textId="7EA64431" w:rsidR="00003E39" w:rsidRDefault="00003E3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Muhammad Naveed Ashfaq 24065592</w:t>
      </w:r>
      <w:r w:rsidR="000C20A7">
        <w:rPr>
          <w:rFonts w:ascii="Times New Roman" w:eastAsia="Times New Roman" w:hAnsi="Times New Roman" w:cs="Times New Roman"/>
        </w:rPr>
        <w:t>,</w:t>
      </w:r>
    </w:p>
    <w:p w14:paraId="4B9303FC" w14:textId="287BFB6C" w:rsidR="000C20A7" w:rsidRDefault="000C20A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Muhammad </w:t>
      </w:r>
      <w:proofErr w:type="spellStart"/>
      <w:r>
        <w:rPr>
          <w:rFonts w:ascii="Times New Roman" w:eastAsia="Times New Roman" w:hAnsi="Times New Roman" w:cs="Times New Roman"/>
        </w:rPr>
        <w:t>Hanzla</w:t>
      </w:r>
      <w:proofErr w:type="spellEnd"/>
      <w:r>
        <w:rPr>
          <w:rFonts w:ascii="Times New Roman" w:eastAsia="Times New Roman" w:hAnsi="Times New Roman" w:cs="Times New Roman"/>
        </w:rPr>
        <w:t xml:space="preserve"> 24065593</w:t>
      </w:r>
    </w:p>
    <w:p w14:paraId="479DD43E" w14:textId="77777777" w:rsidR="000C20A7" w:rsidRPr="000F7A9B" w:rsidRDefault="000C20A7">
      <w:pPr>
        <w:rPr>
          <w:rFonts w:ascii="Times New Roman" w:eastAsia="Times New Roman" w:hAnsi="Times New Roman" w:cs="Times New Roman"/>
          <w:i/>
          <w:highlight w:val="yellow"/>
        </w:rPr>
      </w:pP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A203A8" w:rsidRDefault="00DA43E4" w:rsidP="00A203A8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A203A8">
        <w:rPr>
          <w:rFonts w:ascii="Times New Roman" w:eastAsia="Times New Roman" w:hAnsi="Times New Roman" w:cs="Times New Roman"/>
        </w:rPr>
        <w:t>Analysing</w:t>
      </w:r>
      <w:r w:rsidRPr="00A203A8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(Voorveld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206678B7" w:rsidR="00043FD8" w:rsidRPr="00A203A8" w:rsidRDefault="00043FD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The dataset ID is DS</w:t>
      </w:r>
      <w:r w:rsidR="009D7AA7">
        <w:rPr>
          <w:rFonts w:ascii="Times New Roman" w:eastAsia="Times New Roman" w:hAnsi="Times New Roman" w:cs="Times New Roman"/>
        </w:rPr>
        <w:t>25</w:t>
      </w:r>
      <w:r w:rsidRPr="00A203A8">
        <w:rPr>
          <w:rFonts w:ascii="Times New Roman" w:eastAsia="Times New Roman" w:hAnsi="Times New Roman" w:cs="Times New Roman"/>
        </w:rPr>
        <w:t xml:space="preserve"> and it is taken from the file called “most_followed_ig.csv”.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Pr="00A203A8">
        <w:rPr>
          <w:rFonts w:ascii="Times New Roman" w:eastAsia="Times New Roman" w:hAnsi="Times New Roman" w:cs="Times New Roman"/>
        </w:rPr>
        <w:t xml:space="preserve"> It has </w:t>
      </w:r>
      <w:r w:rsidR="004A47EB" w:rsidRPr="00A203A8">
        <w:rPr>
          <w:rFonts w:ascii="Times New Roman" w:eastAsia="Times New Roman" w:hAnsi="Times New Roman" w:cs="Times New Roman"/>
        </w:rPr>
        <w:t>data</w:t>
      </w:r>
      <w:r w:rsidRPr="00A203A8"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 w:rsidRPr="00A203A8">
        <w:rPr>
          <w:rFonts w:ascii="Times New Roman" w:eastAsia="Times New Roman" w:hAnsi="Times New Roman" w:cs="Times New Roman"/>
        </w:rPr>
        <w:t xml:space="preserve"> including columns like </w:t>
      </w:r>
      <w:proofErr w:type="gramStart"/>
      <w:r w:rsidR="00800A0F" w:rsidRPr="00A203A8">
        <w:rPr>
          <w:rFonts w:ascii="Times New Roman" w:eastAsia="Times New Roman" w:hAnsi="Times New Roman" w:cs="Times New Roman"/>
        </w:rPr>
        <w:t xml:space="preserve">( </w:t>
      </w:r>
      <w:r w:rsidR="004A47EB" w:rsidRPr="00A203A8">
        <w:rPr>
          <w:rFonts w:ascii="Times New Roman" w:eastAsia="Times New Roman" w:hAnsi="Times New Roman" w:cs="Times New Roman"/>
        </w:rPr>
        <w:t>rank</w:t>
      </w:r>
      <w:proofErr w:type="gramEnd"/>
      <w:r w:rsidR="00800A0F" w:rsidRPr="00A203A8">
        <w:rPr>
          <w:rFonts w:ascii="Times New Roman" w:eastAsia="Times New Roman" w:hAnsi="Times New Roman" w:cs="Times New Roman"/>
        </w:rPr>
        <w:t xml:space="preserve">, </w:t>
      </w:r>
      <w:r w:rsidR="003B797C" w:rsidRPr="00A203A8">
        <w:rPr>
          <w:rFonts w:ascii="Times New Roman" w:eastAsia="Times New Roman" w:hAnsi="Times New Roman" w:cs="Times New Roman"/>
        </w:rPr>
        <w:t xml:space="preserve">brand, categories 1, </w:t>
      </w:r>
      <w:proofErr w:type="spellStart"/>
      <w:r w:rsidR="003B797C" w:rsidRPr="00A203A8">
        <w:rPr>
          <w:rFonts w:ascii="Times New Roman" w:eastAsia="Times New Roman" w:hAnsi="Times New Roman" w:cs="Times New Roman"/>
        </w:rPr>
        <w:t>ctaegories</w:t>
      </w:r>
      <w:proofErr w:type="spellEnd"/>
      <w:r w:rsidR="003B797C" w:rsidRPr="00A203A8">
        <w:rPr>
          <w:rFonts w:ascii="Times New Roman" w:eastAsia="Times New Roman" w:hAnsi="Times New Roman" w:cs="Times New Roman"/>
        </w:rPr>
        <w:t xml:space="preserve"> 2, followers, ER ).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="003D1862" w:rsidRPr="00A203A8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 w:rsidRPr="00A203A8">
        <w:rPr>
          <w:rFonts w:ascii="Times New Roman" w:eastAsia="Times New Roman" w:hAnsi="Times New Roman" w:cs="Times New Roman"/>
        </w:rPr>
        <w:t xml:space="preserve">that are used for the analysis. </w:t>
      </w:r>
      <w:r w:rsidR="003B797C" w:rsidRPr="00A203A8">
        <w:rPr>
          <w:rFonts w:ascii="Times New Roman" w:eastAsia="Times New Roman" w:hAnsi="Times New Roman" w:cs="Times New Roman"/>
        </w:rPr>
        <w:t xml:space="preserve">There are exactly 100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 xml:space="preserve">rows  </w:t>
      </w:r>
      <w:r w:rsidR="00AE7BA5" w:rsidRPr="00A203A8">
        <w:rPr>
          <w:rFonts w:ascii="Times New Roman" w:eastAsia="Times New Roman" w:hAnsi="Times New Roman" w:cs="Times New Roman"/>
        </w:rPr>
        <w:t>of</w:t>
      </w:r>
      <w:proofErr w:type="gramEnd"/>
      <w:r w:rsidR="00AE7BA5" w:rsidRPr="00A203A8">
        <w:rPr>
          <w:rFonts w:ascii="Times New Roman" w:eastAsia="Times New Roman" w:hAnsi="Times New Roman" w:cs="Times New Roman"/>
        </w:rPr>
        <w:t xml:space="preserve">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2E68DF82" w14:textId="3B0A15CE" w:rsidR="00EC44A5" w:rsidRPr="00A203A8" w:rsidRDefault="00EC44A5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b/>
          <w:bCs/>
        </w:rPr>
      </w:pPr>
      <w:r w:rsidRPr="00A203A8">
        <w:rPr>
          <w:rFonts w:ascii="Times New Roman" w:eastAsia="Times New Roman" w:hAnsi="Times New Roman" w:cs="Times New Roman"/>
          <w:b/>
          <w:bCs/>
        </w:rPr>
        <w:t>Is there a difference between the mean of Engagement Rate (ER) between celebrities and non-celebrities in CATEGORIES 1.</w:t>
      </w:r>
    </w:p>
    <w:p w14:paraId="00AC8E6A" w14:textId="2351B20C" w:rsidR="00030D78" w:rsidRPr="00030D78" w:rsidRDefault="00EC44A5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B2B61F9" w14:textId="4164BBE9" w:rsidR="5D5E0517" w:rsidRPr="00357AF6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7BF05147" w14:textId="77777777" w:rsidR="00A203A8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Null hypothesis (H0): There is no difference in the mean of ER between celebrities and non-celebrities in CATEGORIES 1.</w:t>
      </w:r>
    </w:p>
    <w:p w14:paraId="15958202" w14:textId="4D6AFDAA" w:rsidR="00357AF6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Alternative hypothesis (H₁): There is a difference in the mean of ER between celebrities and non-celebrities in CATEGORIES 1.  </w:t>
      </w:r>
    </w:p>
    <w:p w14:paraId="3032F742" w14:textId="77777777" w:rsidR="00933AD1" w:rsidRDefault="00933AD1" w:rsidP="00933AD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494CAD48" w:rsidR="5D5E0517" w:rsidRDefault="0001079F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Research papers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5A40A1E" w:rsidR="7FBAA7B2" w:rsidRDefault="0001079F" w:rsidP="0001079F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           </w:t>
      </w:r>
      <w:r w:rsidRPr="0049031B">
        <w:rPr>
          <w:rFonts w:ascii="Times New Roman" w:eastAsia="Times New Roman" w:hAnsi="Times New Roman" w:cs="Times New Roman"/>
          <w:b/>
        </w:rPr>
        <w:t>Paper 1</w:t>
      </w:r>
      <w:r w:rsidRPr="0001079F">
        <w:rPr>
          <w:rFonts w:ascii="Times New Roman" w:eastAsia="Times New Roman" w:hAnsi="Times New Roman" w:cs="Times New Roman"/>
        </w:rPr>
        <w:t>: Segev, N., Avigdor, N. &amp; Avigdor, E. (2018) did their analysis on Instagram influence, that one should not just focus on social network graphs, instead, the focus should be on metrics</w:t>
      </w:r>
      <w:r>
        <w:rPr>
          <w:rFonts w:ascii="Times New Roman" w:eastAsia="Times New Roman" w:hAnsi="Times New Roman" w:cs="Times New Roman"/>
        </w:rPr>
        <w:t xml:space="preserve"> such as post views, likes, and </w:t>
      </w:r>
      <w:r w:rsidRPr="0001079F">
        <w:rPr>
          <w:rFonts w:ascii="Times New Roman" w:eastAsia="Times New Roman" w:hAnsi="Times New Roman" w:cs="Times New Roman"/>
        </w:rPr>
        <w:t>comments. After their research they found out that on</w:t>
      </w:r>
      <w:r>
        <w:rPr>
          <w:rFonts w:ascii="Times New Roman" w:eastAsia="Times New Roman" w:hAnsi="Times New Roman" w:cs="Times New Roman"/>
        </w:rPr>
        <w:t>e does not get more engagement r</w:t>
      </w:r>
      <w:r w:rsidRPr="0001079F">
        <w:rPr>
          <w:rFonts w:ascii="Times New Roman" w:eastAsia="Times New Roman" w:hAnsi="Times New Roman" w:cs="Times New Roman"/>
        </w:rPr>
        <w:t>ate (ER) by just having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more followers. So this research applies to this DS025 dataset, and it supports the study of engagement rate between the celebrities and non-celebrities, and not just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focusing on the followers count.</w:t>
      </w:r>
    </w:p>
    <w:p w14:paraId="073276DC" w14:textId="14B6FC85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CF7D56">
        <w:rPr>
          <w:rFonts w:ascii="Times New Roman" w:eastAsia="Times New Roman" w:hAnsi="Times New Roman" w:cs="Times New Roman"/>
          <w:b/>
        </w:rPr>
        <w:t>Paper 2</w:t>
      </w:r>
      <w:r w:rsidR="0093320E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CF7D56">
        <w:rPr>
          <w:rFonts w:ascii="Times New Roman" w:eastAsia="Times New Roman" w:hAnsi="Times New Roman" w:cs="Times New Roman"/>
        </w:rPr>
        <w:t>Ao</w:t>
      </w:r>
      <w:proofErr w:type="spellEnd"/>
      <w:r w:rsidRPr="00CF7D56">
        <w:rPr>
          <w:rFonts w:ascii="Times New Roman" w:eastAsia="Times New Roman" w:hAnsi="Times New Roman" w:cs="Times New Roman"/>
        </w:rPr>
        <w:t>, L., Bansal, R., Pruthi, N. &amp; Khaskheli, M. B. (2023) conducted comprehensive review of 62 studies and see how influencers personal</w:t>
      </w:r>
    </w:p>
    <w:p w14:paraId="36068906" w14:textId="2B8E5034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connection, attractiveness, and entertainment determine engagement and user actions. They indicate that if one has these qualities then they are more</w:t>
      </w:r>
    </w:p>
    <w:p w14:paraId="1767DC33" w14:textId="4BF843E2" w:rsid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CF7D56">
        <w:rPr>
          <w:rFonts w:ascii="Times New Roman" w:eastAsia="Times New Roman" w:hAnsi="Times New Roman" w:cs="Times New Roman"/>
        </w:rPr>
        <w:t>influential</w:t>
      </w:r>
      <w:proofErr w:type="gramEnd"/>
      <w:r w:rsidRPr="00CF7D56">
        <w:rPr>
          <w:rFonts w:ascii="Times New Roman" w:eastAsia="Times New Roman" w:hAnsi="Times New Roman" w:cs="Times New Roman"/>
        </w:rPr>
        <w:t xml:space="preserve"> than followers count, emphasising the argument for comparing engagement rates(ER) between celebrity and non-cel</w:t>
      </w:r>
      <w:r>
        <w:rPr>
          <w:rFonts w:ascii="Times New Roman" w:eastAsia="Times New Roman" w:hAnsi="Times New Roman" w:cs="Times New Roman"/>
        </w:rPr>
        <w:t xml:space="preserve">ebrity of top 100 most-followed </w:t>
      </w:r>
      <w:r w:rsidRPr="00CF7D56">
        <w:rPr>
          <w:rFonts w:ascii="Times New Roman" w:eastAsia="Times New Roman" w:hAnsi="Times New Roman" w:cs="Times New Roman"/>
        </w:rPr>
        <w:t>Instagram accounts.</w:t>
      </w:r>
    </w:p>
    <w:p w14:paraId="57175ADE" w14:textId="0F69F56A" w:rsidR="0093320E" w:rsidRDefault="0093320E" w:rsidP="0093320E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93320E">
        <w:rPr>
          <w:rFonts w:ascii="Times New Roman" w:eastAsia="Times New Roman" w:hAnsi="Times New Roman" w:cs="Times New Roman"/>
          <w:b/>
        </w:rPr>
        <w:t>Paper 3:</w:t>
      </w:r>
      <w:r>
        <w:rPr>
          <w:rFonts w:ascii="Times New Roman" w:eastAsia="Times New Roman" w:hAnsi="Times New Roman" w:cs="Times New Roman"/>
        </w:rPr>
        <w:t xml:space="preserve"> </w:t>
      </w:r>
      <w:r w:rsidRPr="0093320E">
        <w:rPr>
          <w:rFonts w:ascii="Times New Roman" w:eastAsia="Times New Roman" w:hAnsi="Times New Roman" w:cs="Times New Roman"/>
        </w:rPr>
        <w:t xml:space="preserve">Lee, J., Walter, N., Hayes, J. L., &amp; Golan, G. (2024) completed an integrated review by comparing social media influencers and traditional celebrities with respect to engagement and marketing results. No overall </w:t>
      </w:r>
      <w:r w:rsidRPr="0093320E">
        <w:rPr>
          <w:rFonts w:ascii="Times New Roman" w:eastAsia="Times New Roman" w:hAnsi="Times New Roman" w:cs="Times New Roman"/>
        </w:rPr>
        <w:lastRenderedPageBreak/>
        <w:t>difference was found, influencer category and trust level influence engagement. This s</w:t>
      </w:r>
      <w:r>
        <w:rPr>
          <w:rFonts w:ascii="Times New Roman" w:eastAsia="Times New Roman" w:hAnsi="Times New Roman" w:cs="Times New Roman"/>
        </w:rPr>
        <w:t xml:space="preserve">hows that only celebrity status </w:t>
      </w:r>
      <w:r w:rsidRPr="0093320E">
        <w:rPr>
          <w:rFonts w:ascii="Times New Roman" w:eastAsia="Times New Roman" w:hAnsi="Times New Roman" w:cs="Times New Roman"/>
        </w:rPr>
        <w:t>is not enough for higher engagement, aligning with the analysis of the DS025 dataset.</w:t>
      </w:r>
    </w:p>
    <w:p w14:paraId="6EF892DC" w14:textId="77777777" w:rsidR="0093320E" w:rsidRPr="0093320E" w:rsidRDefault="0093320E" w:rsidP="0093320E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bookmarkStart w:id="0" w:name="_GoBack"/>
      <w:bookmarkEnd w:id="0"/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592856E" w14:textId="77777777" w:rsidR="002E65EE" w:rsidRPr="001F7311" w:rsidRDefault="002E65EE" w:rsidP="002E65EE">
      <w:pPr>
        <w:pStyle w:val="ListParagrap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</w:rPr>
        <w:t>The graph type</w:t>
      </w:r>
      <w:r w:rsidRPr="001F7311">
        <w:rPr>
          <w:rFonts w:ascii="Times New Roman" w:eastAsia="Times New Roman" w:hAnsi="Times New Roman" w:cs="Times New Roman"/>
        </w:rPr>
        <w:t xml:space="preserve"> boxplot is chosen to compare the mean ER between celebrities and non-celebrities</w:t>
      </w:r>
      <w:r>
        <w:rPr>
          <w:rFonts w:ascii="Times New Roman" w:eastAsia="Times New Roman" w:hAnsi="Times New Roman" w:cs="Times New Roman"/>
        </w:rPr>
        <w:t xml:space="preserve"> because this</w:t>
      </w:r>
      <w:r w:rsidRPr="001F7311">
        <w:rPr>
          <w:rFonts w:ascii="Times New Roman" w:eastAsia="Times New Roman" w:hAnsi="Times New Roman" w:cs="Times New Roman"/>
        </w:rPr>
        <w:t xml:space="preserve"> graph allows us to identify differences in ER distributions, </w:t>
      </w:r>
      <w:r>
        <w:rPr>
          <w:rFonts w:ascii="Times New Roman" w:eastAsia="Times New Roman" w:hAnsi="Times New Roman" w:cs="Times New Roman"/>
        </w:rPr>
        <w:t xml:space="preserve">as well as </w:t>
      </w:r>
      <w:r w:rsidRPr="001F7311">
        <w:rPr>
          <w:rFonts w:ascii="Times New Roman" w:eastAsia="Times New Roman" w:hAnsi="Times New Roman" w:cs="Times New Roman"/>
        </w:rPr>
        <w:t xml:space="preserve">highlighting the spread, median, and potential outliers in each category. Additional histograms </w:t>
      </w:r>
      <w:r>
        <w:rPr>
          <w:rFonts w:ascii="Times New Roman" w:eastAsia="Times New Roman" w:hAnsi="Times New Roman" w:cs="Times New Roman"/>
        </w:rPr>
        <w:t>are given</w:t>
      </w:r>
      <w:r w:rsidRPr="001F7311">
        <w:rPr>
          <w:rFonts w:ascii="Times New Roman" w:eastAsia="Times New Roman" w:hAnsi="Times New Roman" w:cs="Times New Roman"/>
        </w:rPr>
        <w:t xml:space="preserve"> to show the ER distribution for each group.</w:t>
      </w:r>
    </w:p>
    <w:p w14:paraId="7AA5CB45" w14:textId="7115B555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lastRenderedPageBreak/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6489973" w14:textId="77777777" w:rsidR="00FC52DD" w:rsidRDefault="00FC52DD" w:rsidP="000F7A9B">
      <w:r>
        <w:separator/>
      </w:r>
    </w:p>
  </w:endnote>
  <w:endnote w:type="continuationSeparator" w:id="0">
    <w:p w14:paraId="371A6FA1" w14:textId="77777777" w:rsidR="00FC52DD" w:rsidRDefault="00FC52DD" w:rsidP="000F7A9B">
      <w:r>
        <w:continuationSeparator/>
      </w:r>
    </w:p>
  </w:endnote>
  <w:endnote w:type="continuationNotice" w:id="1">
    <w:p w14:paraId="0B6437B2" w14:textId="77777777" w:rsidR="00FC52DD" w:rsidRDefault="00FC52D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C7FA141" w14:textId="52C813F7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93320E"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CF47037" w14:textId="77777777" w:rsidR="00FC52DD" w:rsidRDefault="00FC52DD" w:rsidP="000F7A9B">
      <w:r>
        <w:separator/>
      </w:r>
    </w:p>
  </w:footnote>
  <w:footnote w:type="continuationSeparator" w:id="0">
    <w:p w14:paraId="63D06C7F" w14:textId="77777777" w:rsidR="00FC52DD" w:rsidRDefault="00FC52DD" w:rsidP="000F7A9B">
      <w:r>
        <w:continuationSeparator/>
      </w:r>
    </w:p>
  </w:footnote>
  <w:footnote w:type="continuationNotice" w:id="1">
    <w:p w14:paraId="06A72DCD" w14:textId="77777777" w:rsidR="00FC52DD" w:rsidRDefault="00FC52DD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D5E076F"/>
    <w:multiLevelType w:val="hybridMultilevel"/>
    <w:tmpl w:val="AE1026A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A433B37"/>
    <w:multiLevelType w:val="hybridMultilevel"/>
    <w:tmpl w:val="57E8B7F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D33B21"/>
    <w:multiLevelType w:val="hybridMultilevel"/>
    <w:tmpl w:val="259888B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0"/>
  </w:num>
  <w:num w:numId="3">
    <w:abstractNumId w:val="10"/>
  </w:num>
  <w:num w:numId="4">
    <w:abstractNumId w:val="32"/>
  </w:num>
  <w:num w:numId="5">
    <w:abstractNumId w:val="20"/>
  </w:num>
  <w:num w:numId="6">
    <w:abstractNumId w:val="12"/>
  </w:num>
  <w:num w:numId="7">
    <w:abstractNumId w:val="34"/>
  </w:num>
  <w:num w:numId="8">
    <w:abstractNumId w:val="21"/>
  </w:num>
  <w:num w:numId="9">
    <w:abstractNumId w:val="27"/>
  </w:num>
  <w:num w:numId="10">
    <w:abstractNumId w:val="9"/>
  </w:num>
  <w:num w:numId="11">
    <w:abstractNumId w:val="25"/>
  </w:num>
  <w:num w:numId="12">
    <w:abstractNumId w:val="6"/>
  </w:num>
  <w:num w:numId="13">
    <w:abstractNumId w:val="18"/>
  </w:num>
  <w:num w:numId="14">
    <w:abstractNumId w:val="13"/>
  </w:num>
  <w:num w:numId="15">
    <w:abstractNumId w:val="16"/>
  </w:num>
  <w:num w:numId="16">
    <w:abstractNumId w:val="17"/>
  </w:num>
  <w:num w:numId="17">
    <w:abstractNumId w:val="8"/>
  </w:num>
  <w:num w:numId="18">
    <w:abstractNumId w:val="1"/>
  </w:num>
  <w:num w:numId="19">
    <w:abstractNumId w:val="19"/>
  </w:num>
  <w:num w:numId="20">
    <w:abstractNumId w:val="11"/>
  </w:num>
  <w:num w:numId="21">
    <w:abstractNumId w:val="15"/>
  </w:num>
  <w:num w:numId="22">
    <w:abstractNumId w:val="4"/>
  </w:num>
  <w:num w:numId="23">
    <w:abstractNumId w:val="22"/>
  </w:num>
  <w:num w:numId="24">
    <w:abstractNumId w:val="24"/>
  </w:num>
  <w:num w:numId="25">
    <w:abstractNumId w:val="28"/>
  </w:num>
  <w:num w:numId="26">
    <w:abstractNumId w:val="2"/>
  </w:num>
  <w:num w:numId="27">
    <w:abstractNumId w:val="14"/>
  </w:num>
  <w:num w:numId="28">
    <w:abstractNumId w:val="29"/>
  </w:num>
  <w:num w:numId="29">
    <w:abstractNumId w:val="36"/>
  </w:num>
  <w:num w:numId="30">
    <w:abstractNumId w:val="33"/>
  </w:num>
  <w:num w:numId="31">
    <w:abstractNumId w:val="23"/>
  </w:num>
  <w:num w:numId="32">
    <w:abstractNumId w:val="35"/>
  </w:num>
  <w:num w:numId="33">
    <w:abstractNumId w:val="3"/>
  </w:num>
  <w:num w:numId="34">
    <w:abstractNumId w:val="5"/>
  </w:num>
  <w:num w:numId="35">
    <w:abstractNumId w:val="7"/>
  </w:num>
  <w:num w:numId="36">
    <w:abstractNumId w:val="26"/>
  </w:num>
  <w:num w:numId="3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56D6"/>
    <w:rsid w:val="00003E39"/>
    <w:rsid w:val="000050CF"/>
    <w:rsid w:val="0001079F"/>
    <w:rsid w:val="00020D50"/>
    <w:rsid w:val="00023E52"/>
    <w:rsid w:val="00030D78"/>
    <w:rsid w:val="00043FD8"/>
    <w:rsid w:val="00075040"/>
    <w:rsid w:val="000C20A7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E4422"/>
    <w:rsid w:val="002E65EE"/>
    <w:rsid w:val="002F29E5"/>
    <w:rsid w:val="00305E5C"/>
    <w:rsid w:val="003147CA"/>
    <w:rsid w:val="00331CB4"/>
    <w:rsid w:val="00350474"/>
    <w:rsid w:val="00357AF6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E04CD"/>
    <w:rsid w:val="004052A5"/>
    <w:rsid w:val="00413778"/>
    <w:rsid w:val="00420379"/>
    <w:rsid w:val="004210BC"/>
    <w:rsid w:val="00442D7F"/>
    <w:rsid w:val="00473A74"/>
    <w:rsid w:val="0047462E"/>
    <w:rsid w:val="0049031B"/>
    <w:rsid w:val="004942F0"/>
    <w:rsid w:val="00496D7F"/>
    <w:rsid w:val="004A47EB"/>
    <w:rsid w:val="004C7624"/>
    <w:rsid w:val="004E0396"/>
    <w:rsid w:val="004E74FD"/>
    <w:rsid w:val="00544349"/>
    <w:rsid w:val="00563ABA"/>
    <w:rsid w:val="00565A65"/>
    <w:rsid w:val="005C0287"/>
    <w:rsid w:val="005C56CD"/>
    <w:rsid w:val="005E431C"/>
    <w:rsid w:val="005E65FE"/>
    <w:rsid w:val="005E6DCD"/>
    <w:rsid w:val="0060489D"/>
    <w:rsid w:val="00605AEF"/>
    <w:rsid w:val="00637EB8"/>
    <w:rsid w:val="0068608D"/>
    <w:rsid w:val="006911B0"/>
    <w:rsid w:val="006957CD"/>
    <w:rsid w:val="00695C53"/>
    <w:rsid w:val="006E14BD"/>
    <w:rsid w:val="00702B37"/>
    <w:rsid w:val="00717D99"/>
    <w:rsid w:val="007749BF"/>
    <w:rsid w:val="007919F5"/>
    <w:rsid w:val="007B7483"/>
    <w:rsid w:val="007C260D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3320E"/>
    <w:rsid w:val="00933AD1"/>
    <w:rsid w:val="00951C84"/>
    <w:rsid w:val="00953C8E"/>
    <w:rsid w:val="009614ED"/>
    <w:rsid w:val="0099126B"/>
    <w:rsid w:val="009A1709"/>
    <w:rsid w:val="009A4C41"/>
    <w:rsid w:val="009C2821"/>
    <w:rsid w:val="009C36D2"/>
    <w:rsid w:val="009D7AA7"/>
    <w:rsid w:val="009E4512"/>
    <w:rsid w:val="009F3922"/>
    <w:rsid w:val="009F760B"/>
    <w:rsid w:val="00A203A8"/>
    <w:rsid w:val="00A315D2"/>
    <w:rsid w:val="00A508EB"/>
    <w:rsid w:val="00A766EC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C4CBB"/>
    <w:rsid w:val="00BC4DE6"/>
    <w:rsid w:val="00C10D8A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CF7D56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3324"/>
    <w:rsid w:val="00DF4FF0"/>
    <w:rsid w:val="00DF7999"/>
    <w:rsid w:val="00E04064"/>
    <w:rsid w:val="00E04520"/>
    <w:rsid w:val="00E20E20"/>
    <w:rsid w:val="00E60D09"/>
    <w:rsid w:val="00E6712D"/>
    <w:rsid w:val="00E7239C"/>
    <w:rsid w:val="00E82355"/>
    <w:rsid w:val="00EB1B74"/>
    <w:rsid w:val="00EB4177"/>
    <w:rsid w:val="00EC44A5"/>
    <w:rsid w:val="00EC580C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C52DD"/>
    <w:rsid w:val="00FD190D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5</Pages>
  <Words>1281</Words>
  <Characters>7303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USER</cp:lastModifiedBy>
  <cp:revision>39</cp:revision>
  <dcterms:created xsi:type="dcterms:W3CDTF">2025-10-31T11:57:00Z</dcterms:created>
  <dcterms:modified xsi:type="dcterms:W3CDTF">2025-12-08T23:59:00Z</dcterms:modified>
</cp:coreProperties>
</file>