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CA733" w14:textId="051C223E" w:rsidR="000F13E7" w:rsidRDefault="000F13E7" w:rsidP="24E935F6">
      <w:pPr>
        <w:rPr>
          <w:rFonts w:ascii="Arial" w:eastAsia="Arial" w:hAnsi="Arial" w:cs="Arial"/>
          <w:color w:val="323232"/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5338"/>
      </w:tblGrid>
      <w:tr w:rsidR="24E935F6" w14:paraId="310C3413" w14:textId="77777777" w:rsidTr="24E935F6">
        <w:trPr>
          <w:trHeight w:val="300"/>
        </w:trPr>
        <w:tc>
          <w:tcPr>
            <w:tcW w:w="2614" w:type="dxa"/>
            <w:shd w:val="clear" w:color="auto" w:fill="B4C6E7" w:themeFill="accent1" w:themeFillTint="66"/>
          </w:tcPr>
          <w:p w14:paraId="7C32E22A" w14:textId="0E104D7E" w:rsidR="72BA0CBE" w:rsidRDefault="72BA0CBE" w:rsidP="24E935F6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Nom Atribut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0B9B1A78" w14:textId="77777777" w:rsidR="00BE10DE" w:rsidRDefault="00BE10DE" w:rsidP="00BE10DE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Descripció</w:t>
            </w:r>
          </w:p>
          <w:p w14:paraId="084B894D" w14:textId="1B60337D" w:rsidR="24E935F6" w:rsidRDefault="24E935F6" w:rsidP="00BE10DE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338" w:type="dxa"/>
            <w:shd w:val="clear" w:color="auto" w:fill="B4C6E7" w:themeFill="accent1" w:themeFillTint="66"/>
          </w:tcPr>
          <w:p w14:paraId="2DEE1CC7" w14:textId="77777777" w:rsidR="00BE10DE" w:rsidRDefault="00BE10DE" w:rsidP="00BE10DE">
            <w:pPr>
              <w:rPr>
                <w:rFonts w:ascii="Calibri" w:eastAsia="Times New Roman" w:hAnsi="Calibri" w:cs="Times New Roman"/>
                <w:b/>
                <w:bCs/>
                <w:lang w:eastAsia="ca-ES"/>
              </w:rPr>
            </w:pPr>
            <w:r w:rsidRPr="24E935F6">
              <w:rPr>
                <w:rFonts w:ascii="Calibri" w:eastAsia="Times New Roman" w:hAnsi="Calibri" w:cs="Times New Roman"/>
                <w:b/>
                <w:bCs/>
                <w:lang w:eastAsia="ca-ES"/>
              </w:rPr>
              <w:t>Format</w:t>
            </w:r>
          </w:p>
          <w:p w14:paraId="5586A857" w14:textId="0B24EA71" w:rsidR="24E935F6" w:rsidRDefault="24E935F6" w:rsidP="00BE10DE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24E935F6" w14:paraId="34E564E0" w14:textId="77777777" w:rsidTr="24E935F6">
        <w:trPr>
          <w:trHeight w:val="300"/>
        </w:trPr>
        <w:tc>
          <w:tcPr>
            <w:tcW w:w="2614" w:type="dxa"/>
          </w:tcPr>
          <w:p w14:paraId="1742CBB5" w14:textId="536AE61C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Codi_jutjat_de_pau</w:t>
            </w:r>
            <w:proofErr w:type="spellEnd"/>
          </w:p>
        </w:tc>
        <w:tc>
          <w:tcPr>
            <w:tcW w:w="2614" w:type="dxa"/>
          </w:tcPr>
          <w:p w14:paraId="2F34AF81" w14:textId="530BE08B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únic del jutjat de pau (correspondència amb codi CTEAJE)</w:t>
            </w:r>
          </w:p>
        </w:tc>
        <w:tc>
          <w:tcPr>
            <w:tcW w:w="5338" w:type="dxa"/>
          </w:tcPr>
          <w:p w14:paraId="124C8EBD" w14:textId="5691EDD9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10 dígits enters (9999999999)</w:t>
            </w:r>
          </w:p>
        </w:tc>
      </w:tr>
      <w:tr w:rsidR="24E935F6" w14:paraId="29E57082" w14:textId="77777777" w:rsidTr="24E935F6">
        <w:trPr>
          <w:trHeight w:val="300"/>
        </w:trPr>
        <w:tc>
          <w:tcPr>
            <w:tcW w:w="2614" w:type="dxa"/>
          </w:tcPr>
          <w:p w14:paraId="7A657CC3" w14:textId="21ABD416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Jutjat_de_pau</w:t>
            </w:r>
            <w:proofErr w:type="spellEnd"/>
          </w:p>
        </w:tc>
        <w:tc>
          <w:tcPr>
            <w:tcW w:w="2614" w:type="dxa"/>
          </w:tcPr>
          <w:p w14:paraId="56DCDCE2" w14:textId="1C6DB16F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Nom del jutjat de pau</w:t>
            </w:r>
          </w:p>
        </w:tc>
        <w:tc>
          <w:tcPr>
            <w:tcW w:w="5338" w:type="dxa"/>
          </w:tcPr>
          <w:p w14:paraId="72EA3579" w14:textId="14E3E957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60 caràcters</w:t>
            </w:r>
          </w:p>
        </w:tc>
      </w:tr>
      <w:tr w:rsidR="24E935F6" w14:paraId="456322B1" w14:textId="77777777" w:rsidTr="24E935F6">
        <w:trPr>
          <w:trHeight w:val="300"/>
        </w:trPr>
        <w:tc>
          <w:tcPr>
            <w:tcW w:w="2614" w:type="dxa"/>
          </w:tcPr>
          <w:p w14:paraId="122087A5" w14:textId="5CB37B2B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Codi_municipi</w:t>
            </w:r>
            <w:proofErr w:type="spellEnd"/>
          </w:p>
        </w:tc>
        <w:tc>
          <w:tcPr>
            <w:tcW w:w="2614" w:type="dxa"/>
          </w:tcPr>
          <w:p w14:paraId="01A4F1D8" w14:textId="44CE3E65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del municipi del jutjat de pau</w:t>
            </w:r>
          </w:p>
        </w:tc>
        <w:tc>
          <w:tcPr>
            <w:tcW w:w="5338" w:type="dxa"/>
          </w:tcPr>
          <w:p w14:paraId="4DD4F3E0" w14:textId="51198228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6 dígits enters (999999)</w:t>
            </w:r>
          </w:p>
        </w:tc>
      </w:tr>
      <w:tr w:rsidR="24E935F6" w14:paraId="35AF7FB2" w14:textId="77777777" w:rsidTr="24E935F6">
        <w:trPr>
          <w:trHeight w:val="300"/>
        </w:trPr>
        <w:tc>
          <w:tcPr>
            <w:tcW w:w="2614" w:type="dxa"/>
          </w:tcPr>
          <w:p w14:paraId="22E59862" w14:textId="2A47D020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Codi_partit_judicial</w:t>
            </w:r>
            <w:proofErr w:type="spellEnd"/>
          </w:p>
        </w:tc>
        <w:tc>
          <w:tcPr>
            <w:tcW w:w="2614" w:type="dxa"/>
          </w:tcPr>
          <w:p w14:paraId="4B7C12CD" w14:textId="1EB63EFB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Codi del partit judicial del jutjat de pau (correspondència amb codi CTEAJE)</w:t>
            </w:r>
          </w:p>
        </w:tc>
        <w:tc>
          <w:tcPr>
            <w:tcW w:w="5338" w:type="dxa"/>
          </w:tcPr>
          <w:p w14:paraId="43549C8C" w14:textId="59A22580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de 4 dígits enters (9999)</w:t>
            </w:r>
          </w:p>
        </w:tc>
      </w:tr>
      <w:tr w:rsidR="24E935F6" w14:paraId="5C773359" w14:textId="77777777" w:rsidTr="24E935F6">
        <w:trPr>
          <w:trHeight w:val="300"/>
        </w:trPr>
        <w:tc>
          <w:tcPr>
            <w:tcW w:w="2614" w:type="dxa"/>
          </w:tcPr>
          <w:p w14:paraId="433E8996" w14:textId="7DFD85A6" w:rsidR="24E935F6" w:rsidRDefault="24E935F6" w:rsidP="24E935F6">
            <w:proofErr w:type="spellStart"/>
            <w:r w:rsidRPr="24E935F6">
              <w:rPr>
                <w:rFonts w:ascii="Calibri" w:eastAsia="Calibri" w:hAnsi="Calibri" w:cs="Calibri"/>
                <w:color w:val="000000" w:themeColor="text1"/>
              </w:rPr>
              <w:t>Vigencia</w:t>
            </w:r>
            <w:proofErr w:type="spellEnd"/>
          </w:p>
        </w:tc>
        <w:tc>
          <w:tcPr>
            <w:tcW w:w="2614" w:type="dxa"/>
          </w:tcPr>
          <w:p w14:paraId="7ACF0B4A" w14:textId="711EEEB6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Vigència del jutjat de pau (V=Vigent, NV=No vigent)</w:t>
            </w:r>
          </w:p>
        </w:tc>
        <w:tc>
          <w:tcPr>
            <w:tcW w:w="5338" w:type="dxa"/>
          </w:tcPr>
          <w:p w14:paraId="6F7D9471" w14:textId="62ECEDBC" w:rsidR="24E935F6" w:rsidRDefault="24E935F6" w:rsidP="24E935F6">
            <w:r w:rsidRPr="24E935F6">
              <w:rPr>
                <w:rFonts w:ascii="Calibri" w:eastAsia="Calibri" w:hAnsi="Calibri" w:cs="Calibri"/>
                <w:color w:val="000000" w:themeColor="text1"/>
              </w:rPr>
              <w:t>Alfanumèric d'1 caràcter</w:t>
            </w:r>
          </w:p>
        </w:tc>
      </w:tr>
    </w:tbl>
    <w:p w14:paraId="06D6AAF3" w14:textId="5DC8FFE9" w:rsidR="24E935F6" w:rsidRDefault="24E935F6" w:rsidP="24E935F6">
      <w:pPr>
        <w:rPr>
          <w:rFonts w:ascii="Arial" w:eastAsia="Arial" w:hAnsi="Arial" w:cs="Arial"/>
          <w:color w:val="323232"/>
          <w:sz w:val="16"/>
          <w:szCs w:val="16"/>
        </w:rPr>
      </w:pPr>
      <w:bookmarkStart w:id="0" w:name="_GoBack"/>
      <w:bookmarkEnd w:id="0"/>
    </w:p>
    <w:sectPr w:rsidR="24E935F6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653A8B"/>
    <w:rsid w:val="009F4E3F"/>
    <w:rsid w:val="00B23EE6"/>
    <w:rsid w:val="00BE10DE"/>
    <w:rsid w:val="00BE3FC9"/>
    <w:rsid w:val="00C63D3C"/>
    <w:rsid w:val="00C832E8"/>
    <w:rsid w:val="00C83F1B"/>
    <w:rsid w:val="00D01587"/>
    <w:rsid w:val="00DE4AF0"/>
    <w:rsid w:val="00ED1057"/>
    <w:rsid w:val="00F40F1D"/>
    <w:rsid w:val="1043CDAF"/>
    <w:rsid w:val="1B4253B0"/>
    <w:rsid w:val="234D6595"/>
    <w:rsid w:val="24E935F6"/>
    <w:rsid w:val="4ACB76C9"/>
    <w:rsid w:val="4E03178B"/>
    <w:rsid w:val="617B7BB9"/>
    <w:rsid w:val="72BA0CBE"/>
    <w:rsid w:val="7E5E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EDBAC2-F257-4A4C-A97E-6CCF32852956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6EC3F4AA-29FD-4BFC-869F-E108A5D8F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19</cp:revision>
  <dcterms:created xsi:type="dcterms:W3CDTF">2019-10-16T16:08:00Z</dcterms:created>
  <dcterms:modified xsi:type="dcterms:W3CDTF">2024-02-28T16:44:00Z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