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Pr="00ED1057" w:rsidR="00ED1057" w:rsidTr="103969C7" w14:paraId="71586337" w14:textId="77777777">
        <w:trPr>
          <w:trHeight w:val="288"/>
        </w:trPr>
        <w:tc>
          <w:tcPr>
            <w:tcW w:w="1005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3F2A73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F053CE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36FF0B1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Pr="00ED1057" w:rsidR="00AF7855" w:rsidTr="103969C7" w14:paraId="2D42F4D9" w14:textId="7777777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tcMar/>
            <w:vAlign w:val="center"/>
          </w:tcPr>
          <w:p w:rsidRPr="001C31EF" w:rsidR="00AF7855" w:rsidP="00AF7855" w:rsidRDefault="003F7546" w14:paraId="57CDD2BA" w14:textId="2E948752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CODI_AMBIT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tcMar/>
            <w:vAlign w:val="center"/>
          </w:tcPr>
          <w:p w:rsidRPr="00ED1057" w:rsidR="00AF7855" w:rsidP="00AF7855" w:rsidRDefault="03FD110F" w14:paraId="0E1A025D" w14:textId="34CF3B28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Pr="35524876" w:rsidR="00626B6D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 xml:space="preserve"> de </w:t>
            </w:r>
            <w:r w:rsidRPr="35524876" w:rsidR="00FA0D77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>3</w:t>
            </w:r>
            <w:r w:rsidRPr="35524876" w:rsidR="00626B6D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tcMar/>
            <w:vAlign w:val="center"/>
          </w:tcPr>
          <w:p w:rsidR="00AF7855" w:rsidP="00AF7855" w:rsidRDefault="007D3EA4" w14:paraId="16D966A1" w14:textId="15F3B19D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Codi numèric i únic que identifica l’àmbit del Pla de Govern.</w:t>
            </w:r>
          </w:p>
        </w:tc>
      </w:tr>
      <w:tr w:rsidRPr="00ED1057" w:rsidR="00AA0FE5" w:rsidTr="103969C7" w14:paraId="28B6FFA9" w14:textId="77777777">
        <w:trPr>
          <w:trHeight w:val="549"/>
        </w:trPr>
        <w:tc>
          <w:tcPr>
            <w:tcW w:w="1005" w:type="pct"/>
            <w:shd w:val="clear" w:color="auto" w:fill="auto"/>
            <w:noWrap/>
            <w:tcMar/>
            <w:vAlign w:val="center"/>
          </w:tcPr>
          <w:p w:rsidRPr="001C31EF" w:rsidR="00AA0FE5" w:rsidP="103969C7" w:rsidRDefault="00AA0FE5" w14:paraId="65900B35" w14:textId="7F4E6CC0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/>
                <w:sz w:val="20"/>
                <w:szCs w:val="20"/>
                <w:lang w:eastAsia="ca-ES"/>
              </w:rPr>
            </w:pPr>
            <w:r w:rsidRPr="103969C7" w:rsidR="50411C4B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ca-ES"/>
              </w:rPr>
              <w:t>NOM_</w:t>
            </w:r>
            <w:r w:rsidRPr="103969C7" w:rsidR="00AA0FE5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eastAsia="ca-ES"/>
              </w:rPr>
              <w:t>AMBIT</w:t>
            </w:r>
          </w:p>
        </w:tc>
        <w:tc>
          <w:tcPr>
            <w:tcW w:w="1228" w:type="pct"/>
            <w:shd w:val="clear" w:color="auto" w:fill="auto"/>
            <w:noWrap/>
            <w:tcMar/>
            <w:vAlign w:val="center"/>
          </w:tcPr>
          <w:p w:rsidRPr="00ED1057" w:rsidR="00AA0FE5" w:rsidP="00AA0FE5" w:rsidRDefault="00AA0FE5" w14:paraId="620AD0FC" w14:textId="615DB43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tcMar/>
            <w:vAlign w:val="center"/>
          </w:tcPr>
          <w:p w:rsidR="00AA0FE5" w:rsidP="00AA0FE5" w:rsidRDefault="00AA0FE5" w14:paraId="5400407E" w14:textId="38D8E01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Nom de l’àmbit del Pla de Govern.</w:t>
            </w:r>
          </w:p>
        </w:tc>
      </w:tr>
      <w:tr w:rsidRPr="00ED1057" w:rsidR="00FA0D77" w:rsidTr="103969C7" w14:paraId="5BF90997" w14:textId="7777777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tcMar/>
            <w:vAlign w:val="center"/>
          </w:tcPr>
          <w:p w:rsidR="00FA0D77" w:rsidP="00FA0D77" w:rsidRDefault="00FA0D77" w14:paraId="25046C01" w14:textId="001ED889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  <w:sz w:val="20"/>
                <w:szCs w:val="20"/>
                <w:lang w:eastAsia="ca-ES"/>
              </w:rPr>
            </w:pPr>
            <w:r w:rsidRPr="1E30BB78">
              <w:rPr>
                <w:rFonts w:ascii="Calibri" w:hAnsi="Calibri" w:eastAsia="Times New Roman" w:cs="Times New Roman"/>
                <w:b/>
                <w:color w:val="000000" w:themeColor="text1"/>
                <w:sz w:val="20"/>
                <w:szCs w:val="20"/>
                <w:lang w:eastAsia="ca-ES"/>
              </w:rPr>
              <w:t>CODI_</w:t>
            </w:r>
            <w:r w:rsidRPr="1E30BB78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E</w:t>
            </w:r>
            <w:r w:rsidRPr="1E30BB78" w:rsidR="7364DA91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I</w:t>
            </w:r>
            <w:r w:rsidRPr="1E30BB78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X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tcMar/>
            <w:vAlign w:val="center"/>
          </w:tcPr>
          <w:p w:rsidRPr="00ED1057" w:rsidR="00FA0D77" w:rsidP="00FA0D77" w:rsidRDefault="5B06185B" w14:paraId="35B01B62" w14:textId="7BE0B5B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Pr="35524876" w:rsidR="00FA0D77">
              <w:rPr>
                <w:rFonts w:ascii="Calibri" w:hAnsi="Calibri" w:eastAsia="Times New Roman" w:cs="Times New Roman"/>
                <w:color w:val="000000" w:themeColor="text1"/>
                <w:sz w:val="20"/>
                <w:szCs w:val="20"/>
                <w:lang w:eastAsia="ca-ES"/>
              </w:rPr>
              <w:t xml:space="preserve"> de 2 caràcters</w:t>
            </w:r>
          </w:p>
        </w:tc>
        <w:tc>
          <w:tcPr>
            <w:tcW w:w="2767" w:type="pct"/>
            <w:shd w:val="clear" w:color="auto" w:fill="D9D9D9" w:themeFill="background1" w:themeFillShade="D9"/>
            <w:tcMar/>
            <w:vAlign w:val="center"/>
          </w:tcPr>
          <w:p w:rsidRPr="00B10A38" w:rsidR="00FA0D77" w:rsidP="00FA0D77" w:rsidRDefault="00462E6D" w14:paraId="40176135" w14:textId="772DF5AF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ca-ES"/>
              </w:rPr>
            </w:pPr>
            <w:r w:rsidRPr="00462E6D"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Codi numèric de l'</w:t>
            </w:r>
            <w:r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eix</w:t>
            </w:r>
            <w:r w:rsidRPr="00462E6D"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 xml:space="preserve"> en el que s'inclou l'</w:t>
            </w:r>
            <w:r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àmbit</w:t>
            </w:r>
            <w:r w:rsidRPr="00462E6D">
              <w:rPr>
                <w:rFonts w:ascii="Calibri" w:hAnsi="Calibri" w:eastAsia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:rsidR="000F13E7" w:rsidP="00161C12" w:rsidRDefault="000F13E7" w14:paraId="5D9CA733" w14:textId="7C62E98C"/>
    <w:p w:rsidR="00810938" w:rsidP="00161C12" w:rsidRDefault="00810938" w14:paraId="79A68E86" w14:textId="05B6B5D3"/>
    <w:p w:rsidR="00810938" w:rsidP="00161C12" w:rsidRDefault="00810938" w14:paraId="4D6A1EF7" w14:textId="77777777"/>
    <w:sectPr w:rsidR="00810938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468DE"/>
    <w:rsid w:val="00161C12"/>
    <w:rsid w:val="00190DE2"/>
    <w:rsid w:val="001C31EF"/>
    <w:rsid w:val="001E430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47192"/>
    <w:rsid w:val="00451A2B"/>
    <w:rsid w:val="00462E6D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0FD7"/>
    <w:rsid w:val="00A26459"/>
    <w:rsid w:val="00A32B63"/>
    <w:rsid w:val="00AA0FE5"/>
    <w:rsid w:val="00AF7855"/>
    <w:rsid w:val="00B10A38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5533A"/>
    <w:rsid w:val="00E82C49"/>
    <w:rsid w:val="00EB4337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C4F37"/>
    <w:rsid w:val="0287BAA0"/>
    <w:rsid w:val="03FD110F"/>
    <w:rsid w:val="103969C7"/>
    <w:rsid w:val="1E30BB78"/>
    <w:rsid w:val="35524876"/>
    <w:rsid w:val="408BEDA9"/>
    <w:rsid w:val="4B7C3464"/>
    <w:rsid w:val="4E4241B0"/>
    <w:rsid w:val="50411C4B"/>
    <w:rsid w:val="5B06185B"/>
    <w:rsid w:val="7364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2C77"/>
  <w15:chartTrackingRefBased/>
  <w15:docId w15:val="{FD659C4D-C719-4AF6-AEFD-C70D2A9E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5F7510-7772-42CA-834A-4C86CDAB1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6ce25027-e1b1-4004-8de8-eb0ea08907a2"/>
    <ds:schemaRef ds:uri="http://www.w3.org/XML/1998/namespace"/>
    <ds:schemaRef ds:uri="http://purl.org/dc/terms/"/>
    <ds:schemaRef ds:uri="ae060729-66f1-4cea-a45e-be2331389c13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Ayats Alabern, Laura</dc:creator>
  <keywords/>
  <dc:description/>
  <lastModifiedBy>CASTAÑO FERRÉ, PAU</lastModifiedBy>
  <revision>47</revision>
  <dcterms:created xsi:type="dcterms:W3CDTF">2021-10-05T14:12:00.0000000Z</dcterms:created>
  <dcterms:modified xsi:type="dcterms:W3CDTF">2024-05-23T09:11:07.1197388Z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