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pPr>
      <w:r>
        <w:rPr>
          <w:rtl w:val="0"/>
        </w:rPr>
        <w:t>Andrew Whitmore</w:t>
      </w:r>
    </w:p>
    <w:p>
      <w:pPr>
        <w:pStyle w:val="Contact Information"/>
      </w:pPr>
      <w:r>
        <w:rPr>
          <w:rtl w:val="0"/>
        </w:rPr>
        <w:t>7768 Bailee Lane</w:t>
      </w:r>
    </w:p>
    <w:p>
      <w:pPr>
        <w:pStyle w:val="Contact Information"/>
      </w:pPr>
      <w:r>
        <w:rPr>
          <w:rtl w:val="0"/>
        </w:rPr>
        <w:t>Walls,</w:t>
      </w:r>
      <w:r>
        <w:rPr>
          <w:rtl w:val="0"/>
        </w:rPr>
        <w:t xml:space="preserve"> MS 3</w:t>
      </w:r>
      <w:r>
        <w:rPr>
          <w:rtl w:val="0"/>
        </w:rPr>
        <w:t>8680</w:t>
      </w:r>
    </w:p>
    <w:p>
      <w:pPr>
        <w:pStyle w:val="Contact Information"/>
      </w:pPr>
      <w:r>
        <w:rPr>
          <w:rtl w:val="0"/>
        </w:rPr>
        <w:t>901-229-1045</w:t>
      </w:r>
    </w:p>
    <w:p>
      <w:pPr>
        <w:pStyle w:val="Contact Information"/>
      </w:pPr>
      <w:r>
        <w:rPr>
          <w:rtl w:val="0"/>
        </w:rPr>
        <w:t>ndrw_whtmr@ymail.com</w:t>
      </w:r>
    </w:p>
    <w:p>
      <w:pPr>
        <w:pStyle w:val="Contact Information"/>
      </w:pPr>
    </w:p>
    <w:p>
      <w:pPr>
        <w:pStyle w:val="Body A"/>
      </w:pPr>
    </w:p>
    <w:p>
      <w:pPr>
        <w:pStyle w:val="Heading"/>
      </w:pPr>
      <w:r>
        <w:rPr>
          <w:rtl w:val="0"/>
        </w:rPr>
        <w:t>PROFILE</w:t>
      </w:r>
    </w:p>
    <w:p>
      <w:pPr>
        <w:pStyle w:val="Body A"/>
        <w:numPr>
          <w:ilvl w:val="0"/>
          <w:numId w:val="2"/>
        </w:numPr>
        <w:rPr>
          <w:lang w:val="en-US"/>
        </w:rPr>
      </w:pPr>
      <w:r>
        <w:rPr>
          <w:rtl w:val="0"/>
          <w:lang w:val="en-US"/>
        </w:rPr>
        <w:t>Hardworking college student with extensive knowledge in computer applications such as: Microsoft Office Suite and iWork suite</w:t>
      </w:r>
    </w:p>
    <w:p>
      <w:pPr>
        <w:pStyle w:val="Body A"/>
        <w:numPr>
          <w:ilvl w:val="0"/>
          <w:numId w:val="2"/>
        </w:numPr>
        <w:rPr>
          <w:lang w:val="en-US"/>
        </w:rPr>
      </w:pPr>
      <w:r>
        <w:rPr>
          <w:rtl w:val="0"/>
          <w:lang w:val="en-US"/>
        </w:rPr>
        <w:t xml:space="preserve">Also has some experience in programming languages such as: Python and C </w:t>
      </w:r>
    </w:p>
    <w:p>
      <w:pPr>
        <w:pStyle w:val="Body A"/>
        <w:numPr>
          <w:ilvl w:val="0"/>
          <w:numId w:val="2"/>
        </w:numPr>
        <w:rPr>
          <w:lang w:val="en-US"/>
        </w:rPr>
      </w:pPr>
      <w:r>
        <w:rPr>
          <w:rtl w:val="0"/>
          <w:lang w:val="en-US"/>
        </w:rPr>
        <w:t>Awards and recognition based on my work ethic and overall professionalism</w:t>
      </w:r>
    </w:p>
    <w:p>
      <w:pPr>
        <w:pStyle w:val="Body A"/>
        <w:numPr>
          <w:ilvl w:val="0"/>
          <w:numId w:val="2"/>
        </w:numPr>
        <w:rPr>
          <w:lang w:val="en-US"/>
        </w:rPr>
      </w:pPr>
      <w:r>
        <w:rPr>
          <w:rtl w:val="0"/>
          <w:lang w:val="en-US"/>
        </w:rPr>
        <w:t>Has a strong background in customer service</w:t>
      </w:r>
    </w:p>
    <w:p>
      <w:pPr>
        <w:pStyle w:val="Heading"/>
        <w:rPr>
          <w:lang w:val="de-DE"/>
        </w:rPr>
      </w:pPr>
      <w:r>
        <w:rPr>
          <w:rtl w:val="0"/>
          <w:lang w:val="de-DE"/>
        </w:rPr>
        <w:t>EXPERIENCE</w:t>
      </w:r>
    </w:p>
    <w:p>
      <w:pPr>
        <w:pStyle w:val="Subheading"/>
        <w:rPr>
          <w:lang w:val="de-DE"/>
        </w:rPr>
      </w:pPr>
      <w:r>
        <w:rPr>
          <w:rtl w:val="0"/>
          <w:lang w:val="de-DE"/>
        </w:rPr>
        <w:t>Shipping Specialist Sephora Distribution Center, Olive Branch, MS -August 2018  - Current</w:t>
      </w:r>
    </w:p>
    <w:p>
      <w:pPr>
        <w:pStyle w:val="Free Form"/>
        <w:numPr>
          <w:ilvl w:val="0"/>
          <w:numId w:val="3"/>
        </w:numPr>
        <w:spacing w:line="180" w:lineRule="atLeast"/>
        <w:rPr>
          <w:rFonts w:ascii="Georgia" w:hAnsi="Georgia"/>
          <w:sz w:val="19"/>
          <w:szCs w:val="19"/>
          <w:lang w:val="en-US"/>
        </w:rPr>
      </w:pPr>
      <w:r>
        <w:rPr>
          <w:rFonts w:ascii="Georgia" w:hAnsi="Georgia"/>
          <w:sz w:val="19"/>
          <w:szCs w:val="19"/>
          <w:rtl w:val="0"/>
          <w:lang w:val="en-US"/>
        </w:rPr>
        <w:t>Receive and stock product, and pick, pack, prep and ship Sephora orders to both retail stores and on-line customers following established company and industry standard operating procedures.</w:t>
      </w:r>
    </w:p>
    <w:p>
      <w:pPr>
        <w:pStyle w:val="Free Form"/>
        <w:numPr>
          <w:ilvl w:val="0"/>
          <w:numId w:val="3"/>
        </w:numPr>
        <w:spacing w:line="180" w:lineRule="atLeast"/>
        <w:rPr>
          <w:rFonts w:ascii="Georgia" w:hAnsi="Georgia"/>
          <w:sz w:val="19"/>
          <w:szCs w:val="19"/>
          <w:lang w:val="en-US"/>
        </w:rPr>
      </w:pPr>
      <w:r>
        <w:rPr>
          <w:rFonts w:ascii="Georgia" w:hAnsi="Georgia"/>
          <w:sz w:val="19"/>
          <w:szCs w:val="19"/>
          <w:rtl w:val="0"/>
          <w:lang w:val="en-US"/>
        </w:rPr>
        <w:t>Follow all Company, state and OSHA safety rules, policies and regulations to ensure safe working practices, including proper work attire report safety violations and potential safety violations to appropriate supervisory or management personnel.</w:t>
      </w:r>
    </w:p>
    <w:p>
      <w:pPr>
        <w:pStyle w:val="Free Form"/>
        <w:numPr>
          <w:ilvl w:val="0"/>
          <w:numId w:val="3"/>
        </w:numPr>
        <w:spacing w:line="180" w:lineRule="atLeast"/>
        <w:rPr>
          <w:rFonts w:ascii="Georgia" w:hAnsi="Georgia"/>
          <w:sz w:val="19"/>
          <w:szCs w:val="19"/>
          <w:lang w:val="en-US"/>
        </w:rPr>
      </w:pPr>
      <w:r>
        <w:rPr>
          <w:rFonts w:ascii="Georgia" w:hAnsi="Georgia"/>
          <w:sz w:val="19"/>
          <w:szCs w:val="19"/>
          <w:rtl w:val="0"/>
          <w:lang w:val="en-US"/>
        </w:rPr>
        <w:t>Pro-actively respond to direction from leadership team, including Shift Coordinators, management staff and other departmental personnel</w:t>
      </w:r>
    </w:p>
    <w:p>
      <w:pPr>
        <w:pStyle w:val="Free Form"/>
        <w:numPr>
          <w:ilvl w:val="0"/>
          <w:numId w:val="3"/>
        </w:numPr>
        <w:spacing w:line="216" w:lineRule="auto"/>
        <w:rPr>
          <w:rFonts w:ascii="Georgia" w:hAnsi="Georgia"/>
          <w:sz w:val="19"/>
          <w:szCs w:val="19"/>
          <w:lang w:val="en-US"/>
        </w:rPr>
      </w:pPr>
      <w:r>
        <w:rPr>
          <w:rFonts w:ascii="Georgia" w:hAnsi="Georgia"/>
          <w:sz w:val="19"/>
          <w:szCs w:val="19"/>
          <w:rtl w:val="0"/>
          <w:lang w:val="en-US"/>
        </w:rPr>
        <w:t>Ability to operate RF terminals to successfully receive, pick and replenish product in the warehouse.</w:t>
      </w:r>
    </w:p>
    <w:p>
      <w:pPr>
        <w:pStyle w:val="Default"/>
        <w:tabs>
          <w:tab w:val="left" w:pos="220"/>
          <w:tab w:val="left" w:pos="720"/>
        </w:tabs>
        <w:bidi w:val="0"/>
        <w:spacing w:line="360" w:lineRule="atLeast"/>
        <w:ind w:left="720" w:right="0" w:hanging="720"/>
        <w:jc w:val="left"/>
        <w:rPr>
          <w:rFonts w:ascii="Times" w:cs="Times" w:hAnsi="Times" w:eastAsia="Times"/>
          <w:sz w:val="32"/>
          <w:szCs w:val="32"/>
          <w:shd w:val="clear" w:color="auto" w:fill="ffffff"/>
          <w:rtl w:val="0"/>
          <w:lang w:val="de-DE"/>
          <w14:textOutline w14:w="0" w14:cap="flat">
            <w14:solidFill>
              <w14:srgbClr w14:val="000000"/>
            </w14:solidFill>
            <w14:prstDash w14:val="solid"/>
            <w14:miter w14:lim="400000"/>
          </w14:textOutline>
        </w:rPr>
      </w:pPr>
    </w:p>
    <w:p>
      <w:pPr>
        <w:pStyle w:val="Body"/>
        <w:rPr>
          <w:rFonts w:ascii="Didot" w:cs="Didot" w:hAnsi="Didot" w:eastAsia="Didot"/>
          <w:b w:val="1"/>
          <w:bCs w:val="1"/>
          <w:sz w:val="22"/>
          <w:szCs w:val="22"/>
          <w:lang w:val="de-DE"/>
        </w:rPr>
      </w:pPr>
      <w:r>
        <w:rPr>
          <w:rFonts w:ascii="Didot" w:hAnsi="Didot"/>
          <w:b w:val="1"/>
          <w:bCs w:val="1"/>
          <w:sz w:val="22"/>
          <w:szCs w:val="22"/>
          <w:rtl w:val="0"/>
          <w:lang w:val="de-DE"/>
        </w:rPr>
        <w:t xml:space="preserve">    </w:t>
      </w:r>
    </w:p>
    <w:p>
      <w:pPr>
        <w:pStyle w:val="Subheading"/>
      </w:pPr>
      <w:r>
        <w:rPr>
          <w:rtl w:val="0"/>
          <w:lang w:val="en-US"/>
        </w:rPr>
        <w:t xml:space="preserve">Package Handler, Fedex Ground, Olive Branch, MS </w:t>
      </w:r>
      <w:r>
        <w:rPr>
          <w:rtl w:val="0"/>
          <w:lang w:val="en-US"/>
        </w:rPr>
        <w:t xml:space="preserve">— </w:t>
      </w:r>
      <w:r>
        <w:rPr>
          <w:rtl w:val="0"/>
          <w:lang w:val="en-US"/>
        </w:rPr>
        <w:t xml:space="preserve">May </w:t>
      </w:r>
      <w:r>
        <w:rPr>
          <w:rtl w:val="0"/>
          <w:lang w:val="en-US"/>
        </w:rPr>
        <w:t>2018</w:t>
      </w:r>
      <w:r>
        <w:rPr>
          <w:rtl w:val="0"/>
          <w:lang w:val="en-US"/>
        </w:rPr>
        <w:t>–</w:t>
      </w:r>
      <w:r>
        <w:rPr>
          <w:rtl w:val="0"/>
          <w:lang w:val="it-IT"/>
        </w:rPr>
        <w:t xml:space="preserve"> December 2019</w:t>
      </w:r>
    </w:p>
    <w:p>
      <w:pPr>
        <w:pStyle w:val="Free Form"/>
        <w:numPr>
          <w:ilvl w:val="0"/>
          <w:numId w:val="3"/>
        </w:numPr>
        <w:bidi w:val="0"/>
        <w:spacing w:after="0" w:line="180" w:lineRule="atLeast"/>
        <w:ind w:right="0"/>
        <w:jc w:val="left"/>
        <w:rPr>
          <w:rFonts w:ascii="Georgia" w:hAnsi="Georgia"/>
          <w:sz w:val="19"/>
          <w:szCs w:val="19"/>
          <w:rtl w:val="0"/>
          <w:lang w:val="pt-PT"/>
        </w:rPr>
      </w:pPr>
      <w:r>
        <w:rPr>
          <w:rFonts w:ascii="Georgia" w:hAnsi="Georgia"/>
          <w:sz w:val="19"/>
          <w:szCs w:val="19"/>
          <w:shd w:val="clear" w:color="auto" w:fill="ffffff"/>
          <w:rtl w:val="0"/>
          <w:lang w:val="pt-PT"/>
        </w:rPr>
        <w:t xml:space="preserve">Utilizes </w:t>
      </w:r>
      <w:r>
        <w:rPr>
          <w:rFonts w:ascii="Georgia" w:hAnsi="Georgia" w:hint="default"/>
          <w:sz w:val="19"/>
          <w:szCs w:val="19"/>
          <w:shd w:val="clear" w:color="auto" w:fill="ffffff"/>
          <w:rtl w:val="0"/>
          <w:lang w:val="pt-PT"/>
        </w:rPr>
        <w:t>“</w:t>
      </w:r>
      <w:r>
        <w:rPr>
          <w:rFonts w:ascii="Georgia" w:hAnsi="Georgia"/>
          <w:sz w:val="19"/>
          <w:szCs w:val="19"/>
          <w:shd w:val="clear" w:color="auto" w:fill="ffffff"/>
          <w:rtl w:val="0"/>
          <w:lang w:val="fr-FR"/>
        </w:rPr>
        <w:t>hand-to-surface</w:t>
      </w:r>
      <w:r>
        <w:rPr>
          <w:rFonts w:ascii="Georgia" w:hAnsi="Georgia" w:hint="default"/>
          <w:sz w:val="19"/>
          <w:szCs w:val="19"/>
          <w:shd w:val="clear" w:color="auto" w:fill="ffffff"/>
          <w:rtl w:val="0"/>
          <w:lang w:val="pt-PT"/>
        </w:rPr>
        <w:t xml:space="preserve">” </w:t>
      </w:r>
      <w:r>
        <w:rPr>
          <w:rFonts w:ascii="Georgia" w:hAnsi="Georgia"/>
          <w:sz w:val="19"/>
          <w:szCs w:val="19"/>
          <w:shd w:val="clear" w:color="auto" w:fill="ffffff"/>
          <w:rtl w:val="0"/>
          <w:lang w:val="en-US"/>
        </w:rPr>
        <w:t>methods for all package handling.</w:t>
      </w:r>
    </w:p>
    <w:p>
      <w:pPr>
        <w:pStyle w:val="Free Form"/>
        <w:bidi w:val="0"/>
        <w:spacing w:after="0" w:line="180" w:lineRule="atLeast"/>
        <w:ind w:left="0" w:right="0" w:firstLine="0"/>
        <w:jc w:val="left"/>
        <w:rPr>
          <w:rFonts w:ascii="Georgia" w:cs="Georgia" w:hAnsi="Georgia" w:eastAsia="Georgia"/>
          <w:sz w:val="19"/>
          <w:szCs w:val="19"/>
          <w:shd w:val="clear" w:color="auto" w:fill="ffffff"/>
          <w:rtl w:val="0"/>
        </w:rPr>
      </w:pPr>
    </w:p>
    <w:p>
      <w:pPr>
        <w:pStyle w:val="Free Form"/>
        <w:numPr>
          <w:ilvl w:val="0"/>
          <w:numId w:val="3"/>
        </w:numPr>
        <w:bidi w:val="0"/>
        <w:spacing w:after="0" w:line="18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Loads and unloads packages onto or from delivery vehicles, trailers, pallets, conveyor system carts</w:t>
      </w:r>
      <w:r>
        <w:rPr>
          <w:rFonts w:ascii="Georgia" w:hAnsi="Georgia"/>
          <w:sz w:val="19"/>
          <w:szCs w:val="19"/>
          <w:shd w:val="clear" w:color="auto" w:fill="ffffff"/>
          <w:rtl w:val="0"/>
          <w:lang w:val="en-US"/>
        </w:rPr>
        <w:t xml:space="preserve"> </w:t>
      </w:r>
      <w:r>
        <w:rPr>
          <w:rFonts w:ascii="Georgia" w:hAnsi="Georgia"/>
          <w:sz w:val="19"/>
          <w:szCs w:val="19"/>
          <w:shd w:val="clear" w:color="auto" w:fill="ffffff"/>
          <w:rtl w:val="0"/>
          <w:lang w:val="en-US"/>
        </w:rPr>
        <w:t>and load gratings.</w:t>
      </w:r>
    </w:p>
    <w:p>
      <w:pPr>
        <w:pStyle w:val="Free Form"/>
        <w:bidi w:val="0"/>
        <w:spacing w:after="0" w:line="180" w:lineRule="atLeast"/>
        <w:ind w:left="0" w:right="0" w:firstLine="0"/>
        <w:jc w:val="left"/>
        <w:rPr>
          <w:rFonts w:ascii="Georgia" w:cs="Georgia" w:hAnsi="Georgia" w:eastAsia="Georgia"/>
          <w:sz w:val="19"/>
          <w:szCs w:val="19"/>
          <w:shd w:val="clear" w:color="auto" w:fill="ffffff"/>
          <w:rtl w:val="0"/>
          <w:lang w:val="en-US"/>
        </w:rPr>
      </w:pPr>
    </w:p>
    <w:p>
      <w:pPr>
        <w:pStyle w:val="Free Form"/>
        <w:numPr>
          <w:ilvl w:val="0"/>
          <w:numId w:val="3"/>
        </w:numPr>
        <w:bidi w:val="0"/>
        <w:spacing w:after="0" w:line="18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Lifts, carries, pushes and pulls packages on a continuous and repetitive basis for approximate shifts of two to four hours.</w:t>
      </w:r>
    </w:p>
    <w:p>
      <w:pPr>
        <w:pStyle w:val="Free Form"/>
        <w:bidi w:val="0"/>
        <w:spacing w:after="0" w:line="180" w:lineRule="atLeast"/>
        <w:ind w:left="0" w:right="0" w:firstLine="0"/>
        <w:jc w:val="left"/>
        <w:rPr>
          <w:rFonts w:ascii="Georgia" w:cs="Georgia" w:hAnsi="Georgia" w:eastAsia="Georgia"/>
          <w:sz w:val="19"/>
          <w:szCs w:val="19"/>
          <w:shd w:val="clear" w:color="auto" w:fill="ffffff"/>
          <w:rtl w:val="0"/>
          <w:lang w:val="en-US"/>
        </w:rPr>
      </w:pPr>
    </w:p>
    <w:p>
      <w:pPr>
        <w:pStyle w:val="Free Form"/>
        <w:numPr>
          <w:ilvl w:val="0"/>
          <w:numId w:val="3"/>
        </w:numPr>
        <w:bidi w:val="0"/>
        <w:spacing w:after="0" w:line="18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Determines the appropriate conveyor system by scanning packages, reading labels and charts, verifying numbers and memorizing information and sorts packages accordingly.</w:t>
      </w:r>
    </w:p>
    <w:p>
      <w:pPr>
        <w:pStyle w:val="Free Form"/>
        <w:bidi w:val="0"/>
        <w:spacing w:after="0" w:line="180" w:lineRule="atLeast"/>
        <w:ind w:left="0" w:right="0" w:firstLine="0"/>
        <w:jc w:val="left"/>
        <w:rPr>
          <w:rFonts w:ascii="Georgia" w:cs="Georgia" w:hAnsi="Georgia" w:eastAsia="Georgia"/>
          <w:sz w:val="19"/>
          <w:szCs w:val="19"/>
          <w:shd w:val="clear" w:color="auto" w:fill="ffffff"/>
          <w:rtl w:val="0"/>
          <w:lang w:val="en-US"/>
        </w:rPr>
      </w:pPr>
    </w:p>
    <w:p>
      <w:pPr>
        <w:pStyle w:val="Free Form"/>
        <w:numPr>
          <w:ilvl w:val="0"/>
          <w:numId w:val="3"/>
        </w:numPr>
        <w:bidi w:val="0"/>
        <w:spacing w:after="0" w:line="18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Performs other duties as assigned</w:t>
      </w:r>
    </w:p>
    <w:p>
      <w:pPr>
        <w:pStyle w:val="Free Form"/>
        <w:tabs>
          <w:tab w:val="left" w:pos="220"/>
          <w:tab w:val="left" w:pos="720"/>
        </w:tabs>
        <w:spacing w:after="0" w:line="300" w:lineRule="atLeast"/>
        <w:ind w:left="720" w:hanging="720"/>
        <w:rPr>
          <w:rFonts w:ascii="Helvetica Neue" w:cs="Helvetica Neue" w:hAnsi="Helvetica Neue" w:eastAsia="Helvetica Neue"/>
          <w:sz w:val="27"/>
          <w:szCs w:val="27"/>
          <w:shd w:val="clear" w:color="auto" w:fill="ffffff"/>
        </w:rPr>
      </w:pPr>
    </w:p>
    <w:p>
      <w:pPr>
        <w:pStyle w:val="Subheading"/>
      </w:pPr>
      <w:r>
        <w:rPr>
          <w:rtl w:val="0"/>
        </w:rPr>
        <w:t xml:space="preserve">Package Handler, Fedex Express, Memphis, TN </w:t>
      </w:r>
      <w:r>
        <w:rPr>
          <w:rtl w:val="0"/>
        </w:rPr>
        <w:t xml:space="preserve">— </w:t>
      </w:r>
      <w:r>
        <w:rPr>
          <w:rtl w:val="0"/>
        </w:rPr>
        <w:t xml:space="preserve">March </w:t>
      </w:r>
      <w:r>
        <w:rPr>
          <w:rtl w:val="0"/>
        </w:rPr>
        <w:t>2017-</w:t>
      </w:r>
      <w:r>
        <w:rPr>
          <w:rtl w:val="0"/>
        </w:rPr>
        <w:t xml:space="preserve"> August </w:t>
      </w:r>
      <w:r>
        <w:rPr>
          <w:rtl w:val="0"/>
        </w:rPr>
        <w:t>2017</w:t>
      </w:r>
    </w:p>
    <w:p>
      <w:pPr>
        <w:pStyle w:val="Free Form"/>
        <w:numPr>
          <w:ilvl w:val="0"/>
          <w:numId w:val="4"/>
        </w:numPr>
        <w:bidi w:val="0"/>
        <w:spacing w:after="0" w:line="300" w:lineRule="atLeast"/>
        <w:ind w:right="0"/>
        <w:jc w:val="left"/>
        <w:rPr>
          <w:rFonts w:ascii="Georgia" w:hAnsi="Georgia"/>
          <w:sz w:val="19"/>
          <w:szCs w:val="19"/>
          <w:rtl w:val="0"/>
          <w:lang w:val="pt-PT"/>
        </w:rPr>
      </w:pPr>
      <w:r>
        <w:rPr>
          <w:rFonts w:ascii="Georgia" w:hAnsi="Georgia"/>
          <w:sz w:val="19"/>
          <w:szCs w:val="19"/>
          <w:shd w:val="clear" w:color="auto" w:fill="ffffff"/>
          <w:rtl w:val="0"/>
          <w:lang w:val="pt-PT"/>
        </w:rPr>
        <w:t>Able To Lift 75</w:t>
      </w:r>
      <w:r>
        <w:rPr>
          <w:rFonts w:ascii="Georgia" w:hAnsi="Georgia"/>
          <w:sz w:val="19"/>
          <w:szCs w:val="19"/>
          <w:shd w:val="clear" w:color="auto" w:fill="ffffff"/>
          <w:rtl w:val="0"/>
          <w:lang w:val="en-US"/>
        </w:rPr>
        <w:t xml:space="preserve"> </w:t>
      </w:r>
      <w:r>
        <w:rPr>
          <w:rFonts w:ascii="Georgia" w:hAnsi="Georgia"/>
          <w:sz w:val="19"/>
          <w:szCs w:val="19"/>
          <w:shd w:val="clear" w:color="auto" w:fill="ffffff"/>
          <w:rtl w:val="0"/>
          <w:lang w:val="pt-PT"/>
        </w:rPr>
        <w:t xml:space="preserve">Lbs. </w:t>
      </w:r>
    </w:p>
    <w:p>
      <w:pPr>
        <w:pStyle w:val="Free Form"/>
        <w:numPr>
          <w:ilvl w:val="0"/>
          <w:numId w:val="4"/>
        </w:numPr>
        <w:bidi w:val="0"/>
        <w:spacing w:after="0" w:line="30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 xml:space="preserve">Able To Maneuver Packages Of Any Weight Above 75 </w:t>
      </w:r>
      <w:r>
        <w:rPr>
          <w:rFonts w:ascii="Georgia" w:hAnsi="Georgia"/>
          <w:sz w:val="19"/>
          <w:szCs w:val="19"/>
          <w:shd w:val="clear" w:color="auto" w:fill="ffffff"/>
          <w:rtl w:val="0"/>
          <w:lang w:val="pt-PT"/>
        </w:rPr>
        <w:t xml:space="preserve">Lbs. </w:t>
      </w:r>
    </w:p>
    <w:p>
      <w:pPr>
        <w:pStyle w:val="Free Form"/>
        <w:numPr>
          <w:ilvl w:val="0"/>
          <w:numId w:val="4"/>
        </w:numPr>
        <w:bidi w:val="0"/>
        <w:spacing w:after="0" w:line="30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 xml:space="preserve">With Appropriate Equipment And/Or Assistance From Another Person. </w:t>
      </w:r>
    </w:p>
    <w:p>
      <w:pPr>
        <w:pStyle w:val="Free Form"/>
        <w:numPr>
          <w:ilvl w:val="0"/>
          <w:numId w:val="4"/>
        </w:numPr>
        <w:bidi w:val="0"/>
        <w:spacing w:after="0" w:line="300" w:lineRule="atLeast"/>
        <w:ind w:right="0"/>
        <w:jc w:val="left"/>
        <w:rPr>
          <w:rFonts w:ascii="Georgia" w:hAnsi="Georgia"/>
          <w:sz w:val="19"/>
          <w:szCs w:val="19"/>
          <w:rtl w:val="0"/>
          <w:lang w:val="en-US"/>
        </w:rPr>
      </w:pPr>
      <w:r>
        <w:rPr>
          <w:rFonts w:ascii="Georgia" w:hAnsi="Georgia"/>
          <w:sz w:val="19"/>
          <w:szCs w:val="19"/>
          <w:shd w:val="clear" w:color="auto" w:fill="ffffff"/>
          <w:rtl w:val="0"/>
          <w:lang w:val="en-US"/>
        </w:rPr>
        <w:t>Able To Success- Fully Complete All Basic And Recurrency Training. The Ability To Communicate Both Timely And Effectively, In A Noisy Operations Environment, Is Required.</w:t>
      </w:r>
      <w:r>
        <w:rPr>
          <w:rFonts w:ascii="Arial Unicode MS" w:cs="Arial Unicode MS" w:hAnsi="Arial Unicode MS" w:eastAsia="Arial Unicode MS"/>
          <w:sz w:val="19"/>
          <w:szCs w:val="19"/>
          <w:shd w:val="clear" w:color="auto" w:fill="ffffff"/>
          <w:lang w:val="pt-PT"/>
        </w:rPr>
        <w:br w:type="textWrapping"/>
      </w:r>
    </w:p>
    <w:p>
      <w:pPr>
        <w:pStyle w:val="Body A"/>
      </w:pPr>
    </w:p>
    <w:p>
      <w:pPr>
        <w:pStyle w:val="Subheading"/>
      </w:pPr>
      <w:r>
        <w:rPr>
          <w:rtl w:val="0"/>
        </w:rPr>
        <w:t xml:space="preserve">Host, Longhorn Steakhouse, Columbus, MS </w:t>
      </w:r>
      <w:r>
        <w:rPr>
          <w:rtl w:val="0"/>
        </w:rPr>
        <w:t xml:space="preserve">— </w:t>
      </w:r>
      <w:r>
        <w:rPr>
          <w:rtl w:val="0"/>
        </w:rPr>
        <w:t xml:space="preserve">February </w:t>
      </w:r>
      <w:r>
        <w:rPr>
          <w:rtl w:val="0"/>
        </w:rPr>
        <w:t>2014-</w:t>
      </w:r>
      <w:r>
        <w:rPr>
          <w:rtl w:val="0"/>
        </w:rPr>
        <w:t xml:space="preserve"> June </w:t>
      </w:r>
      <w:r>
        <w:rPr>
          <w:rtl w:val="0"/>
        </w:rPr>
        <w:t>2015</w:t>
      </w:r>
    </w:p>
    <w:p>
      <w:pPr>
        <w:pStyle w:val="Body A"/>
        <w:numPr>
          <w:ilvl w:val="0"/>
          <w:numId w:val="2"/>
        </w:numPr>
        <w:rPr>
          <w:lang w:val="en-US"/>
        </w:rPr>
      </w:pPr>
      <w:r>
        <w:rPr>
          <w:rtl w:val="0"/>
          <w:lang w:val="en-US"/>
        </w:rPr>
        <w:t xml:space="preserve">     </w:t>
      </w:r>
      <w:r>
        <w:rPr>
          <w:rFonts w:ascii="Georgia" w:hAnsi="Georgia"/>
          <w:sz w:val="19"/>
          <w:szCs w:val="19"/>
          <w:rtl w:val="0"/>
          <w:lang w:val="en-US"/>
        </w:rPr>
        <w:t>As a Server Assistant, the main objective was to assist guest with basic inquiries of the establishment and seat them for lunch and dinner</w:t>
      </w:r>
      <w:r>
        <w:rPr>
          <w:rtl w:val="0"/>
          <w:lang w:val="en-US"/>
        </w:rPr>
        <w:t xml:space="preserve">. </w:t>
      </w:r>
    </w:p>
    <w:p>
      <w:pPr>
        <w:pStyle w:val="Body A"/>
        <w:numPr>
          <w:ilvl w:val="0"/>
          <w:numId w:val="2"/>
        </w:numPr>
        <w:rPr>
          <w:lang w:val="en-US"/>
        </w:rPr>
      </w:pPr>
      <w:r>
        <w:rPr>
          <w:rtl w:val="0"/>
          <w:lang w:val="en-US"/>
        </w:rPr>
        <w:t>Also, I took to-go orders when necessary and assisted the server when needed</w:t>
      </w:r>
    </w:p>
    <w:p>
      <w:pPr>
        <w:pStyle w:val="Body A"/>
      </w:pPr>
    </w:p>
    <w:p>
      <w:pPr>
        <w:pStyle w:val="Heading"/>
      </w:pPr>
      <w:r>
        <w:rPr>
          <w:rtl w:val="0"/>
        </w:rPr>
        <w:t>EDUCATION</w:t>
      </w:r>
    </w:p>
    <w:p>
      <w:pPr>
        <w:pStyle w:val="Body A"/>
      </w:pPr>
      <w:r>
        <w:rPr>
          <w:rFonts w:cs="Arial Unicode MS" w:eastAsia="Arial Unicode MS"/>
          <w:rtl w:val="0"/>
          <w:lang w:val="en-US"/>
        </w:rPr>
        <w:t>Mississippi State University, Starkville. MS</w:t>
      </w:r>
      <w:r>
        <w:rPr>
          <w:rFonts w:cs="Arial Unicode MS" w:eastAsia="Arial Unicode MS"/>
          <w:rtl w:val="0"/>
        </w:rPr>
        <w:t xml:space="preserve"> </w:t>
      </w:r>
      <w:r>
        <w:rPr>
          <w:rFonts w:cs="Arial Unicode MS" w:eastAsia="Arial Unicode MS" w:hint="default"/>
          <w:rtl w:val="0"/>
          <w:lang w:val="en-US"/>
        </w:rPr>
        <w:t>—</w:t>
      </w:r>
      <w:r>
        <w:rPr>
          <w:rFonts w:cs="Arial Unicode MS" w:eastAsia="Arial Unicode MS"/>
          <w:rtl w:val="0"/>
        </w:rPr>
        <w:t xml:space="preserve"> </w:t>
      </w:r>
      <w:r>
        <w:rPr>
          <w:rFonts w:cs="Arial Unicode MS" w:eastAsia="Arial Unicode MS"/>
          <w:rtl w:val="0"/>
          <w:lang w:val="en-US"/>
        </w:rPr>
        <w:t>Computer Science Candidate, 20</w:t>
      </w:r>
      <w:r>
        <w:rPr>
          <w:rFonts w:cs="Arial Unicode MS" w:eastAsia="Arial Unicode MS"/>
          <w:rtl w:val="0"/>
          <w:lang w:val="en-US"/>
        </w:rPr>
        <w:t>21</w:t>
      </w:r>
    </w:p>
    <w:p>
      <w:pPr>
        <w:pStyle w:val="Body A"/>
        <w:numPr>
          <w:ilvl w:val="0"/>
          <w:numId w:val="2"/>
        </w:numPr>
        <w:rPr>
          <w:lang w:val="en-US"/>
        </w:rPr>
      </w:pPr>
      <w:r>
        <w:rPr>
          <w:rtl w:val="0"/>
          <w:lang w:val="en-US"/>
        </w:rPr>
        <w:t>Cumulative</w:t>
      </w:r>
      <w:r>
        <w:rPr>
          <w:rtl w:val="0"/>
          <w:lang w:val="en-US"/>
        </w:rPr>
        <w:t xml:space="preserve"> GPA: </w:t>
      </w:r>
      <w:r>
        <w:rPr>
          <w:rtl w:val="0"/>
          <w:lang w:val="en-US"/>
        </w:rPr>
        <w:t>3</w:t>
      </w:r>
      <w:r>
        <w:rPr>
          <w:rtl w:val="0"/>
          <w:lang w:val="en-US"/>
        </w:rPr>
        <w:t>.50</w:t>
      </w:r>
    </w:p>
    <w:p>
      <w:pPr>
        <w:pStyle w:val="Body A"/>
        <w:numPr>
          <w:ilvl w:val="0"/>
          <w:numId w:val="2"/>
        </w:numPr>
        <w:rPr>
          <w:lang w:val="en-US"/>
        </w:rPr>
      </w:pPr>
      <w:r>
        <w:rPr>
          <w:rtl w:val="0"/>
          <w:lang w:val="en-US"/>
        </w:rPr>
        <w:t>Program GPA: 3.0</w:t>
      </w:r>
    </w:p>
    <w:p>
      <w:pPr>
        <w:pStyle w:val="Heading"/>
      </w:pPr>
      <w:r>
        <w:rPr>
          <w:rtl w:val="0"/>
          <w:lang w:val="da-DK"/>
        </w:rPr>
        <w:t>SKILLS</w:t>
      </w:r>
      <w:r>
        <w:rPr>
          <w:rFonts w:ascii="Arial Unicode MS" w:cs="Arial Unicode MS" w:hAnsi="Arial Unicode MS" w:eastAsia="Arial Unicode MS"/>
          <w:b w:val="0"/>
          <w:bCs w:val="0"/>
          <w:lang w:val="en-US"/>
        </w:rPr>
        <w:br w:type="textWrapping"/>
      </w:r>
    </w:p>
    <w:p>
      <w:pPr>
        <w:pStyle w:val="Body A"/>
        <w:numPr>
          <w:ilvl w:val="0"/>
          <w:numId w:val="2"/>
        </w:numPr>
        <w:rPr>
          <w:lang w:val="en-US"/>
        </w:rPr>
      </w:pPr>
      <w:r>
        <w:rPr>
          <w:rtl w:val="0"/>
          <w:lang w:val="en-US"/>
        </w:rPr>
        <w:t>Strong Communication and Leadership skills</w:t>
      </w:r>
    </w:p>
    <w:p>
      <w:pPr>
        <w:pStyle w:val="Body A"/>
        <w:numPr>
          <w:ilvl w:val="0"/>
          <w:numId w:val="2"/>
        </w:numPr>
        <w:rPr>
          <w:lang w:val="en-US"/>
        </w:rPr>
      </w:pPr>
      <w:r>
        <w:rPr>
          <w:rtl w:val="0"/>
          <w:lang w:val="en-US"/>
        </w:rPr>
        <w:t>Self-Motivated</w:t>
      </w:r>
    </w:p>
    <w:p>
      <w:pPr>
        <w:pStyle w:val="Body A"/>
        <w:numPr>
          <w:ilvl w:val="0"/>
          <w:numId w:val="2"/>
        </w:numPr>
        <w:rPr>
          <w:lang w:val="en-US"/>
        </w:rPr>
      </w:pPr>
      <w:r>
        <w:rPr>
          <w:rtl w:val="0"/>
          <w:lang w:val="en-US"/>
        </w:rPr>
        <w:t>Adaptability</w:t>
      </w:r>
    </w:p>
    <w:p>
      <w:pPr>
        <w:pStyle w:val="Body A"/>
        <w:numPr>
          <w:ilvl w:val="0"/>
          <w:numId w:val="2"/>
        </w:numPr>
        <w:rPr>
          <w:lang w:val="en-US"/>
        </w:rPr>
      </w:pPr>
      <w:r>
        <w:rPr>
          <w:rtl w:val="0"/>
          <w:lang w:val="en-US"/>
        </w:rPr>
        <w:t>Ability to work under pressures in a fast-paced environment</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idot">
    <w:charset w:val="00"/>
    <w:family w:val="roman"/>
    <w:pitch w:val="default"/>
  </w:font>
  <w:font w:name="Baskerville">
    <w:charset w:val="00"/>
    <w:family w:val="roman"/>
    <w:pitch w:val="default"/>
  </w:font>
  <w:font w:name="Georg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74" w:hanging="274"/>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ind w:left="35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ind w:left="51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ind w:left="67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ind w:left="83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ind w:left="99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ind w:left="115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ind w:left="131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ind w:left="1472" w:hanging="192"/>
      </w:pPr>
      <w:rPr>
        <w:rFonts w:ascii="Baskerville" w:cs="Baskerville" w:hAnsi="Baskerville" w:eastAsia="Baskerville"/>
        <w:b w:val="0"/>
        <w:bCs w:val="0"/>
        <w:i w:val="0"/>
        <w:iCs w:val="0"/>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7" w:hanging="217"/>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ind w:left="31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47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3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79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5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1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27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32" w:hanging="15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13" w:hanging="213"/>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ind w:left="30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46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2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78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4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0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26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29" w:hanging="149"/>
        </w:pPr>
        <w:rPr>
          <w:rFonts w:ascii="Georgia" w:cs="Georgia" w:hAnsi="Georgia" w:eastAsia="Georgia"/>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1"/>
      <w:bidi w:val="0"/>
      <w:spacing w:before="180" w:after="0" w:line="240" w:lineRule="auto"/>
      <w:ind w:left="0" w:right="0" w:firstLine="0"/>
      <w:jc w:val="left"/>
      <w:outlineLvl w:val="0"/>
    </w:pPr>
    <w:rPr>
      <w:rFonts w:ascii="Didot" w:cs="Arial Unicode MS" w:hAnsi="Didot" w:eastAsia="Arial Unicode MS"/>
      <w:b w:val="1"/>
      <w:bCs w:val="1"/>
      <w:i w:val="0"/>
      <w:iCs w:val="0"/>
      <w:caps w:val="1"/>
      <w:strike w:val="0"/>
      <w:dstrike w:val="0"/>
      <w:outline w:val="0"/>
      <w:color w:val="000000"/>
      <w:spacing w:val="22"/>
      <w:kern w:val="0"/>
      <w:position w:val="0"/>
      <w:sz w:val="22"/>
      <w:szCs w:val="22"/>
      <w:u w:val="none" w:color="000000"/>
      <w:vertAlign w:val="baseline"/>
      <w:lang w:val="de-DE"/>
      <w14:textOutline>
        <w14:noFill/>
      </w14:textOutline>
      <w14:textFill>
        <w14:solidFill>
          <w14:srgbClr w14:val="000000"/>
        </w14:solidFill>
      </w14:textFill>
    </w:rPr>
  </w:style>
  <w:style w:type="numbering" w:styleId="Bullet">
    <w:name w:val="Bullet"/>
    <w:pPr>
      <w:numPr>
        <w:numId w:val="1"/>
      </w:numPr>
    </w:pPr>
  </w:style>
  <w:style w:type="paragraph" w:styleId="Subheading">
    <w:name w:val="Subheading"/>
    <w:next w:val="Subheading"/>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pt-P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A7A7A7"/>
      </a:dk2>
      <a:lt2>
        <a:srgbClr val="535353"/>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Helvetica Neue"/>
        <a:ea typeface="Helvetica Neue"/>
        <a:cs typeface="Helvetica Neue"/>
      </a:majorFont>
      <a:minorFont>
        <a:latin typeface="Helvetica Neue"/>
        <a:ea typeface="Helvetica Neue"/>
        <a:cs typeface="Helvetica Neue"/>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idot"/>
            <a:ea typeface="Didot"/>
            <a:cs typeface="Didot"/>
            <a:sym typeface="Dido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idot"/>
            <a:ea typeface="Didot"/>
            <a:cs typeface="Didot"/>
            <a:sym typeface="Dido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