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315021" cy="218598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150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Software Requirement Specification Documentation</w:t>
      </w:r>
    </w:p>
    <w:p w:rsidR="00000000" w:rsidDel="00000000" w:rsidP="00000000" w:rsidRDefault="00000000" w:rsidRPr="00000000" w14:paraId="00000003">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4">
      <w:pPr>
        <w:numPr>
          <w:ilvl w:val="0"/>
          <w:numId w:val="2"/>
        </w:numPr>
        <w:ind w:left="720" w:hanging="360"/>
        <w:rPr>
          <w:rFonts w:ascii="Impact" w:cs="Impact" w:eastAsia="Impact" w:hAnsi="Impact"/>
          <w:b w:val="1"/>
          <w:sz w:val="36"/>
          <w:szCs w:val="36"/>
        </w:rPr>
      </w:pPr>
      <w:r w:rsidDel="00000000" w:rsidR="00000000" w:rsidRPr="00000000">
        <w:rPr>
          <w:rFonts w:ascii="Lora" w:cs="Lora" w:eastAsia="Lora" w:hAnsi="Lora"/>
          <w:b w:val="1"/>
          <w:color w:val="ff0000"/>
          <w:sz w:val="36"/>
          <w:szCs w:val="36"/>
          <w:rtl w:val="0"/>
        </w:rPr>
        <w:t xml:space="preserve"> </w:t>
      </w:r>
      <w:r w:rsidDel="00000000" w:rsidR="00000000" w:rsidRPr="00000000">
        <w:rPr>
          <w:rFonts w:ascii="Lora" w:cs="Lora" w:eastAsia="Lora" w:hAnsi="Lora"/>
          <w:b w:val="1"/>
          <w:color w:val="38761d"/>
          <w:sz w:val="36"/>
          <w:szCs w:val="36"/>
          <w:rtl w:val="0"/>
        </w:rPr>
        <w:t xml:space="preserve">Introduction</w:t>
      </w:r>
    </w:p>
    <w:p w:rsidR="00000000" w:rsidDel="00000000" w:rsidP="00000000" w:rsidRDefault="00000000" w:rsidRPr="00000000" w14:paraId="00000005">
      <w:pPr>
        <w:ind w:left="72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1.1 Project Name</w:t>
      </w:r>
    </w:p>
    <w:p w:rsidR="00000000" w:rsidDel="00000000" w:rsidP="00000000" w:rsidRDefault="00000000" w:rsidRPr="00000000" w14:paraId="00000006">
      <w:pPr>
        <w:ind w:left="72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1.2 Purpose</w:t>
      </w:r>
    </w:p>
    <w:p w:rsidR="00000000" w:rsidDel="00000000" w:rsidP="00000000" w:rsidRDefault="00000000" w:rsidRPr="00000000" w14:paraId="00000007">
      <w:pPr>
        <w:ind w:left="72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1.3 Scope</w:t>
      </w:r>
    </w:p>
    <w:p w:rsidR="00000000" w:rsidDel="00000000" w:rsidP="00000000" w:rsidRDefault="00000000" w:rsidRPr="00000000" w14:paraId="00000008">
      <w:pPr>
        <w:ind w:left="72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09">
      <w:pPr>
        <w:numPr>
          <w:ilvl w:val="0"/>
          <w:numId w:val="2"/>
        </w:numPr>
        <w:ind w:left="720" w:hanging="360"/>
        <w:rPr>
          <w:rFonts w:ascii="Lora" w:cs="Lora" w:eastAsia="Lora" w:hAnsi="Lora"/>
          <w:b w:val="1"/>
          <w:sz w:val="36"/>
          <w:szCs w:val="36"/>
        </w:rPr>
      </w:pPr>
      <w:r w:rsidDel="00000000" w:rsidR="00000000" w:rsidRPr="00000000">
        <w:rPr>
          <w:rFonts w:ascii="Lora" w:cs="Lora" w:eastAsia="Lora" w:hAnsi="Lora"/>
          <w:b w:val="1"/>
          <w:color w:val="ff0000"/>
          <w:sz w:val="36"/>
          <w:szCs w:val="36"/>
          <w:rtl w:val="0"/>
        </w:rPr>
        <w:t xml:space="preserve"> </w:t>
      </w:r>
      <w:r w:rsidDel="00000000" w:rsidR="00000000" w:rsidRPr="00000000">
        <w:rPr>
          <w:rFonts w:ascii="Lora" w:cs="Lora" w:eastAsia="Lora" w:hAnsi="Lora"/>
          <w:b w:val="1"/>
          <w:color w:val="38761d"/>
          <w:sz w:val="36"/>
          <w:szCs w:val="36"/>
          <w:rtl w:val="0"/>
        </w:rPr>
        <w:t xml:space="preserve">The Overall Description</w:t>
      </w:r>
    </w:p>
    <w:p w:rsidR="00000000" w:rsidDel="00000000" w:rsidP="00000000" w:rsidRDefault="00000000" w:rsidRPr="00000000" w14:paraId="0000000A">
      <w:pPr>
        <w:ind w:left="72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2.1</w:t>
      </w:r>
      <w:r w:rsidDel="00000000" w:rsidR="00000000" w:rsidRPr="00000000">
        <w:rPr>
          <w:rFonts w:ascii="Lora" w:cs="Lora" w:eastAsia="Lora" w:hAnsi="Lora"/>
          <w:b w:val="1"/>
          <w:color w:val="ff0000"/>
          <w:sz w:val="36"/>
          <w:szCs w:val="36"/>
          <w:rtl w:val="0"/>
        </w:rPr>
        <w:t xml:space="preserve">  </w:t>
      </w:r>
      <w:r w:rsidDel="00000000" w:rsidR="00000000" w:rsidRPr="00000000">
        <w:rPr>
          <w:rFonts w:ascii="Lora Regular" w:cs="Lora Regular" w:eastAsia="Lora Regular" w:hAnsi="Lora Regular"/>
          <w:sz w:val="36"/>
          <w:szCs w:val="36"/>
          <w:rtl w:val="0"/>
        </w:rPr>
        <w:t xml:space="preserve"> Product Perspective</w:t>
      </w:r>
    </w:p>
    <w:p w:rsidR="00000000" w:rsidDel="00000000" w:rsidP="00000000" w:rsidRDefault="00000000" w:rsidRPr="00000000" w14:paraId="0000000B">
      <w:pPr>
        <w:ind w:left="72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2.2  Hardware Specification</w:t>
      </w:r>
    </w:p>
    <w:p w:rsidR="00000000" w:rsidDel="00000000" w:rsidP="00000000" w:rsidRDefault="00000000" w:rsidRPr="00000000" w14:paraId="0000000C">
      <w:pPr>
        <w:ind w:left="72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2.3  Software Specification</w:t>
      </w:r>
    </w:p>
    <w:p w:rsidR="00000000" w:rsidDel="00000000" w:rsidP="00000000" w:rsidRDefault="00000000" w:rsidRPr="00000000" w14:paraId="0000000D">
      <w:pPr>
        <w:ind w:left="72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0E">
      <w:pPr>
        <w:numPr>
          <w:ilvl w:val="0"/>
          <w:numId w:val="2"/>
        </w:numPr>
        <w:ind w:left="720" w:hanging="360"/>
        <w:rPr>
          <w:rFonts w:ascii="Lora" w:cs="Lora" w:eastAsia="Lora" w:hAnsi="Lora"/>
          <w:b w:val="1"/>
          <w:sz w:val="36"/>
          <w:szCs w:val="36"/>
        </w:rPr>
      </w:pPr>
      <w:r w:rsidDel="00000000" w:rsidR="00000000" w:rsidRPr="00000000">
        <w:rPr>
          <w:rFonts w:ascii="Lora" w:cs="Lora" w:eastAsia="Lora" w:hAnsi="Lora"/>
          <w:b w:val="1"/>
          <w:color w:val="38761d"/>
          <w:sz w:val="36"/>
          <w:szCs w:val="36"/>
          <w:rtl w:val="0"/>
        </w:rPr>
        <w:t xml:space="preserve">Function</w:t>
      </w:r>
    </w:p>
    <w:p w:rsidR="00000000" w:rsidDel="00000000" w:rsidP="00000000" w:rsidRDefault="00000000" w:rsidRPr="00000000" w14:paraId="0000000F">
      <w:pPr>
        <w:numPr>
          <w:ilvl w:val="0"/>
          <w:numId w:val="2"/>
        </w:numPr>
        <w:ind w:left="720" w:hanging="360"/>
        <w:rPr>
          <w:rFonts w:ascii="Lora" w:cs="Lora" w:eastAsia="Lora" w:hAnsi="Lora"/>
          <w:b w:val="1"/>
          <w:sz w:val="36"/>
          <w:szCs w:val="36"/>
        </w:rPr>
      </w:pPr>
      <w:r w:rsidDel="00000000" w:rsidR="00000000" w:rsidRPr="00000000">
        <w:rPr>
          <w:rFonts w:ascii="Lora" w:cs="Lora" w:eastAsia="Lora" w:hAnsi="Lora"/>
          <w:b w:val="1"/>
          <w:color w:val="38761d"/>
          <w:sz w:val="36"/>
          <w:szCs w:val="36"/>
          <w:rtl w:val="0"/>
        </w:rPr>
        <w:t xml:space="preserve">Features</w:t>
      </w:r>
    </w:p>
    <w:p w:rsidR="00000000" w:rsidDel="00000000" w:rsidP="00000000" w:rsidRDefault="00000000" w:rsidRPr="00000000" w14:paraId="00000010">
      <w:pPr>
        <w:numPr>
          <w:ilvl w:val="0"/>
          <w:numId w:val="2"/>
        </w:numPr>
        <w:ind w:left="720" w:hanging="360"/>
        <w:rPr>
          <w:rFonts w:ascii="Lora" w:cs="Lora" w:eastAsia="Lora" w:hAnsi="Lora"/>
          <w:b w:val="1"/>
          <w:sz w:val="36"/>
          <w:szCs w:val="36"/>
        </w:rPr>
      </w:pPr>
      <w:r w:rsidDel="00000000" w:rsidR="00000000" w:rsidRPr="00000000">
        <w:rPr>
          <w:rFonts w:ascii="Lora" w:cs="Lora" w:eastAsia="Lora" w:hAnsi="Lora"/>
          <w:b w:val="1"/>
          <w:color w:val="38761d"/>
          <w:sz w:val="36"/>
          <w:szCs w:val="36"/>
          <w:rtl w:val="0"/>
        </w:rPr>
        <w:t xml:space="preserve">Conclusion</w:t>
      </w:r>
    </w:p>
    <w:p w:rsidR="00000000" w:rsidDel="00000000" w:rsidP="00000000" w:rsidRDefault="00000000" w:rsidRPr="00000000" w14:paraId="00000011">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12">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13">
      <w:pPr>
        <w:ind w:left="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Project Name :</w:t>
      </w:r>
    </w:p>
    <w:p w:rsidR="00000000" w:rsidDel="00000000" w:rsidP="00000000" w:rsidRDefault="00000000" w:rsidRPr="00000000" w14:paraId="00000014">
      <w:pPr>
        <w:ind w:left="0" w:firstLine="0"/>
        <w:rPr>
          <w:rFonts w:ascii="Roboto Black" w:cs="Roboto Black" w:eastAsia="Roboto Black" w:hAnsi="Roboto Black"/>
          <w:sz w:val="36"/>
          <w:szCs w:val="36"/>
        </w:rPr>
      </w:pPr>
      <w:r w:rsidDel="00000000" w:rsidR="00000000" w:rsidRPr="00000000">
        <w:rPr>
          <w:rFonts w:ascii="Roboto Black" w:cs="Roboto Black" w:eastAsia="Roboto Black" w:hAnsi="Roboto Black"/>
          <w:sz w:val="36"/>
          <w:szCs w:val="36"/>
          <w:rtl w:val="0"/>
        </w:rPr>
        <w:t xml:space="preserve">Giet University Career Portal</w:t>
      </w:r>
    </w:p>
    <w:p w:rsidR="00000000" w:rsidDel="00000000" w:rsidP="00000000" w:rsidRDefault="00000000" w:rsidRPr="00000000" w14:paraId="00000015">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16">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Purpose:</w:t>
      </w:r>
    </w:p>
    <w:p w:rsidR="00000000" w:rsidDel="00000000" w:rsidP="00000000" w:rsidRDefault="00000000" w:rsidRPr="00000000" w14:paraId="00000017">
      <w:pPr>
        <w:ind w:left="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The main purpose of the GIET University career Portal  is to share the information about the vacancies or Career Opportunity In Giet University. The Online GIET University Career Portal gives a clear idea about the requirement for the specific Post. In this portal the Job seeker wanted to make a career in GIET University Faculty member they can read the requirements and be able to apply for the post And Giet HR Team can get back to the applicant very Easily.</w:t>
      </w:r>
    </w:p>
    <w:p w:rsidR="00000000" w:rsidDel="00000000" w:rsidP="00000000" w:rsidRDefault="00000000" w:rsidRPr="00000000" w14:paraId="00000018">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19">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Scope:</w:t>
      </w:r>
    </w:p>
    <w:p w:rsidR="00000000" w:rsidDel="00000000" w:rsidP="00000000" w:rsidRDefault="00000000" w:rsidRPr="00000000" w14:paraId="0000001A">
      <w:pPr>
        <w:numPr>
          <w:ilvl w:val="0"/>
          <w:numId w:val="3"/>
        </w:numPr>
        <w:ind w:left="720" w:hanging="360"/>
        <w:rPr>
          <w:rFonts w:ascii="Lora Regular" w:cs="Lora Regular" w:eastAsia="Lora Regular" w:hAnsi="Lora Regular"/>
          <w:sz w:val="36"/>
          <w:szCs w:val="36"/>
          <w:u w:val="none"/>
        </w:rPr>
      </w:pPr>
      <w:r w:rsidDel="00000000" w:rsidR="00000000" w:rsidRPr="00000000">
        <w:rPr>
          <w:rFonts w:ascii="Lora Regular" w:cs="Lora Regular" w:eastAsia="Lora Regular" w:hAnsi="Lora Regular"/>
          <w:sz w:val="36"/>
          <w:szCs w:val="36"/>
          <w:rtl w:val="0"/>
        </w:rPr>
        <w:t xml:space="preserve">Job seekers can search their Requirement job in the portal.</w:t>
      </w:r>
    </w:p>
    <w:p w:rsidR="00000000" w:rsidDel="00000000" w:rsidP="00000000" w:rsidRDefault="00000000" w:rsidRPr="00000000" w14:paraId="0000001B">
      <w:pPr>
        <w:numPr>
          <w:ilvl w:val="0"/>
          <w:numId w:val="3"/>
        </w:numPr>
        <w:ind w:left="720" w:hanging="360"/>
        <w:rPr>
          <w:rFonts w:ascii="Lora Regular" w:cs="Lora Regular" w:eastAsia="Lora Regular" w:hAnsi="Lora Regular"/>
          <w:sz w:val="36"/>
          <w:szCs w:val="36"/>
          <w:u w:val="none"/>
        </w:rPr>
      </w:pPr>
      <w:r w:rsidDel="00000000" w:rsidR="00000000" w:rsidRPr="00000000">
        <w:rPr>
          <w:rFonts w:ascii="Lora Regular" w:cs="Lora Regular" w:eastAsia="Lora Regular" w:hAnsi="Lora Regular"/>
          <w:sz w:val="36"/>
          <w:szCs w:val="36"/>
          <w:rtl w:val="0"/>
        </w:rPr>
        <w:t xml:space="preserve">This portal can give the Clear Idea of the requirement.</w:t>
      </w:r>
    </w:p>
    <w:p w:rsidR="00000000" w:rsidDel="00000000" w:rsidP="00000000" w:rsidRDefault="00000000" w:rsidRPr="00000000" w14:paraId="0000001C">
      <w:pPr>
        <w:numPr>
          <w:ilvl w:val="0"/>
          <w:numId w:val="3"/>
        </w:numPr>
        <w:ind w:left="720" w:hanging="360"/>
        <w:rPr>
          <w:rFonts w:ascii="Lora Regular" w:cs="Lora Regular" w:eastAsia="Lora Regular" w:hAnsi="Lora Regular"/>
          <w:sz w:val="36"/>
          <w:szCs w:val="36"/>
          <w:u w:val="none"/>
        </w:rPr>
      </w:pPr>
      <w:r w:rsidDel="00000000" w:rsidR="00000000" w:rsidRPr="00000000">
        <w:rPr>
          <w:rFonts w:ascii="Lora Regular" w:cs="Lora Regular" w:eastAsia="Lora Regular" w:hAnsi="Lora Regular"/>
          <w:sz w:val="36"/>
          <w:szCs w:val="36"/>
          <w:rtl w:val="0"/>
        </w:rPr>
        <w:t xml:space="preserve">The admin In the portal can download the response of the selected candidate.</w:t>
      </w:r>
    </w:p>
    <w:p w:rsidR="00000000" w:rsidDel="00000000" w:rsidP="00000000" w:rsidRDefault="00000000" w:rsidRPr="00000000" w14:paraId="0000001D">
      <w:pPr>
        <w:numPr>
          <w:ilvl w:val="0"/>
          <w:numId w:val="3"/>
        </w:numPr>
        <w:ind w:left="720" w:hanging="360"/>
        <w:rPr>
          <w:rFonts w:ascii="Lora Regular" w:cs="Lora Regular" w:eastAsia="Lora Regular" w:hAnsi="Lora Regular"/>
          <w:sz w:val="36"/>
          <w:szCs w:val="36"/>
          <w:u w:val="none"/>
        </w:rPr>
      </w:pPr>
      <w:r w:rsidDel="00000000" w:rsidR="00000000" w:rsidRPr="00000000">
        <w:rPr>
          <w:rFonts w:ascii="Lora Regular" w:cs="Lora Regular" w:eastAsia="Lora Regular" w:hAnsi="Lora Regular"/>
          <w:sz w:val="36"/>
          <w:szCs w:val="36"/>
          <w:rtl w:val="0"/>
        </w:rPr>
        <w:t xml:space="preserve">The admin can easily connect with the applicant.</w:t>
      </w:r>
    </w:p>
    <w:p w:rsidR="00000000" w:rsidDel="00000000" w:rsidP="00000000" w:rsidRDefault="00000000" w:rsidRPr="00000000" w14:paraId="0000001E">
      <w:pPr>
        <w:numPr>
          <w:ilvl w:val="0"/>
          <w:numId w:val="3"/>
        </w:numPr>
        <w:ind w:left="720" w:hanging="360"/>
        <w:rPr>
          <w:rFonts w:ascii="Lora Regular" w:cs="Lora Regular" w:eastAsia="Lora Regular" w:hAnsi="Lora Regular"/>
          <w:sz w:val="36"/>
          <w:szCs w:val="36"/>
          <w:u w:val="none"/>
        </w:rPr>
      </w:pPr>
      <w:r w:rsidDel="00000000" w:rsidR="00000000" w:rsidRPr="00000000">
        <w:rPr>
          <w:rFonts w:ascii="Lora Regular" w:cs="Lora Regular" w:eastAsia="Lora Regular" w:hAnsi="Lora Regular"/>
          <w:sz w:val="36"/>
          <w:szCs w:val="36"/>
          <w:rtl w:val="0"/>
        </w:rPr>
        <w:t xml:space="preserve">The admin can see the response of the specified domain.</w:t>
      </w:r>
    </w:p>
    <w:p w:rsidR="00000000" w:rsidDel="00000000" w:rsidP="00000000" w:rsidRDefault="00000000" w:rsidRPr="00000000" w14:paraId="0000001F">
      <w:pPr>
        <w:ind w:left="0" w:firstLine="0"/>
        <w:rPr>
          <w:rFonts w:ascii="Lora" w:cs="Lora" w:eastAsia="Lora" w:hAnsi="Lora"/>
          <w:b w:val="1"/>
          <w:color w:val="ff0000"/>
          <w:sz w:val="36"/>
          <w:szCs w:val="36"/>
        </w:rPr>
      </w:pPr>
      <w:r w:rsidDel="00000000" w:rsidR="00000000" w:rsidRPr="00000000">
        <w:rPr>
          <w:rFonts w:ascii="Lora" w:cs="Lora" w:eastAsia="Lora" w:hAnsi="Lora"/>
          <w:b w:val="1"/>
          <w:color w:val="ff0000"/>
          <w:sz w:val="36"/>
          <w:szCs w:val="36"/>
          <w:rtl w:val="0"/>
        </w:rPr>
        <w:t xml:space="preserve">Overall Description</w:t>
      </w:r>
    </w:p>
    <w:p w:rsidR="00000000" w:rsidDel="00000000" w:rsidP="00000000" w:rsidRDefault="00000000" w:rsidRPr="00000000" w14:paraId="00000020">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Product Perspective :</w:t>
      </w:r>
    </w:p>
    <w:p w:rsidR="00000000" w:rsidDel="00000000" w:rsidP="00000000" w:rsidRDefault="00000000" w:rsidRPr="00000000" w14:paraId="00000021">
      <w:pPr>
        <w:ind w:left="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In this Present Scenario the job is Important for survival and due to covid19 paramedic many of them lose their job . In the past, the job requirement for the GIET University was done by Newspaper . And the admin can chat through smart phones . But This portal will help the Job Seeker to find the Job and the admin and handle the job requirement very easily.</w:t>
      </w:r>
    </w:p>
    <w:p w:rsidR="00000000" w:rsidDel="00000000" w:rsidP="00000000" w:rsidRDefault="00000000" w:rsidRPr="00000000" w14:paraId="00000022">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23">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Hardware Interface :</w:t>
      </w:r>
    </w:p>
    <w:p w:rsidR="00000000" w:rsidDel="00000000" w:rsidP="00000000" w:rsidRDefault="00000000" w:rsidRPr="00000000" w14:paraId="00000024">
      <w:pPr>
        <w:ind w:left="0" w:firstLine="0"/>
        <w:rPr>
          <w:rFonts w:ascii="Lora Regular" w:cs="Lora Regular" w:eastAsia="Lora Regular" w:hAnsi="Lora Regular"/>
          <w:sz w:val="36"/>
          <w:szCs w:val="36"/>
        </w:rPr>
      </w:pPr>
      <w:r w:rsidDel="00000000" w:rsidR="00000000" w:rsidRPr="00000000">
        <w:rPr>
          <w:rtl w:val="0"/>
        </w:rPr>
      </w:r>
    </w:p>
    <w:tbl>
      <w:tblPr>
        <w:tblStyle w:val="Table1"/>
        <w:tblW w:w="104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6495"/>
        <w:tblGridChange w:id="0">
          <w:tblGrid>
            <w:gridCol w:w="3990"/>
            <w:gridCol w:w="6495"/>
          </w:tblGrid>
        </w:tblGridChange>
      </w:tblGrid>
      <w:tr>
        <w:trPr>
          <w:trHeight w:val="972.079999999999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80" w:firstLine="0"/>
              <w:rPr>
                <w:rFonts w:ascii="Lora Regular" w:cs="Lora Regular" w:eastAsia="Lora Regular" w:hAnsi="Lora Regular"/>
                <w:sz w:val="32"/>
                <w:szCs w:val="32"/>
              </w:rPr>
            </w:pPr>
            <w:r w:rsidDel="00000000" w:rsidR="00000000" w:rsidRPr="00000000">
              <w:rPr>
                <w:rFonts w:ascii="Lora Regular" w:cs="Lora Regular" w:eastAsia="Lora Regular" w:hAnsi="Lora Regular"/>
                <w:sz w:val="32"/>
                <w:szCs w:val="32"/>
                <w:rtl w:val="0"/>
              </w:rPr>
              <w:t xml:space="preserve">PROCESSOR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80" w:firstLine="0"/>
              <w:rPr>
                <w:rFonts w:ascii="Lora Regular" w:cs="Lora Regular" w:eastAsia="Lora Regular" w:hAnsi="Lora Regular"/>
                <w:sz w:val="32"/>
                <w:szCs w:val="32"/>
              </w:rPr>
            </w:pPr>
            <w:r w:rsidDel="00000000" w:rsidR="00000000" w:rsidRPr="00000000">
              <w:rPr>
                <w:rFonts w:ascii="Lora Regular" w:cs="Lora Regular" w:eastAsia="Lora Regular" w:hAnsi="Lora Regular"/>
                <w:sz w:val="32"/>
                <w:szCs w:val="32"/>
                <w:rtl w:val="0"/>
              </w:rPr>
              <w:t xml:space="preserve">Pentium 500 MHz</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80" w:firstLine="0"/>
              <w:rPr>
                <w:rFonts w:ascii="Lora Regular" w:cs="Lora Regular" w:eastAsia="Lora Regular" w:hAnsi="Lora Regular"/>
                <w:sz w:val="32"/>
                <w:szCs w:val="32"/>
              </w:rPr>
            </w:pPr>
            <w:r w:rsidDel="00000000" w:rsidR="00000000" w:rsidRPr="00000000">
              <w:rPr>
                <w:rFonts w:ascii="Lora Regular" w:cs="Lora Regular" w:eastAsia="Lora Regular" w:hAnsi="Lora Regular"/>
                <w:sz w:val="32"/>
                <w:szCs w:val="32"/>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80" w:firstLine="0"/>
              <w:rPr>
                <w:rFonts w:ascii="Lora Regular" w:cs="Lora Regular" w:eastAsia="Lora Regular" w:hAnsi="Lora Regular"/>
                <w:sz w:val="32"/>
                <w:szCs w:val="32"/>
              </w:rPr>
            </w:pPr>
            <w:r w:rsidDel="00000000" w:rsidR="00000000" w:rsidRPr="00000000">
              <w:rPr>
                <w:rFonts w:ascii="Lora Regular" w:cs="Lora Regular" w:eastAsia="Lora Regular" w:hAnsi="Lora Regular"/>
                <w:sz w:val="32"/>
                <w:szCs w:val="32"/>
                <w:rtl w:val="0"/>
              </w:rPr>
              <w:t xml:space="preserve">128 MB or More</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80" w:firstLine="0"/>
              <w:rPr>
                <w:rFonts w:ascii="Lora Regular" w:cs="Lora Regular" w:eastAsia="Lora Regular" w:hAnsi="Lora Regular"/>
                <w:sz w:val="32"/>
                <w:szCs w:val="32"/>
              </w:rPr>
            </w:pPr>
            <w:r w:rsidDel="00000000" w:rsidR="00000000" w:rsidRPr="00000000">
              <w:rPr>
                <w:rFonts w:ascii="Lora Regular" w:cs="Lora Regular" w:eastAsia="Lora Regular" w:hAnsi="Lora Regular"/>
                <w:sz w:val="32"/>
                <w:szCs w:val="32"/>
                <w:rtl w:val="0"/>
              </w:rPr>
              <w:t xml:space="preserve">HARD DRIVE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Rule="auto"/>
              <w:ind w:left="1080" w:firstLine="0"/>
              <w:rPr>
                <w:rFonts w:ascii="Lora Regular" w:cs="Lora Regular" w:eastAsia="Lora Regular" w:hAnsi="Lora Regular"/>
                <w:sz w:val="32"/>
                <w:szCs w:val="32"/>
              </w:rPr>
            </w:pPr>
            <w:r w:rsidDel="00000000" w:rsidR="00000000" w:rsidRPr="00000000">
              <w:rPr>
                <w:rFonts w:ascii="Lora Regular" w:cs="Lora Regular" w:eastAsia="Lora Regular" w:hAnsi="Lora Regular"/>
                <w:sz w:val="32"/>
                <w:szCs w:val="32"/>
                <w:rtl w:val="0"/>
              </w:rPr>
              <w:t xml:space="preserve">20MB Disk Drive Space</w:t>
            </w:r>
          </w:p>
        </w:tc>
      </w:tr>
    </w:tbl>
    <w:p w:rsidR="00000000" w:rsidDel="00000000" w:rsidP="00000000" w:rsidRDefault="00000000" w:rsidRPr="00000000" w14:paraId="0000002B">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2C">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Software Requirement :</w:t>
      </w:r>
    </w:p>
    <w:p w:rsidR="00000000" w:rsidDel="00000000" w:rsidP="00000000" w:rsidRDefault="00000000" w:rsidRPr="00000000" w14:paraId="0000002D">
      <w:pPr>
        <w:ind w:left="0" w:firstLine="0"/>
        <w:rPr>
          <w:rFonts w:ascii="Impact" w:cs="Impact" w:eastAsia="Impact" w:hAnsi="Impact"/>
          <w:sz w:val="36"/>
          <w:szCs w:val="36"/>
        </w:rPr>
      </w:pPr>
      <w:r w:rsidDel="00000000" w:rsidR="00000000" w:rsidRPr="00000000">
        <w:rPr>
          <w:rtl w:val="0"/>
        </w:rPr>
      </w:r>
    </w:p>
    <w:tbl>
      <w:tblPr>
        <w:tblStyle w:val="Table2"/>
        <w:tblW w:w="104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6495"/>
        <w:tblGridChange w:id="0">
          <w:tblGrid>
            <w:gridCol w:w="3990"/>
            <w:gridCol w:w="649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     Html,CSS,Bootstrap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left="108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Javascript</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ind w:left="108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Firebase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ind w:left="108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Postman</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8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PHP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ind w:left="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             JQuery</w:t>
            </w:r>
          </w:p>
        </w:tc>
      </w:tr>
    </w:tbl>
    <w:p w:rsidR="00000000" w:rsidDel="00000000" w:rsidP="00000000" w:rsidRDefault="00000000" w:rsidRPr="00000000" w14:paraId="00000034">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35">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Function :</w:t>
      </w:r>
    </w:p>
    <w:p w:rsidR="00000000" w:rsidDel="00000000" w:rsidP="00000000" w:rsidRDefault="00000000" w:rsidRPr="00000000" w14:paraId="00000036">
      <w:pPr>
        <w:numPr>
          <w:ilvl w:val="0"/>
          <w:numId w:val="1"/>
        </w:numPr>
        <w:spacing w:after="0" w:afterAutospacing="0" w:before="240" w:lineRule="auto"/>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User friendly error messages are provided wherever necessary.</w:t>
      </w:r>
    </w:p>
    <w:p w:rsidR="00000000" w:rsidDel="00000000" w:rsidP="00000000" w:rsidRDefault="00000000" w:rsidRPr="00000000" w14:paraId="00000037">
      <w:pPr>
        <w:numPr>
          <w:ilvl w:val="0"/>
          <w:numId w:val="1"/>
        </w:numPr>
        <w:spacing w:after="0" w:afterAutospacing="0" w:before="0" w:beforeAutospacing="0" w:lineRule="auto"/>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Addition, deletion, modification of records as when needed.</w:t>
      </w:r>
    </w:p>
    <w:p w:rsidR="00000000" w:rsidDel="00000000" w:rsidP="00000000" w:rsidRDefault="00000000" w:rsidRPr="00000000" w14:paraId="00000038">
      <w:pPr>
        <w:numPr>
          <w:ilvl w:val="0"/>
          <w:numId w:val="1"/>
        </w:numPr>
        <w:spacing w:after="0" w:afterAutospacing="0" w:before="0" w:beforeAutospacing="0" w:lineRule="auto"/>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Make admin Usability very Easy.</w:t>
      </w:r>
    </w:p>
    <w:p w:rsidR="00000000" w:rsidDel="00000000" w:rsidP="00000000" w:rsidRDefault="00000000" w:rsidRPr="00000000" w14:paraId="00000039">
      <w:pPr>
        <w:numPr>
          <w:ilvl w:val="0"/>
          <w:numId w:val="1"/>
        </w:numPr>
        <w:spacing w:after="0" w:afterAutospacing="0" w:before="0" w:beforeAutospacing="0" w:lineRule="auto"/>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Make the job seeker to find the job very easily.</w:t>
      </w:r>
    </w:p>
    <w:p w:rsidR="00000000" w:rsidDel="00000000" w:rsidP="00000000" w:rsidRDefault="00000000" w:rsidRPr="00000000" w14:paraId="0000003A">
      <w:pPr>
        <w:numPr>
          <w:ilvl w:val="0"/>
          <w:numId w:val="1"/>
        </w:numPr>
        <w:spacing w:after="240" w:before="0" w:beforeAutospacing="0" w:lineRule="auto"/>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Consistent user interface with high economic features built into it.</w:t>
      </w:r>
    </w:p>
    <w:p w:rsidR="00000000" w:rsidDel="00000000" w:rsidP="00000000" w:rsidRDefault="00000000" w:rsidRPr="00000000" w14:paraId="0000003B">
      <w:pPr>
        <w:spacing w:after="240" w:before="240" w:lineRule="auto"/>
        <w:ind w:left="0" w:firstLine="0"/>
        <w:rPr>
          <w:rFonts w:ascii="Impact" w:cs="Impact" w:eastAsia="Impact" w:hAnsi="Impact"/>
          <w:sz w:val="32"/>
          <w:szCs w:val="32"/>
        </w:rPr>
      </w:pPr>
      <w:r w:rsidDel="00000000" w:rsidR="00000000" w:rsidRPr="00000000">
        <w:rPr>
          <w:rFonts w:ascii="Impact" w:cs="Impact" w:eastAsia="Impact" w:hAnsi="Impact"/>
          <w:sz w:val="32"/>
          <w:szCs w:val="32"/>
          <w:rtl w:val="0"/>
        </w:rPr>
        <w:t xml:space="preserve">Features:</w:t>
      </w:r>
    </w:p>
    <w:p w:rsidR="00000000" w:rsidDel="00000000" w:rsidP="00000000" w:rsidRDefault="00000000" w:rsidRPr="00000000" w14:paraId="0000003C">
      <w:pPr>
        <w:spacing w:after="240" w:before="240" w:lineRule="auto"/>
        <w:ind w:left="108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application will help the task of maintaining  in a much organised way. Make Both Admin and Job Seeker very Easy for control the portal and find the right job respectively.Currently it involves a lot of paperwork thus requires time and is also prone to error thus the benefit with a new system would be that work could be done much faster and in a much more accurate manner. Also the data for the store items will be available very easily. </w:t>
      </w:r>
    </w:p>
    <w:p w:rsidR="00000000" w:rsidDel="00000000" w:rsidP="00000000" w:rsidRDefault="00000000" w:rsidRPr="00000000" w14:paraId="0000003D">
      <w:pPr>
        <w:spacing w:after="240" w:before="240" w:lineRule="auto"/>
        <w:ind w:left="0" w:firstLine="0"/>
        <w:rPr>
          <w:rFonts w:ascii="Impact" w:cs="Impact" w:eastAsia="Impact" w:hAnsi="Impact"/>
          <w:sz w:val="32"/>
          <w:szCs w:val="32"/>
        </w:rPr>
      </w:pPr>
      <w:r w:rsidDel="00000000" w:rsidR="00000000" w:rsidRPr="00000000">
        <w:rPr>
          <w:rFonts w:ascii="Impact" w:cs="Impact" w:eastAsia="Impact" w:hAnsi="Impact"/>
          <w:sz w:val="32"/>
          <w:szCs w:val="32"/>
          <w:rtl w:val="0"/>
        </w:rPr>
        <w:t xml:space="preserve">Conclusion :</w:t>
      </w:r>
    </w:p>
    <w:p w:rsidR="00000000" w:rsidDel="00000000" w:rsidP="00000000" w:rsidRDefault="00000000" w:rsidRPr="00000000" w14:paraId="0000003E">
      <w:pPr>
        <w:spacing w:after="240" w:before="240" w:lineRule="auto"/>
        <w:ind w:left="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Application is available in android and IOs App. so it is very easy to control by the maintainer just by  a FingerTip. And Job seekers can find the job very easily in this portal and get the information about GIET University.</w:t>
      </w:r>
    </w:p>
    <w:p w:rsidR="00000000" w:rsidDel="00000000" w:rsidP="00000000" w:rsidRDefault="00000000" w:rsidRPr="00000000" w14:paraId="0000003F">
      <w:pPr>
        <w:spacing w:after="240" w:before="240" w:lineRule="auto"/>
        <w:ind w:left="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42">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43">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44">
      <w:pPr>
        <w:ind w:left="0" w:firstLine="0"/>
        <w:rPr>
          <w:rFonts w:ascii="Lora Regular" w:cs="Lora Regular" w:eastAsia="Lora Regular" w:hAnsi="Lora Regular"/>
          <w:sz w:val="36"/>
          <w:szCs w:val="36"/>
        </w:rPr>
      </w:pPr>
      <w:r w:rsidDel="00000000" w:rsidR="00000000" w:rsidRPr="00000000">
        <w:rPr>
          <w:rFonts w:ascii="Lora Regular" w:cs="Lora Regular" w:eastAsia="Lora Regular" w:hAnsi="Lora Regular"/>
          <w:sz w:val="36"/>
          <w:szCs w:val="36"/>
          <w:rtl w:val="0"/>
        </w:rPr>
        <w:t xml:space="preserve"> </w:t>
      </w:r>
    </w:p>
    <w:p w:rsidR="00000000" w:rsidDel="00000000" w:rsidP="00000000" w:rsidRDefault="00000000" w:rsidRPr="00000000" w14:paraId="00000045">
      <w:pPr>
        <w:ind w:left="0" w:firstLine="0"/>
        <w:rPr>
          <w:rFonts w:ascii="Lora Regular" w:cs="Lora Regular" w:eastAsia="Lora Regular" w:hAnsi="Lora Regular"/>
          <w:sz w:val="36"/>
          <w:szCs w:val="36"/>
        </w:rPr>
      </w:pPr>
      <w:r w:rsidDel="00000000" w:rsidR="00000000" w:rsidRPr="00000000">
        <w:rPr>
          <w:rtl w:val="0"/>
        </w:rPr>
      </w:r>
    </w:p>
    <w:p w:rsidR="00000000" w:rsidDel="00000000" w:rsidP="00000000" w:rsidRDefault="00000000" w:rsidRPr="00000000" w14:paraId="00000046">
      <w:pPr>
        <w:ind w:left="0" w:firstLine="0"/>
        <w:rPr>
          <w:rFonts w:ascii="Lora Regular" w:cs="Lora Regular" w:eastAsia="Lora Regular" w:hAnsi="Lora Regular"/>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ora Regula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color w:val="38761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LoraRegular-regular.ttf"/><Relationship Id="rId10" Type="http://schemas.openxmlformats.org/officeDocument/2006/relationships/font" Target="fonts/Lora-boldItalic.ttf"/><Relationship Id="rId13" Type="http://schemas.openxmlformats.org/officeDocument/2006/relationships/font" Target="fonts/LoraRegular-italic.ttf"/><Relationship Id="rId12" Type="http://schemas.openxmlformats.org/officeDocument/2006/relationships/font" Target="fonts/LoraRegular-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Lora-italic.ttf"/><Relationship Id="rId14" Type="http://schemas.openxmlformats.org/officeDocument/2006/relationships/font" Target="fonts/LoraRegular-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