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75FCC" w14:textId="69CA2A15" w:rsidR="00AF114C" w:rsidRDefault="00AF114C" w:rsidP="002A15B5">
      <w:r>
        <w:rPr>
          <w:rFonts w:hint="eastAsia"/>
        </w:rPr>
        <w:t>第一章 计算机网络概论</w:t>
      </w:r>
    </w:p>
    <w:p w14:paraId="1948623D" w14:textId="1B5A38F2" w:rsidR="002A15B5" w:rsidRDefault="002A15B5" w:rsidP="002A15B5">
      <w:pPr>
        <w:rPr>
          <w:rFonts w:hint="eastAsia"/>
        </w:rPr>
      </w:pPr>
      <w:r>
        <w:t>1.计算机网络功能及组成;拓扑结构种类及特点</w:t>
      </w:r>
    </w:p>
    <w:p w14:paraId="19413F79" w14:textId="77777777" w:rsidR="002A15B5" w:rsidRDefault="002A15B5" w:rsidP="002A15B5">
      <w:pPr>
        <w:rPr>
          <w:rFonts w:hint="eastAsia"/>
        </w:rPr>
      </w:pPr>
      <w:r>
        <w:t>2.互联网的组成;特点;</w:t>
      </w:r>
    </w:p>
    <w:p w14:paraId="0D8EDF41" w14:textId="77777777" w:rsidR="002A15B5" w:rsidRDefault="002A15B5" w:rsidP="002A15B5">
      <w:pPr>
        <w:rPr>
          <w:rFonts w:hint="eastAsia"/>
          <w:color w:val="FF0000"/>
        </w:rPr>
      </w:pPr>
      <w:r w:rsidRPr="002A15B5">
        <w:rPr>
          <w:color w:val="FF0000"/>
        </w:rPr>
        <w:t>3.端系统中运行的程序之间的通信方式(CS)</w:t>
      </w:r>
    </w:p>
    <w:p w14:paraId="25B6161A" w14:textId="77777777" w:rsidR="00660AE7" w:rsidRPr="00660AE7" w:rsidRDefault="00660AE7" w:rsidP="002A15B5">
      <w:pPr>
        <w:rPr>
          <w:rFonts w:hint="eastAsia"/>
          <w:color w:val="FF0000"/>
        </w:rPr>
      </w:pPr>
    </w:p>
    <w:p w14:paraId="7D0AD022" w14:textId="772CD25B" w:rsidR="002A15B5" w:rsidRPr="002A15B5" w:rsidRDefault="002A15B5" w:rsidP="002A15B5">
      <w:pPr>
        <w:rPr>
          <w:rFonts w:hint="eastAsia"/>
          <w:color w:val="FF0000"/>
        </w:rPr>
      </w:pPr>
      <w:r w:rsidRPr="002A15B5">
        <w:rPr>
          <w:color w:val="FF0000"/>
        </w:rPr>
        <w:t>4.数据交换方式及特点;分组交换</w:t>
      </w:r>
    </w:p>
    <w:p w14:paraId="46C4F3ED" w14:textId="77777777" w:rsidR="002A15B5" w:rsidRPr="002A15B5" w:rsidRDefault="002A15B5" w:rsidP="002A15B5">
      <w:pPr>
        <w:rPr>
          <w:rFonts w:hint="eastAsia"/>
          <w:color w:val="FF0000"/>
        </w:rPr>
      </w:pPr>
      <w:r w:rsidRPr="002A15B5">
        <w:rPr>
          <w:color w:val="FF0000"/>
        </w:rPr>
        <w:t>5.网络的分类;网络的性能指标(时延)</w:t>
      </w:r>
    </w:p>
    <w:p w14:paraId="22DFA436" w14:textId="3D176D32" w:rsidR="002A15B5" w:rsidRPr="002A15B5" w:rsidRDefault="002A15B5" w:rsidP="002A15B5">
      <w:pPr>
        <w:rPr>
          <w:rFonts w:hint="eastAsia"/>
          <w:color w:val="FF0000"/>
        </w:rPr>
      </w:pPr>
      <w:r w:rsidRPr="002A15B5">
        <w:rPr>
          <w:color w:val="FF0000"/>
        </w:rPr>
        <w:t>6.网络协议的定义及要素</w:t>
      </w:r>
    </w:p>
    <w:p w14:paraId="6DDCA564" w14:textId="77777777" w:rsidR="002A15B5" w:rsidRPr="002A15B5" w:rsidRDefault="002A15B5" w:rsidP="002A15B5">
      <w:pPr>
        <w:rPr>
          <w:rFonts w:hint="eastAsia"/>
          <w:color w:val="FF0000"/>
        </w:rPr>
      </w:pPr>
      <w:r w:rsidRPr="002A15B5">
        <w:rPr>
          <w:color w:val="FF0000"/>
        </w:rPr>
        <w:t>7.计算机网络的体系结构;ISO/RM;TCP/IP</w:t>
      </w:r>
    </w:p>
    <w:p w14:paraId="35DF7551" w14:textId="0CCE9FFF" w:rsidR="00204BF4" w:rsidRDefault="002A15B5" w:rsidP="002A15B5">
      <w:pPr>
        <w:rPr>
          <w:rFonts w:hint="eastAsia"/>
        </w:rPr>
      </w:pPr>
      <w:r>
        <w:t>8.实体;协议;服务;服务访问点;</w:t>
      </w:r>
    </w:p>
    <w:p w14:paraId="34B7C51A" w14:textId="77777777" w:rsidR="002A15B5" w:rsidRDefault="002A15B5" w:rsidP="002A15B5">
      <w:pPr>
        <w:rPr>
          <w:rFonts w:hint="eastAsia"/>
        </w:rPr>
      </w:pPr>
      <w:r>
        <w:rPr>
          <w:rFonts w:hint="eastAsia"/>
        </w:rPr>
        <w:t>第二章</w:t>
      </w:r>
      <w:r>
        <w:t xml:space="preserve"> 物理层</w:t>
      </w:r>
    </w:p>
    <w:p w14:paraId="741A420A" w14:textId="77777777" w:rsidR="002A15B5" w:rsidRDefault="002A15B5" w:rsidP="002A15B5">
      <w:pPr>
        <w:rPr>
          <w:rFonts w:hint="eastAsia"/>
        </w:rPr>
      </w:pPr>
      <w:r>
        <w:t>1.物理层的主要特性(四种);物理层的任务</w:t>
      </w:r>
    </w:p>
    <w:p w14:paraId="5E1BEA13" w14:textId="77777777" w:rsidR="002A15B5" w:rsidRDefault="002A15B5" w:rsidP="002A15B5">
      <w:pPr>
        <w:rPr>
          <w:rFonts w:hint="eastAsia"/>
        </w:rPr>
      </w:pPr>
      <w:r>
        <w:t>2.信号，编码，调制，通信方式;</w:t>
      </w:r>
    </w:p>
    <w:p w14:paraId="5E709B18" w14:textId="77777777" w:rsidR="002A15B5" w:rsidRPr="002A15B5" w:rsidRDefault="002A15B5" w:rsidP="002A15B5">
      <w:pPr>
        <w:rPr>
          <w:rFonts w:hint="eastAsia"/>
          <w:color w:val="FF0000"/>
        </w:rPr>
      </w:pPr>
      <w:r w:rsidRPr="002A15B5">
        <w:rPr>
          <w:color w:val="FF0000"/>
        </w:rPr>
        <w:t>3.奈氏准则;香农定理;码元速率;信息速率，</w:t>
      </w:r>
    </w:p>
    <w:p w14:paraId="6F39E7DC" w14:textId="6FEFD2A3" w:rsidR="002A15B5" w:rsidRPr="002A15B5" w:rsidRDefault="002A15B5" w:rsidP="002A15B5">
      <w:pPr>
        <w:rPr>
          <w:rFonts w:hint="eastAsia"/>
          <w:color w:val="FF0000"/>
        </w:rPr>
      </w:pPr>
      <w:r w:rsidRPr="002A15B5">
        <w:rPr>
          <w:color w:val="FF0000"/>
        </w:rPr>
        <w:t>4.传输码型种类;编码方法:</w:t>
      </w:r>
    </w:p>
    <w:p w14:paraId="1B80CB39" w14:textId="77777777" w:rsidR="002A15B5" w:rsidRDefault="002A15B5" w:rsidP="002A15B5">
      <w:pPr>
        <w:rPr>
          <w:rFonts w:hint="eastAsia"/>
        </w:rPr>
      </w:pPr>
      <w:r>
        <w:t>5.调制种类;传输媒体:</w:t>
      </w:r>
    </w:p>
    <w:p w14:paraId="37011D8D" w14:textId="77777777" w:rsidR="002A15B5" w:rsidRPr="002A15B5" w:rsidRDefault="002A15B5" w:rsidP="002A15B5">
      <w:pPr>
        <w:rPr>
          <w:rFonts w:hint="eastAsia"/>
          <w:color w:val="FF0000"/>
        </w:rPr>
      </w:pPr>
      <w:r w:rsidRPr="002A15B5">
        <w:rPr>
          <w:color w:val="FF0000"/>
        </w:rPr>
        <w:t>6.信道复用方式及应用场景</w:t>
      </w:r>
    </w:p>
    <w:p w14:paraId="40D78DE1" w14:textId="77777777" w:rsidR="002A15B5" w:rsidRPr="002A15B5" w:rsidRDefault="002A15B5" w:rsidP="002A15B5">
      <w:pPr>
        <w:rPr>
          <w:rFonts w:hint="eastAsia"/>
          <w:color w:val="FF0000"/>
        </w:rPr>
      </w:pPr>
      <w:r w:rsidRPr="002A15B5">
        <w:rPr>
          <w:color w:val="FF0000"/>
        </w:rPr>
        <w:t>7.CDMA工作原理:码片序列的特点</w:t>
      </w:r>
    </w:p>
    <w:p w14:paraId="286ABA8B" w14:textId="77777777" w:rsidR="002A15B5" w:rsidRDefault="002A15B5" w:rsidP="002A15B5">
      <w:pPr>
        <w:rPr>
          <w:rFonts w:hint="eastAsia"/>
        </w:rPr>
      </w:pPr>
      <w:r>
        <w:t>8.数字传输系统;</w:t>
      </w:r>
    </w:p>
    <w:p w14:paraId="5F3546FA" w14:textId="21833D1E" w:rsidR="002A15B5" w:rsidRDefault="002A15B5" w:rsidP="002A15B5">
      <w:pPr>
        <w:rPr>
          <w:rFonts w:hint="eastAsia"/>
        </w:rPr>
      </w:pPr>
      <w:r>
        <w:t>9.宽带接入技术。</w:t>
      </w:r>
    </w:p>
    <w:p w14:paraId="0CB9B165" w14:textId="77777777" w:rsidR="002A15B5" w:rsidRDefault="002A15B5" w:rsidP="002A15B5">
      <w:pPr>
        <w:rPr>
          <w:rFonts w:hint="eastAsia"/>
        </w:rPr>
      </w:pPr>
      <w:r>
        <w:rPr>
          <w:rFonts w:hint="eastAsia"/>
        </w:rPr>
        <w:t>第三章</w:t>
      </w:r>
      <w:r>
        <w:t xml:space="preserve"> 数据链路层</w:t>
      </w:r>
    </w:p>
    <w:p w14:paraId="4AD73081" w14:textId="77777777" w:rsidR="002A15B5" w:rsidRDefault="002A15B5" w:rsidP="002A15B5">
      <w:pPr>
        <w:rPr>
          <w:rFonts w:hint="eastAsia"/>
        </w:rPr>
      </w:pPr>
      <w:r>
        <w:rPr>
          <w:rFonts w:hint="eastAsia"/>
        </w:rPr>
        <w:t>数据链路层协议的目的</w:t>
      </w:r>
      <w:r>
        <w:t>:</w:t>
      </w:r>
    </w:p>
    <w:p w14:paraId="2EC0892D" w14:textId="0AD69140" w:rsidR="002A15B5" w:rsidRPr="002A15B5" w:rsidRDefault="002A15B5" w:rsidP="002A15B5">
      <w:pPr>
        <w:rPr>
          <w:rFonts w:hint="eastAsia"/>
          <w:color w:val="FF0000"/>
        </w:rPr>
      </w:pPr>
      <w:r w:rsidRPr="002A15B5">
        <w:rPr>
          <w:rFonts w:hint="eastAsia"/>
          <w:color w:val="FF0000"/>
        </w:rPr>
        <w:t>数据链路层的三个基本问题</w:t>
      </w:r>
      <w:r w:rsidRPr="002A15B5">
        <w:rPr>
          <w:color w:val="FF0000"/>
        </w:rPr>
        <w:t>CRC基本原理;冗余码的计算:</w:t>
      </w:r>
    </w:p>
    <w:p w14:paraId="2B5B4789" w14:textId="77777777" w:rsidR="002A15B5" w:rsidRPr="002A15B5" w:rsidRDefault="002A15B5" w:rsidP="002A15B5">
      <w:pPr>
        <w:rPr>
          <w:rFonts w:hint="eastAsia"/>
          <w:color w:val="FF0000"/>
        </w:rPr>
      </w:pPr>
      <w:r w:rsidRPr="002A15B5">
        <w:rPr>
          <w:color w:val="FF0000"/>
        </w:rPr>
        <w:t>A透明传输:零比特填充;</w:t>
      </w:r>
      <w:r>
        <w:t>PPP面向字符的协议;</w:t>
      </w:r>
      <w:r w:rsidRPr="002A15B5">
        <w:rPr>
          <w:color w:val="FF0000"/>
        </w:rPr>
        <w:t>帧格式;透明传输</w:t>
      </w:r>
    </w:p>
    <w:p w14:paraId="67D4117B" w14:textId="77777777" w:rsidR="002A15B5" w:rsidRDefault="002A15B5" w:rsidP="002A15B5">
      <w:pPr>
        <w:rPr>
          <w:rFonts w:hint="eastAsia"/>
        </w:rPr>
      </w:pPr>
      <w:r>
        <w:rPr>
          <w:rFonts w:hint="eastAsia"/>
        </w:rPr>
        <w:t>适配器的作用，</w:t>
      </w:r>
    </w:p>
    <w:p w14:paraId="4F9E1416" w14:textId="4DAF9D29" w:rsidR="002A15B5" w:rsidRDefault="002A15B5" w:rsidP="002A15B5">
      <w:pPr>
        <w:rPr>
          <w:rFonts w:hint="eastAsia"/>
          <w:color w:val="FF0000"/>
        </w:rPr>
      </w:pPr>
      <w:r w:rsidRPr="002A15B5">
        <w:rPr>
          <w:color w:val="FF0000"/>
        </w:rPr>
        <w:t>CSMAICD协议，争用期，量最短帧长;二进制指数类型退避算法:</w:t>
      </w:r>
    </w:p>
    <w:p w14:paraId="1A829748" w14:textId="77777777" w:rsidR="002A15B5" w:rsidRPr="002A15B5" w:rsidRDefault="002A15B5" w:rsidP="002A15B5">
      <w:pPr>
        <w:rPr>
          <w:rFonts w:hint="eastAsia"/>
          <w:color w:val="FF0000"/>
        </w:rPr>
      </w:pPr>
      <w:r w:rsidRPr="002A15B5">
        <w:rPr>
          <w:rFonts w:hint="eastAsia"/>
          <w:color w:val="FF0000"/>
        </w:rPr>
        <w:t>以太网帧格式</w:t>
      </w:r>
      <w:r w:rsidRPr="002A15B5">
        <w:rPr>
          <w:color w:val="FF0000"/>
        </w:rPr>
        <w:t>;使用广播信道的以太网10BASE-T使用的传输媒体:</w:t>
      </w:r>
    </w:p>
    <w:p w14:paraId="1EF26E4A" w14:textId="77777777" w:rsidR="002A15B5" w:rsidRPr="002A15B5" w:rsidRDefault="002A15B5" w:rsidP="002A15B5">
      <w:pPr>
        <w:rPr>
          <w:rFonts w:hint="eastAsia"/>
          <w:color w:val="FF0000"/>
        </w:rPr>
      </w:pPr>
      <w:r w:rsidRPr="002A15B5">
        <w:rPr>
          <w:color w:val="FF0000"/>
        </w:rPr>
        <w:t>9 MAC地址</w:t>
      </w:r>
    </w:p>
    <w:p w14:paraId="557DCB26" w14:textId="77777777" w:rsidR="002A15B5" w:rsidRPr="000D5DD2" w:rsidRDefault="002A15B5" w:rsidP="002A15B5">
      <w:pPr>
        <w:rPr>
          <w:rFonts w:hint="eastAsia"/>
          <w:color w:val="FF0000"/>
        </w:rPr>
      </w:pPr>
      <w:r w:rsidRPr="002A15B5">
        <w:t xml:space="preserve">10 局域网的扩展，计算机网络常用设备:11 </w:t>
      </w:r>
      <w:r w:rsidRPr="000D5DD2">
        <w:rPr>
          <w:color w:val="FF0000"/>
        </w:rPr>
        <w:t>碰撞域和广播域;扩大两者方法;形成过程;</w:t>
      </w:r>
    </w:p>
    <w:p w14:paraId="5AF9354B" w14:textId="30183CC8" w:rsidR="002A15B5" w:rsidRPr="000D5DD2" w:rsidRDefault="002A15B5" w:rsidP="002A15B5">
      <w:pPr>
        <w:rPr>
          <w:rFonts w:hint="eastAsia"/>
          <w:color w:val="FF0000"/>
        </w:rPr>
      </w:pPr>
      <w:r w:rsidRPr="000D5DD2">
        <w:rPr>
          <w:color w:val="FF0000"/>
        </w:rPr>
        <w:t>12 虚拟局域网，Trunk链</w:t>
      </w:r>
      <w:r w:rsidRPr="000D5DD2">
        <w:rPr>
          <w:rFonts w:hint="eastAsia"/>
          <w:color w:val="FF0000"/>
        </w:rPr>
        <w:t>路</w:t>
      </w:r>
    </w:p>
    <w:p w14:paraId="3CB507C5" w14:textId="54AAD1AB" w:rsidR="002A15B5" w:rsidRPr="002A15B5" w:rsidRDefault="002A15B5" w:rsidP="002A15B5">
      <w:pPr>
        <w:rPr>
          <w:rFonts w:hint="eastAsia"/>
          <w:color w:val="FF0000"/>
        </w:rPr>
      </w:pPr>
      <w:r w:rsidRPr="002A15B5">
        <w:rPr>
          <w:rFonts w:hint="eastAsia"/>
        </w:rPr>
        <w:t>网络层两种服务</w:t>
      </w:r>
      <w:r w:rsidRPr="002A15B5">
        <w:t>;IP协议及配套的三大协议:网络互联的中间设备;虚拟互联网络的概念:基于分类的IP地址;各类IP地址范围45IP地址与硬件地址的区别地址解析协议ARP及作用:ARP工作过程</w:t>
      </w:r>
      <w:r w:rsidRPr="002A15B5">
        <w:rPr>
          <w:color w:val="FF0000"/>
        </w:rPr>
        <w:t>基于分类的IP地址编制方式:广播地址等特殊地址;分组转发算法，根据路由表计算下一跳地址;路由表内容计算:</w:t>
      </w:r>
    </w:p>
    <w:p w14:paraId="5D6FEFE0" w14:textId="77777777" w:rsidR="002A15B5" w:rsidRPr="002A15B5" w:rsidRDefault="002A15B5" w:rsidP="002A15B5">
      <w:pPr>
        <w:rPr>
          <w:rFonts w:hint="eastAsia"/>
          <w:color w:val="FF0000"/>
        </w:rPr>
      </w:pPr>
      <w:r w:rsidRPr="002A15B5">
        <w:rPr>
          <w:rFonts w:hint="eastAsia"/>
          <w:color w:val="FF0000"/>
        </w:rPr>
        <w:t>子网划分方法</w:t>
      </w:r>
      <w:r w:rsidRPr="002A15B5">
        <w:rPr>
          <w:color w:val="FF0000"/>
        </w:rPr>
        <w:t>;子网掩码;特定主机路由:默认路由;</w:t>
      </w:r>
    </w:p>
    <w:p w14:paraId="2A5252E5" w14:textId="77777777" w:rsidR="002A15B5" w:rsidRPr="002A15B5" w:rsidRDefault="002A15B5" w:rsidP="002A15B5">
      <w:pPr>
        <w:rPr>
          <w:rFonts w:hint="eastAsia"/>
          <w:color w:val="FF0000"/>
        </w:rPr>
      </w:pPr>
      <w:r w:rsidRPr="002A15B5">
        <w:rPr>
          <w:rFonts w:hint="eastAsia"/>
          <w:color w:val="FF0000"/>
        </w:rPr>
        <w:t>无分类编址</w:t>
      </w:r>
      <w:r w:rsidRPr="002A15B5">
        <w:rPr>
          <w:color w:val="FF0000"/>
        </w:rPr>
        <w:t>CIDR特点;网络前缀和网络地址数量的关系;</w:t>
      </w:r>
    </w:p>
    <w:p w14:paraId="36DCB6E4" w14:textId="3342F1F6" w:rsidR="002A15B5" w:rsidRPr="002A15B5" w:rsidRDefault="002A15B5" w:rsidP="002A15B5">
      <w:pPr>
        <w:rPr>
          <w:rFonts w:hint="eastAsia"/>
        </w:rPr>
      </w:pPr>
      <w:r w:rsidRPr="002A15B5">
        <w:rPr>
          <w:color w:val="FF0000"/>
        </w:rPr>
        <w:t>10IP数据报首部格式;IP数据报分片;三个标志位数值计算</w:t>
      </w:r>
      <w:r w:rsidRPr="002A15B5">
        <w:t>;11ICMP协议;与IP协议的关系:</w:t>
      </w:r>
    </w:p>
    <w:p w14:paraId="1CDBA2EA" w14:textId="77777777" w:rsidR="002A15B5" w:rsidRPr="002A15B5" w:rsidRDefault="002A15B5" w:rsidP="002A15B5">
      <w:pPr>
        <w:rPr>
          <w:rFonts w:hint="eastAsia"/>
        </w:rPr>
      </w:pPr>
      <w:r w:rsidRPr="002A15B5">
        <w:rPr>
          <w:rFonts w:hint="eastAsia"/>
        </w:rPr>
        <w:t>恋输层功能及协议</w:t>
      </w:r>
      <w:r w:rsidRPr="002A15B5">
        <w:t>;与网络层功能上差别;端口号:</w:t>
      </w:r>
    </w:p>
    <w:p w14:paraId="3105B603" w14:textId="77777777" w:rsidR="002A15B5" w:rsidRPr="002A15B5" w:rsidRDefault="002A15B5" w:rsidP="002A15B5">
      <w:pPr>
        <w:rPr>
          <w:rFonts w:hint="eastAsia"/>
          <w:color w:val="FF0000"/>
        </w:rPr>
      </w:pPr>
      <w:r w:rsidRPr="002A15B5">
        <w:rPr>
          <w:rFonts w:hint="eastAsia"/>
        </w:rPr>
        <w:t>用户数据报协议</w:t>
      </w:r>
      <w:r w:rsidRPr="002A15B5">
        <w:t xml:space="preserve"> UDP特点;传输控制协议 TCP 特点;</w:t>
      </w:r>
      <w:r w:rsidRPr="002A15B5">
        <w:rPr>
          <w:color w:val="FF0000"/>
        </w:rPr>
        <w:t>两大协议功能区别</w:t>
      </w:r>
      <w:r w:rsidRPr="002A15B5">
        <w:t>，</w:t>
      </w:r>
      <w:r w:rsidRPr="002A15B5">
        <w:rPr>
          <w:color w:val="FF0000"/>
        </w:rPr>
        <w:t>停止等待协议</w:t>
      </w:r>
      <w:r w:rsidRPr="002A15B5">
        <w:t>:信道利用率的计算;可靠通信的实4现;选择确认协议;连续ARQ协议;</w:t>
      </w:r>
      <w:r w:rsidRPr="002A15B5">
        <w:rPr>
          <w:color w:val="FF0000"/>
        </w:rPr>
        <w:t>滑动窗口机制TCP 报文段的首部格式，序号，确认号;超时重传时间计算方法:</w:t>
      </w:r>
    </w:p>
    <w:p w14:paraId="4324641C" w14:textId="77777777" w:rsidR="002A15B5" w:rsidRPr="002A15B5" w:rsidRDefault="002A15B5" w:rsidP="002A15B5">
      <w:pPr>
        <w:rPr>
          <w:rFonts w:hint="eastAsia"/>
          <w:color w:val="FF0000"/>
        </w:rPr>
      </w:pPr>
      <w:r w:rsidRPr="002A15B5">
        <w:rPr>
          <w:color w:val="FF0000"/>
        </w:rPr>
        <w:t>TCP的流量控制算法</w:t>
      </w:r>
    </w:p>
    <w:p w14:paraId="662169E6" w14:textId="77777777" w:rsidR="002A15B5" w:rsidRPr="002A15B5" w:rsidRDefault="002A15B5" w:rsidP="002A15B5">
      <w:pPr>
        <w:rPr>
          <w:rFonts w:hint="eastAsia"/>
          <w:color w:val="FF0000"/>
        </w:rPr>
      </w:pPr>
      <w:r w:rsidRPr="002A15B5">
        <w:rPr>
          <w:color w:val="FF0000"/>
        </w:rPr>
        <w:t>TCP 的拥塞控制算法及分类;拥塞窗口变化:</w:t>
      </w:r>
    </w:p>
    <w:p w14:paraId="2AE893B1" w14:textId="77777777" w:rsidR="002A15B5" w:rsidRPr="002A15B5" w:rsidRDefault="002A15B5" w:rsidP="002A15B5">
      <w:pPr>
        <w:rPr>
          <w:rFonts w:hint="eastAsia"/>
        </w:rPr>
      </w:pPr>
      <w:r w:rsidRPr="002A15B5">
        <w:rPr>
          <w:rFonts w:hint="eastAsia"/>
        </w:rPr>
        <w:t>发送窗口的上限值</w:t>
      </w:r>
      <w:r w:rsidRPr="002A15B5">
        <w:t>;8</w:t>
      </w:r>
    </w:p>
    <w:p w14:paraId="53FEE2A3" w14:textId="3776BFCC" w:rsidR="002A15B5" w:rsidRPr="002A15B5" w:rsidRDefault="002A15B5" w:rsidP="002A15B5">
      <w:pPr>
        <w:rPr>
          <w:rFonts w:hint="eastAsia"/>
          <w:color w:val="FF0000"/>
        </w:rPr>
      </w:pPr>
      <w:r w:rsidRPr="002A15B5">
        <w:lastRenderedPageBreak/>
        <w:t>9 TCP运输连接的三个阶段;</w:t>
      </w:r>
      <w:r w:rsidRPr="002A15B5">
        <w:rPr>
          <w:color w:val="FF0000"/>
        </w:rPr>
        <w:t>三次握手;四次挥手</w:t>
      </w:r>
    </w:p>
    <w:p w14:paraId="6D627DF3" w14:textId="77777777" w:rsidR="002A15B5" w:rsidRPr="002A15B5" w:rsidRDefault="002A15B5" w:rsidP="002A15B5">
      <w:pPr>
        <w:rPr>
          <w:rFonts w:hint="eastAsia"/>
        </w:rPr>
      </w:pPr>
      <w:r w:rsidRPr="002A15B5">
        <w:rPr>
          <w:rFonts w:hint="eastAsia"/>
        </w:rPr>
        <w:t>应用层功能</w:t>
      </w:r>
      <w:r w:rsidRPr="002A15B5">
        <w:t>;主要的工作方式，</w:t>
      </w:r>
    </w:p>
    <w:p w14:paraId="7686C803" w14:textId="77777777" w:rsidR="002A15B5" w:rsidRPr="002A15B5" w:rsidRDefault="002A15B5" w:rsidP="002A15B5">
      <w:pPr>
        <w:rPr>
          <w:rFonts w:hint="eastAsia"/>
          <w:color w:val="FF0000"/>
        </w:rPr>
      </w:pPr>
      <w:r w:rsidRPr="002A15B5">
        <w:rPr>
          <w:rFonts w:hint="eastAsia"/>
          <w:color w:val="FF0000"/>
        </w:rPr>
        <w:t>域名系统</w:t>
      </w:r>
      <w:r w:rsidRPr="002A15B5">
        <w:rPr>
          <w:color w:val="FF0000"/>
        </w:rPr>
        <w:t xml:space="preserve"> DNS 概念;</w:t>
      </w:r>
      <w:r w:rsidRPr="002A15B5">
        <w:t>因特网给主机命名的方法;域名服务器程序的功能;因特网域名结构;</w:t>
      </w:r>
      <w:r w:rsidRPr="002A15B5">
        <w:rPr>
          <w:color w:val="FF0000"/>
        </w:rPr>
        <w:t>域名解析方法;域名服务器高速缓存作用:</w:t>
      </w:r>
    </w:p>
    <w:p w14:paraId="2BB41B4B" w14:textId="77777777" w:rsidR="002A15B5" w:rsidRPr="002A15B5" w:rsidRDefault="002A15B5" w:rsidP="002A15B5">
      <w:pPr>
        <w:rPr>
          <w:rFonts w:hint="eastAsia"/>
        </w:rPr>
      </w:pPr>
      <w:r w:rsidRPr="002A15B5">
        <w:t>2</w:t>
      </w:r>
    </w:p>
    <w:p w14:paraId="2403F2DB" w14:textId="3787DDFE" w:rsidR="002A15B5" w:rsidRPr="002A15B5" w:rsidRDefault="002A15B5" w:rsidP="002A15B5">
      <w:pPr>
        <w:rPr>
          <w:rFonts w:hint="eastAsia"/>
        </w:rPr>
      </w:pPr>
      <w:r w:rsidRPr="002A15B5">
        <w:rPr>
          <w:rFonts w:hint="eastAsia"/>
        </w:rPr>
        <w:t>文件传送协议</w:t>
      </w:r>
      <w:r w:rsidRPr="002A15B5">
        <w:t>FTP特点;</w:t>
      </w:r>
      <w:r w:rsidRPr="002A15B5">
        <w:rPr>
          <w:color w:val="FF0000"/>
        </w:rPr>
        <w:t>FTP与TFTP区别</w:t>
      </w:r>
      <w:r w:rsidRPr="002A15B5">
        <w:t>:远程终端协议 TELNET 特点;远程登录;浏览网页过程;URL;</w:t>
      </w:r>
      <w:r w:rsidRPr="002A15B5">
        <w:rPr>
          <w:color w:val="FF0000"/>
        </w:rPr>
        <w:t>万维网 WWW基本原理:HTTP协议原理，无连接，无状态;HTTP1.0/HTTP1.1:</w:t>
      </w:r>
      <w:r w:rsidRPr="002A15B5">
        <w:t>本地链接和远程链接的区别:HTML;</w:t>
      </w:r>
      <w:r w:rsidRPr="002A15B5">
        <w:rPr>
          <w:color w:val="FF0000"/>
        </w:rPr>
        <w:t>静态文档、动态文档和活动文档区别</w:t>
      </w:r>
      <w:r w:rsidRPr="002A15B5">
        <w:t>;搜索引擎;</w:t>
      </w:r>
    </w:p>
    <w:sectPr w:rsidR="002A15B5" w:rsidRPr="002A1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D7"/>
    <w:rsid w:val="000D5DD2"/>
    <w:rsid w:val="00204BF4"/>
    <w:rsid w:val="002575FE"/>
    <w:rsid w:val="002A15B5"/>
    <w:rsid w:val="005B4664"/>
    <w:rsid w:val="00660AE7"/>
    <w:rsid w:val="007510D4"/>
    <w:rsid w:val="00A335D7"/>
    <w:rsid w:val="00AF114C"/>
    <w:rsid w:val="00CB0B28"/>
    <w:rsid w:val="00CC309C"/>
    <w:rsid w:val="00CE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9C94"/>
  <w15:chartTrackingRefBased/>
  <w15:docId w15:val="{7D094C1B-B7A5-4BEB-A633-F38DAAE5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5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希源 余</dc:creator>
  <cp:keywords/>
  <dc:description/>
  <cp:lastModifiedBy>泓儒 罗</cp:lastModifiedBy>
  <cp:revision>5</cp:revision>
  <dcterms:created xsi:type="dcterms:W3CDTF">2024-07-08T03:59:00Z</dcterms:created>
  <dcterms:modified xsi:type="dcterms:W3CDTF">2025-07-12T01:02:00Z</dcterms:modified>
</cp:coreProperties>
</file>