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本地生活探店与商家管理平台 - 后端说明</w:t>
      </w:r>
    </w:p>
    <w:p>
      <w:r>
        <w:t>该项目从传统外卖业务壳改造为本地生活探店与商家运营场景，后端尽量保留 Spring Boot、MyBatis、JWT、Redis、全局异常处理和接口文档等核心技术链路。</w:t>
      </w:r>
    </w:p>
    <w:p>
      <w:pPr>
        <w:pStyle w:val="Heading2"/>
      </w:pPr>
      <w:r>
        <w:t>负责工作</w:t>
      </w:r>
    </w:p>
    <w:p>
      <w:pPr>
        <w:pStyle w:val="ListBullet"/>
      </w:pPr>
      <w:r>
        <w:t>基于 Spring Boot + MyBatis 实现员工管理、分类管理、特色项目管理、套餐管理等后台接口。</w:t>
      </w:r>
    </w:p>
    <w:p>
      <w:pPr>
        <w:pStyle w:val="ListBullet"/>
      </w:pPr>
      <w:r>
        <w:t>基于 JWT 与 HandlerInterceptor 实现管理端和用户端认证，并使用 ThreadLocal 传递当前登录用户。</w:t>
      </w:r>
    </w:p>
    <w:p>
      <w:pPr>
        <w:pStyle w:val="ListBullet"/>
      </w:pPr>
      <w:r>
        <w:t>引入 Redis 存储门店营业状态，降低高频状态查询对数据库的访问压力。</w:t>
      </w:r>
    </w:p>
    <w:p>
      <w:pPr>
        <w:pStyle w:val="ListBullet"/>
      </w:pPr>
      <w:r>
        <w:t>通过 Knife4j / Swagger 维护接口文档，并对管理端与用户端接口分组。</w:t>
      </w:r>
    </w:p>
    <w:p>
      <w:pPr>
        <w:pStyle w:val="ListBullet"/>
      </w:pPr>
      <w:r>
        <w:t>使用全局异常处理统一封装业务异常和参数校验异常，规范错误返回。</w:t>
      </w:r>
    </w:p>
    <w:p>
      <w:pPr>
        <w:pStyle w:val="ListBullet"/>
      </w:pPr>
      <w:r>
        <w:t>参与用户端登录、内容浏览、门店状态查看、特色项目和套餐信息浏览等基础能力开发。</w:t>
      </w:r>
    </w:p>
    <w:p>
      <w:pPr>
        <w:pStyle w:val="Heading2"/>
      </w:pPr>
      <w:r>
        <w:t>适合检索的问题</w:t>
      </w:r>
    </w:p>
    <w:p>
      <w:pPr>
        <w:pStyle w:val="ListBullet"/>
      </w:pPr>
      <w:r>
        <w:t>这个项目为什么不是单纯外卖项目？</w:t>
      </w:r>
    </w:p>
    <w:p>
      <w:pPr>
        <w:pStyle w:val="ListBullet"/>
      </w:pPr>
      <w:r>
        <w:t>Redis 在该项目里主要用于什么？</w:t>
      </w:r>
    </w:p>
    <w:p>
      <w:pPr>
        <w:pStyle w:val="ListBullet"/>
      </w:pPr>
      <w:r>
        <w:t>JWT、Interceptor 和 ThreadLocal 分别解决什么问题？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