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36"/>
          <w:rtl w:val="0"/>
        </w:rPr>
        <w:t xml:space="preserve">Team Contract: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Anaga Rajan : 408 -585- 8585 (after 4pm)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Elena Morozova 650-564-9608 (after 4pm)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Satyen Lokanandi 925 759 2450 (after 5pm)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Rules: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Every member has to be able to attend the meeting, or otherwise notify the rest of the group at least 24 hours in advance.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Every member checks their email at least twice a day and responds promptly to other members.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Deadlines should be met as per the schedule.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Tasks should be turned in 48 hours before the professor’s deadline to allow for feedback.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If you don’t understand the task, or how to complete the task, please contact other members ASAP!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Each team member is expected to make at least 2 comments on all deliveries.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Communication Details: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Files (including source code files) will be shared through Google Drive.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Conference calls will be made over Skype.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In case of urgency, contact should be made by phone.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The project </w:t>
      </w:r>
      <w:r w:rsidRPr="00000000" w:rsidR="00000000" w:rsidDel="00000000">
        <w:rPr>
          <w:b w:val="1"/>
          <w:rtl w:val="0"/>
        </w:rPr>
        <w:t xml:space="preserve">must</w:t>
      </w:r>
      <w:r w:rsidRPr="00000000" w:rsidR="00000000" w:rsidDel="00000000">
        <w:rPr>
          <w:rtl w:val="0"/>
        </w:rPr>
        <w:t xml:space="preserve"> be completed and presented before March 18th due to member availability. If this is impossible, team members still available will present.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Regular Team Meetings are Mondays and Thursdays at 8pm. (Except for the first week which is Tuesday at 8pm.)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Member Roles: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Anaga is Project Manager and Recorder/Note Taker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Elena is Presenter and Researcher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Satyen is Code Proof-Reader and responsible for Quality Control.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Consequences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First two times a member fails to comply with the rules, the other two members will supply a warning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The third and fourth time a member fails to comply with the rules, one of the other members will request that the professor talk to the person to motivate better behaviour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The fifth time the member doesn’t comply with the rules, a team meeting will be held with the remaining members, and the offending member will be dropped from the team.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I agree to follow the rules listed above or else face the consequences listed above: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color w:val="9900ff"/>
          <w:rtl w:val="0"/>
        </w:rPr>
        <w:t xml:space="preserve">Anaga Rajan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color w:val="ff0000"/>
          <w:rtl w:val="0"/>
        </w:rPr>
        <w:t xml:space="preserve">Elena Morozova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color w:val="38761d"/>
          <w:rtl w:val="0"/>
        </w:rPr>
        <w:t xml:space="preserve">Satyen Lokanandi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540" w:right="63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Contract.docx</dc:title>
</cp:coreProperties>
</file>