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70"/>
        <w:gridCol w:w="6168"/>
      </w:tblGrid>
      <w:tr>
        <w:tc>
          <w:tcPr>
            <w:tcW w:type="dxa" w:w="3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bidi/>
              <w:spacing w:after="40"/>
              <w:jc w:val="right"/>
            </w:pPr>
            <w:r>
              <w:drawing>
                <wp:inline distT="0" distB="0" distL="0" distR="0">
                  <wp:extent cx="14478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after="0" w:before="0" w:line="264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7"/>
                <w:szCs w:val="17"/>
                <w:rtl/>
              </w:rPr>
              <w:t xml:space="preserve">التعلُّم الغامر لنجاح يدوم مدى الحياة</w:t>
            </w:r>
          </w:p>
        </w:tc>
        <w:tc>
          <w:tcPr>
            <w:tcW w:type="dxa" w:w="6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 w:val="false"/>
              <w:bidi/>
              <w:spacing w:after="40" w:before="0" w:line="30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42"/>
                <w:szCs w:val="42"/>
                <w:rtl/>
              </w:rPr>
              <w:t xml:space="preserve">كل يوم، والآن</w:t>
            </w:r>
          </w:p>
          <w:p>
            <w:pPr>
              <w:keepNext w:val="false"/>
              <w:bidi/>
              <w:spacing w:after="0" w:before="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القواعد · المضارع البسيط والمضارع المستمر</w:t>
            </w:r>
          </w:p>
        </w:tc>
      </w:tr>
    </w:tbl>
    <w:p>
      <w:pPr>
        <w:pBdr>
          <w:bottom w:val="single" w:color="0F695C" w:sz="18" w:space="2"/>
        </w:pBdr>
        <w:spacing w:after="150" w:line="2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FE0D8" w:sz="4" w:space="0"/>
              <w:left w:val="single" w:color="E4EDE9" w:sz="4" w:space="0"/>
              <w:bottom w:val="single" w:color="CFE0D8" w:sz="4" w:space="0"/>
              <w:right w:val="single" w:color="CFE0D8" w:sz="4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center"/>
          </w:tcPr>
          <w:p>
            <w:pPr>
              <w:keepNext w:val="false"/>
              <w:bidi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6"/>
                <w:szCs w:val="16"/>
                <w:rtl/>
              </w:rPr>
              <w:t xml:space="preserve">المادة</w:t>
            </w:r>
          </w:p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0"/>
                <w:szCs w:val="20"/>
                <w:rtl/>
              </w:rPr>
              <w:t xml:space="preserve">اللغة الإنجليزية</w:t>
            </w:r>
          </w:p>
        </w:tc>
        <w:tc>
          <w:tcPr>
            <w:tcW w:type="dxa" w:w="1927"/>
            <w:tcBorders>
              <w:top w:val="single" w:color="CFE0D8" w:sz="4" w:space="0"/>
              <w:left w:val="single" w:color="E4EDE9" w:sz="4" w:space="0"/>
              <w:bottom w:val="single" w:color="CFE0D8" w:sz="4" w:space="0"/>
              <w:right w:val="single" w:color="E4EDE9" w:sz="4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center"/>
          </w:tcPr>
          <w:p>
            <w:pPr>
              <w:keepNext w:val="false"/>
              <w:bidi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6"/>
                <w:szCs w:val="16"/>
                <w:rtl/>
              </w:rPr>
              <w:t xml:space="preserve">الصف</w:t>
            </w:r>
          </w:p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0"/>
                <w:szCs w:val="20"/>
                <w:rtl/>
              </w:rPr>
              <w:t xml:space="preserve">٦</w:t>
            </w:r>
          </w:p>
        </w:tc>
        <w:tc>
          <w:tcPr>
            <w:tcW w:type="dxa" w:w="1927"/>
            <w:tcBorders>
              <w:top w:val="single" w:color="CFE0D8" w:sz="4" w:space="0"/>
              <w:left w:val="single" w:color="E4EDE9" w:sz="4" w:space="0"/>
              <w:bottom w:val="single" w:color="CFE0D8" w:sz="4" w:space="0"/>
              <w:right w:val="single" w:color="E4EDE9" w:sz="4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center"/>
          </w:tcPr>
          <w:p>
            <w:pPr>
              <w:keepNext w:val="false"/>
              <w:bidi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6"/>
                <w:szCs w:val="16"/>
                <w:rtl/>
              </w:rPr>
              <w:t xml:space="preserve">المنهج</w:t>
            </w:r>
          </w:p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17"/>
                <w:szCs w:val="17"/>
                <w:rtl w:val="false"/>
              </w:rPr>
              <w:t xml:space="preserve">Cambridge Lower Secondary</w:t>
            </w:r>
          </w:p>
        </w:tc>
        <w:tc>
          <w:tcPr>
            <w:tcW w:type="dxa" w:w="1927"/>
            <w:tcBorders>
              <w:top w:val="single" w:color="CFE0D8" w:sz="4" w:space="0"/>
              <w:left w:val="single" w:color="E4EDE9" w:sz="4" w:space="0"/>
              <w:bottom w:val="single" w:color="CFE0D8" w:sz="4" w:space="0"/>
              <w:right w:val="single" w:color="E4EDE9" w:sz="4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center"/>
          </w:tcPr>
          <w:p>
            <w:pPr>
              <w:keepNext w:val="false"/>
              <w:bidi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6"/>
                <w:szCs w:val="16"/>
                <w:rtl/>
              </w:rPr>
              <w:t xml:space="preserve">الزمن</w:t>
            </w:r>
          </w:p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0"/>
                <w:szCs w:val="20"/>
                <w:rtl/>
              </w:rPr>
              <w:t xml:space="preserve">٣٠ دقيقة</w:t>
            </w:r>
          </w:p>
        </w:tc>
        <w:tc>
          <w:tcPr>
            <w:tcW w:type="dxa" w:w="1930"/>
            <w:tcBorders>
              <w:top w:val="single" w:color="CFE0D8" w:sz="4" w:space="0"/>
              <w:left w:val="single" w:color="CFE0D8" w:sz="4" w:space="0"/>
              <w:bottom w:val="single" w:color="CFE0D8" w:sz="4" w:space="0"/>
              <w:right w:val="single" w:color="E4EDE9" w:sz="4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center"/>
          </w:tcPr>
          <w:p>
            <w:pPr>
              <w:keepNext w:val="false"/>
              <w:bidi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6"/>
                <w:szCs w:val="16"/>
                <w:rtl/>
              </w:rPr>
              <w:t xml:space="preserve">المجموع</w:t>
            </w:r>
          </w:p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0"/>
                <w:szCs w:val="20"/>
                <w:rtl/>
              </w:rPr>
              <w:t xml:space="preserve">٣٠ درجة</w:t>
            </w:r>
          </w:p>
        </w:tc>
      </w:tr>
    </w:tbl>
    <w:p>
      <w:pPr>
        <w:spacing w:after="10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55"/>
        <w:gridCol w:w="1735"/>
        <w:gridCol w:w="1928"/>
        <w:gridCol w:w="2120"/>
      </w:tblGrid>
      <w:tr>
        <w:tc>
          <w:tcPr>
            <w:tcW w:type="dxa" w:w="3855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keepNext w:val="false"/>
              <w:bidi/>
              <w:spacing w:after="0" w:before="0" w:line="30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1"/>
                <w:szCs w:val="21"/>
                <w:rtl/>
              </w:rPr>
              <w:t xml:space="preserve">الاسم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735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keepNext w:val="false"/>
              <w:bidi/>
              <w:spacing w:after="0" w:before="0" w:line="30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1"/>
                <w:szCs w:val="21"/>
                <w:rtl/>
              </w:rPr>
              <w:t xml:space="preserve">الفصل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928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keepNext w:val="false"/>
              <w:bidi/>
              <w:spacing w:after="0" w:before="0" w:line="30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1"/>
                <w:szCs w:val="21"/>
                <w:rtl/>
              </w:rPr>
              <w:t xml:space="preserve">التاريخ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120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FDEFE9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keepNext w:val="false"/>
              <w:bidi/>
              <w:spacing w:after="0" w:before="0" w:line="30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1"/>
                <w:szCs w:val="21"/>
                <w:rtl/>
              </w:rPr>
              <w:t xml:space="preserve">الدرجة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/>
              </w:rPr>
              <w:t xml:space="preserve">        / ٣٠</w:t>
            </w:r>
          </w:p>
        </w:tc>
      </w:tr>
    </w:tbl>
    <w:p>
      <w:pPr>
        <w:spacing w:after="11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18" w:space="0"/>
            </w:tcBorders>
            <w:shd w:fill="EEF5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/>
              <w:spacing w:after="60" w:before="0" w:line="22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7"/>
                <w:szCs w:val="17"/>
                <w:rtl/>
              </w:rPr>
              <w:t xml:space="preserve">هدف تعلُّمي</w:t>
            </w:r>
          </w:p>
          <w:p>
            <w:pPr>
              <w:keepNext w:val="false"/>
              <w:bidi/>
              <w:spacing w:after="0" w:before="0" w:line="30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25"/>
                <w:szCs w:val="25"/>
                <w:rtl/>
              </w:rPr>
              <w:t xml:space="preserve">أستطيع أن أميّز بين ما أفعله كل يوم وما أفعله في هذه اللحظة، وأستخدم صيغة الفعل الصحيحة لكل منهما.</w:t>
            </w:r>
          </w:p>
        </w:tc>
      </w:tr>
    </w:tbl>
    <w:p>
      <w:pPr>
        <w:spacing w:after="110" w:line="240"/>
      </w:pPr>
    </w:p>
    <w:p>
      <w:pPr>
        <w:keepNext w:val="false"/>
        <w:bidi/>
        <w:spacing w:after="70" w:before="0" w:line="264" w:lineRule="auto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3"/>
          <w:szCs w:val="23"/>
          <w:rtl/>
        </w:rPr>
        <w:t xml:space="preserve">قبل أن تبدأ</w:t>
      </w:r>
    </w:p>
    <w:p>
      <w:pPr>
        <w:keepNext w:val="false"/>
        <w:bidi/>
        <w:spacing w:after="36" w:before="0" w:line="252" w:lineRule="auto"/>
        <w:ind w:right="200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3B24"/>
          <w:sz w:val="24"/>
          <w:szCs w:val="24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/>
        </w:rPr>
        <w:t xml:space="preserve">اقرأ كل جملة مرتين قبل أن تجيب.</w:t>
      </w:r>
    </w:p>
    <w:p>
      <w:pPr>
        <w:keepNext w:val="false"/>
        <w:bidi/>
        <w:spacing w:after="36" w:before="0" w:line="252" w:lineRule="auto"/>
        <w:ind w:right="200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3B24"/>
          <w:sz w:val="24"/>
          <w:szCs w:val="24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/>
        </w:rPr>
        <w:t xml:space="preserve">ضع خطًّا تحت الكلمة الدالة — الكلمة التي تخبرك بزمن الحدث.</w:t>
      </w:r>
    </w:p>
    <w:p>
      <w:pPr>
        <w:keepNext w:val="false"/>
        <w:bidi/>
        <w:spacing w:after="36" w:before="0" w:line="252" w:lineRule="auto"/>
        <w:ind w:right="200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3B24"/>
          <w:sz w:val="24"/>
          <w:szCs w:val="24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/>
        </w:rPr>
        <w:t xml:space="preserve">أجب عن كل الأسئلة بالقلم الرصاص. الأسئلة ٢٠ والمجموع ٣٠ درجة.</w:t>
      </w:r>
    </w:p>
    <w:p>
      <w:pPr>
        <w:spacing w:after="8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center"/>
          </w:tcPr>
          <w:p>
            <w:pPr>
              <w:keepNext w:val="false"/>
              <w:bidi/>
              <w:spacing w:after="40" w:before="0" w:line="28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5"/>
                <w:szCs w:val="25"/>
                <w:rtl/>
              </w:rPr>
              <w:t xml:space="preserve">القسم الأول · تعرَّف على الزمن</w:t>
            </w:r>
          </w:p>
          <w:p>
            <w:pPr>
              <w:keepNext w:val="false"/>
              <w:bidi/>
              <w:spacing w:after="0" w:before="0" w:line="26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1F7F4"/>
                <w:sz w:val="21"/>
                <w:szCs w:val="21"/>
                <w:rtl/>
              </w:rPr>
              <w:t xml:space="preserve">الأسئلة ١–٨  ·  ٨ درجات  ·  درجة واحدة لكل سؤال</w:t>
            </w:r>
          </w:p>
        </w:tc>
      </w:tr>
    </w:tbl>
    <w:p>
      <w:pPr>
        <w:spacing w:after="90" w:line="240"/>
      </w:pPr>
    </w:p>
    <w:p>
      <w:pPr>
        <w:keepNext w:val="false"/>
        <w:bidi/>
        <w:spacing w:after="80" w:before="0" w:line="264" w:lineRule="auto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4"/>
          <w:szCs w:val="24"/>
          <w:rtl/>
        </w:rPr>
        <w:t xml:space="preserve">اختر الصيغة الصحيحة، وضع دائرة حول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4"/>
          <w:szCs w:val="24"/>
          <w:rtl/>
        </w:rPr>
        <w:t xml:space="preserve">.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24" w:before="0" w:line="26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My grandmother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tea every afternoon.</w:t>
            </w:r>
          </w:p>
          <w:p>
            <w:pPr>
              <w:keepNext w:val="false"/>
              <w:bidi w:val="false"/>
              <w:spacing w:after="34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is drinking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drinks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drink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٢.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24" w:before="0" w:line="26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Look! The bus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at the stop now.</w:t>
            </w:r>
          </w:p>
          <w:p>
            <w:pPr>
              <w:keepNext w:val="false"/>
              <w:bidi w:val="false"/>
              <w:spacing w:after="34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stops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stop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is stopping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٣.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24" w:before="0" w:line="26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Water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at 100 °C.</w:t>
            </w:r>
          </w:p>
          <w:p>
            <w:pPr>
              <w:keepNext w:val="false"/>
              <w:bidi w:val="false"/>
              <w:spacing w:after="34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is boiling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boils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boil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٤.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24" w:before="0" w:line="26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Be quiet — the baby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at the moment.</w:t>
            </w:r>
          </w:p>
          <w:p>
            <w:pPr>
              <w:keepNext w:val="false"/>
              <w:bidi w:val="false"/>
              <w:spacing w:after="34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sleeps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is sleeping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sleep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٥.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24" w:before="0" w:line="26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We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to school on Fridays.</w:t>
            </w:r>
          </w:p>
          <w:p>
            <w:pPr>
              <w:keepNext w:val="false"/>
              <w:bidi w:val="false"/>
              <w:spacing w:after="34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don't go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aren't going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not go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٦.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24" w:before="0" w:line="26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Sara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her new shoes today.</w:t>
            </w:r>
          </w:p>
          <w:p>
            <w:pPr>
              <w:keepNext w:val="false"/>
              <w:bidi w:val="false"/>
              <w:spacing w:after="34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wears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wear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is wearing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٧.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24" w:before="0" w:line="26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I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the answer to this question.</w:t>
            </w:r>
          </w:p>
          <w:p>
            <w:pPr>
              <w:keepNext w:val="false"/>
              <w:bidi w:val="false"/>
              <w:spacing w:after="34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am knowing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know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knows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٨.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24" w:before="0" w:line="26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The market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at six o’clock every morning.</w:t>
            </w:r>
          </w:p>
          <w:p>
            <w:pPr>
              <w:keepNext w:val="false"/>
              <w:bidi w:val="false"/>
              <w:spacing w:after="34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a)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is opening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b)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open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4"/>
                <w:szCs w:val="24"/>
                <w:rtl w:val="false"/>
              </w:rPr>
              <w:t xml:space="preserve">    c)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opens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850" w:left="1134" w:header="708" w:footer="708" w:gutter="0"/>
          <w:pgNumType/>
          <w:docGrid w:linePitch="360"/>
        </w:sectPr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center"/>
          </w:tcPr>
          <w:p>
            <w:pPr>
              <w:keepNext w:val="false"/>
              <w:bidi/>
              <w:spacing w:after="40" w:before="0" w:line="28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5"/>
                <w:szCs w:val="25"/>
                <w:rtl/>
              </w:rPr>
              <w:t xml:space="preserve">القسم الثاني · استخدم الزمن</w:t>
            </w:r>
          </w:p>
          <w:p>
            <w:pPr>
              <w:keepNext w:val="false"/>
              <w:bidi/>
              <w:spacing w:after="0" w:before="0" w:line="26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1F7F4"/>
                <w:sz w:val="21"/>
                <w:szCs w:val="21"/>
                <w:rtl/>
              </w:rPr>
              <w:t xml:space="preserve">الأسئلة ٩–١٨  ·  ١٤ درجة</w:t>
            </w:r>
          </w:p>
        </w:tc>
      </w:tr>
    </w:tbl>
    <w:p>
      <w:pPr>
        <w:spacing w:after="140" w:line="240"/>
      </w:pPr>
    </w:p>
    <w:p>
      <w:pPr>
        <w:keepNext w:val="false"/>
        <w:bidi/>
        <w:spacing w:after="60" w:before="0" w:line="264" w:lineRule="auto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4"/>
          <w:szCs w:val="24"/>
          <w:rtl/>
        </w:rPr>
        <w:t xml:space="preserve">ب١  ·  أكمل كل جملة بالصيغة الصحيحة للفعل الموجود بين القوسين.</w:t>
      </w:r>
    </w:p>
    <w:p>
      <w:pPr>
        <w:keepNext w:val="false"/>
        <w:bidi/>
        <w:spacing w:after="120" w:before="0" w:line="264" w:lineRule="auto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B65"/>
          <w:sz w:val="20"/>
          <w:szCs w:val="20"/>
          <w:rtl/>
        </w:rPr>
        <w:t xml:space="preserve">الأسئلة ٩–١٤  ·  درجة واحدة لكل سؤال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23B24" w:sz="4" w:space="0"/>
              <w:left w:val="single" w:color="F23B24" w:sz="4" w:space="0"/>
              <w:bottom w:val="single" w:color="F23B24" w:sz="4" w:space="0"/>
              <w:right w:val="single" w:color="F23B24" w:sz="18" w:space="0"/>
            </w:tcBorders>
            <w:shd w:fill="FDEF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/>
              <w:spacing w:after="60" w:before="0" w:line="22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17"/>
                <w:szCs w:val="17"/>
                <w:rtl/>
              </w:rPr>
              <w:t xml:space="preserve">الدعم  ·  بنك الكلمات</w:t>
            </w:r>
          </w:p>
          <w:p>
            <w:pPr>
              <w:keepNext w:val="false"/>
              <w:bidi w:val="false"/>
              <w:spacing w:after="50" w:before="0" w:line="27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24"/>
                <w:szCs w:val="24"/>
                <w:rtl w:val="false"/>
              </w:rPr>
              <w:t xml:space="preserve">start   ·   rain   ·   carry   ·   study   ·   help   ·   close</w:t>
            </w:r>
          </w:p>
          <w:p>
            <w:pPr>
              <w:keepNext w:val="false"/>
              <w:bidi/>
              <w:spacing w:after="0" w:before="0" w:line="25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0"/>
                <w:szCs w:val="20"/>
                <w:rtl/>
              </w:rPr>
              <w:t xml:space="preserve">بنك الكلمات يعطيك الفعل، وعليك أنت أن تحدد الزمن.</w:t>
            </w:r>
          </w:p>
        </w:tc>
      </w:tr>
    </w:tbl>
    <w:p>
      <w:pPr>
        <w:spacing w:after="15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٩.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120" w:before="0" w:line="30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The lesson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C6B65"/>
                <w:sz w:val="24"/>
                <w:szCs w:val="24"/>
                <w:rtl w:val="false"/>
              </w:rPr>
              <w:t xml:space="preserve"> (start)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at eight o’clock every day.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١٠.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120" w:before="0" w:line="30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Take an umbrella — it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C6B65"/>
                <w:sz w:val="24"/>
                <w:szCs w:val="24"/>
                <w:rtl w:val="false"/>
              </w:rPr>
              <w:t xml:space="preserve"> (rain)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outside now.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١١.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120" w:before="0" w:line="30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My brother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C6B65"/>
                <w:sz w:val="24"/>
                <w:szCs w:val="24"/>
                <w:rtl w:val="false"/>
              </w:rPr>
              <w:t xml:space="preserve"> (carry)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the heavy bags at the moment.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١٢.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120" w:before="0" w:line="30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Omar usually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C6B65"/>
                <w:sz w:val="24"/>
                <w:szCs w:val="24"/>
                <w:rtl w:val="false"/>
              </w:rPr>
              <w:t xml:space="preserve"> (study)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for one hour after school.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١٣.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120" w:before="0" w:line="30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Listen — the teacher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C6B65"/>
                <w:sz w:val="24"/>
                <w:szCs w:val="24"/>
                <w:rtl w:val="false"/>
              </w:rPr>
              <w:t xml:space="preserve"> (help)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the new student right now.</w:t>
            </w:r>
          </w:p>
        </w:tc>
      </w:tr>
    </w:tbl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١٤.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120" w:before="0" w:line="30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The library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u w:val="single"/>
                <w:rtl w:val="false"/>
              </w:rPr>
              <w:t xml:space="preserve">        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C6B65"/>
                <w:sz w:val="24"/>
                <w:szCs w:val="24"/>
                <w:rtl w:val="false"/>
              </w:rPr>
              <w:t xml:space="preserve"> (close)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6"/>
                <w:szCs w:val="26"/>
                <w:rtl w:val="false"/>
              </w:rPr>
              <w:t xml:space="preserve"> at four o’clock on Thursdays.</w:t>
            </w:r>
          </w:p>
        </w:tc>
      </w:tr>
    </w:tbl>
    <w:p>
      <w:pPr>
        <w:spacing w:after="130" w:line="240"/>
      </w:pPr>
    </w:p>
    <w:p>
      <w:pPr>
        <w:keepNext w:val="false"/>
        <w:bidi/>
        <w:spacing w:after="60" w:before="0" w:line="264" w:lineRule="auto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4"/>
          <w:szCs w:val="24"/>
          <w:rtl/>
        </w:rPr>
        <w:t xml:space="preserve">ب٢  ·  في كل جملة خطأ واحد. أعد كتابة الجملة صحيحة.</w:t>
      </w:r>
    </w:p>
    <w:p>
      <w:pPr>
        <w:keepNext w:val="false"/>
        <w:bidi/>
        <w:spacing w:after="130" w:before="0" w:line="264" w:lineRule="auto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B65"/>
          <w:sz w:val="20"/>
          <w:szCs w:val="20"/>
          <w:rtl/>
        </w:rPr>
        <w:t xml:space="preserve">الأسئلة ١٥–١٨  ·  درجتان لكل سؤال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١٥.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30" w:before="0" w:line="28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1201C"/>
                <w:sz w:val="26"/>
                <w:szCs w:val="26"/>
                <w:rtl w:val="false"/>
              </w:rPr>
              <w:t xml:space="preserve">She is going to the market every Saturday.</w:t>
            </w:r>
          </w:p>
        </w:tc>
      </w:tr>
    </w:tbl>
    <w:p>
      <w:pPr>
        <w:pBdr>
          <w:bottom w:val="single" w:color="9DB3AA" w:sz="4" w:space="4"/>
        </w:pBdr>
        <w:bidi/>
        <w:spacing w:after="150" w:before="60" w:line="300" w:lineRule="auto"/>
        <w:ind w:left="340" w:right="34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spacing w:after="7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١٦.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30" w:before="0" w:line="28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1201C"/>
                <w:sz w:val="26"/>
                <w:szCs w:val="26"/>
                <w:rtl w:val="false"/>
              </w:rPr>
              <w:t xml:space="preserve">Look! The bus come now.</w:t>
            </w:r>
          </w:p>
        </w:tc>
      </w:tr>
    </w:tbl>
    <w:p>
      <w:pPr>
        <w:pBdr>
          <w:bottom w:val="single" w:color="9DB3AA" w:sz="4" w:space="4"/>
        </w:pBdr>
        <w:bidi/>
        <w:spacing w:after="150" w:before="60" w:line="300" w:lineRule="auto"/>
        <w:ind w:left="340" w:right="34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spacing w:after="7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١٧.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30" w:before="0" w:line="28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1201C"/>
                <w:sz w:val="26"/>
                <w:szCs w:val="26"/>
                <w:rtl w:val="false"/>
              </w:rPr>
              <w:t xml:space="preserve">I am knowing the answer to this question.</w:t>
            </w:r>
          </w:p>
        </w:tc>
      </w:tr>
    </w:tbl>
    <w:p>
      <w:pPr>
        <w:pBdr>
          <w:bottom w:val="single" w:color="9DB3AA" w:sz="4" w:space="4"/>
        </w:pBdr>
        <w:bidi/>
        <w:spacing w:after="150" w:before="60" w:line="300" w:lineRule="auto"/>
        <w:ind w:left="340" w:right="34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spacing w:after="7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3"/>
        <w:gridCol w:w="8915"/>
      </w:tblGrid>
      <w:tr>
        <w:tc>
          <w:tcPr>
            <w:tcW w:type="dxa" w:w="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20"/>
              <w:bottom w:type="dxa" w:w="18"/>
              <w:right w:type="dxa" w:w="20"/>
            </w:tcMar>
            <w:vAlign w:val="top"/>
          </w:tcPr>
          <w:p>
            <w:pPr>
              <w:keepNext w:val="false"/>
              <w:bidi/>
              <w:spacing w:after="0" w:before="0" w:line="28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6"/>
                <w:szCs w:val="26"/>
                <w:rtl/>
              </w:rPr>
              <w:t xml:space="preserve">١٨.</w:t>
            </w:r>
          </w:p>
        </w:tc>
        <w:tc>
          <w:tcPr>
            <w:tcW w:type="dxa" w:w="89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60"/>
              <w:bottom w:type="dxa" w:w="18"/>
              <w:right w:type="dxa" w:w="60"/>
            </w:tcMar>
            <w:vAlign w:val="top"/>
          </w:tcPr>
          <w:p>
            <w:pPr>
              <w:keepNext w:val="false"/>
              <w:bidi w:val="false"/>
              <w:spacing w:after="30" w:before="0" w:line="28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1201C"/>
                <w:sz w:val="26"/>
                <w:szCs w:val="26"/>
                <w:rtl w:val="false"/>
              </w:rPr>
              <w:t xml:space="preserve">My father watch the news at the moment.</w:t>
            </w:r>
          </w:p>
        </w:tc>
      </w:tr>
    </w:tbl>
    <w:p>
      <w:pPr>
        <w:pBdr>
          <w:bottom w:val="single" w:color="9DB3AA" w:sz="4" w:space="4"/>
        </w:pBdr>
        <w:bidi/>
        <w:spacing w:after="150" w:before="60" w:line="300" w:lineRule="auto"/>
        <w:ind w:left="340" w:right="34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spacing w:after="70" w:line="240"/>
      </w:pPr>
    </w:p>
    <w:p>
      <w:pPr>
        <w:sectPr>
          <w:footerReference w:type="default" r:id="rId8"/>
          <w:type w:val="nextPage"/>
          <w:pgSz w:w="11906" w:h="16838" w:orient="portrait"/>
          <w:pgMar w:top="1134" w:right="1134" w:bottom="850" w:left="1134" w:header="708" w:footer="708" w:gutter="0"/>
          <w:pgNumType/>
          <w:docGrid w:linePitch="360"/>
        </w:sectPr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3B24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center"/>
          </w:tcPr>
          <w:p>
            <w:pPr>
              <w:keepNext w:val="false"/>
              <w:bidi/>
              <w:spacing w:after="40" w:before="0" w:line="28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5"/>
                <w:szCs w:val="25"/>
                <w:rtl/>
              </w:rPr>
              <w:t xml:space="preserve">القسم الثالث · التحدي</w:t>
            </w:r>
          </w:p>
          <w:p>
            <w:pPr>
              <w:keepNext w:val="false"/>
              <w:bidi/>
              <w:spacing w:after="0" w:before="0" w:line="26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1F7F4"/>
                <w:sz w:val="21"/>
                <w:szCs w:val="21"/>
                <w:rtl/>
              </w:rPr>
              <w:t xml:space="preserve">الأسئلة ١٩–٢٠  ·  ٨ درجات  ·  فكِّر، ثم اشرح</w:t>
            </w:r>
          </w:p>
        </w:tc>
      </w:tr>
    </w:tbl>
    <w:p>
      <w:pPr>
        <w:spacing w:after="190" w:line="240"/>
      </w:pPr>
    </w:p>
    <w:p>
      <w:pPr>
        <w:keepNext w:val="false"/>
        <w:bidi/>
        <w:spacing w:after="40" w:before="0" w:line="264" w:lineRule="auto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6"/>
          <w:szCs w:val="26"/>
          <w:rtl/>
        </w:rPr>
        <w:t xml:space="preserve">١٩.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1201C"/>
          <w:sz w:val="26"/>
          <w:szCs w:val="26"/>
          <w:rtl/>
        </w:rPr>
        <w:t xml:space="preserve">اقرأ الجملتين التاليتين، واشرح لماذا اختلف الفعل في كل واحدة منهما.</w:t>
      </w:r>
    </w:p>
    <w:p>
      <w:pPr>
        <w:keepNext w:val="false"/>
        <w:bidi/>
        <w:spacing w:after="120" w:before="0" w:line="264" w:lineRule="auto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B65"/>
          <w:sz w:val="20"/>
          <w:szCs w:val="20"/>
          <w:rtl/>
        </w:rPr>
        <w:t xml:space="preserve">(٤ درجات)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18" w:space="0"/>
            </w:tcBorders>
            <w:shd w:fill="EEF5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 w:val="false"/>
              <w:spacing w:after="60" w:before="0" w:line="27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5"/>
                <w:szCs w:val="25"/>
                <w:rtl w:val="false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1201C"/>
                <w:sz w:val="25"/>
                <w:szCs w:val="25"/>
                <w:rtl w:val="false"/>
              </w:rPr>
              <w:t xml:space="preserve">Amir plays football on Tuesdays.</w:t>
            </w:r>
          </w:p>
          <w:p>
            <w:pPr>
              <w:keepNext w:val="false"/>
              <w:bidi w:val="false"/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5"/>
                <w:szCs w:val="25"/>
                <w:rtl w:val="false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1201C"/>
                <w:sz w:val="25"/>
                <w:szCs w:val="25"/>
                <w:rtl w:val="false"/>
              </w:rPr>
              <w:t xml:space="preserve">Amir is playing football now.</w:t>
            </w:r>
          </w:p>
        </w:tc>
      </w:tr>
    </w:tbl>
    <w:p>
      <w:pPr>
        <w:spacing w:after="120" w:line="240"/>
      </w:pPr>
    </w:p>
    <w:p>
      <w:pPr>
        <w:pBdr>
          <w:bottom w:val="single" w:color="9DB3AA" w:sz="4" w:space="4"/>
        </w:pBdr>
        <w:bidi/>
        <w:spacing w:after="150" w:before="6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pBdr>
          <w:bottom w:val="single" w:color="9DB3AA" w:sz="4" w:space="4"/>
        </w:pBdr>
        <w:bidi/>
        <w:spacing w:after="150" w:before="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pBdr>
          <w:bottom w:val="single" w:color="9DB3AA" w:sz="4" w:space="4"/>
        </w:pBdr>
        <w:bidi/>
        <w:spacing w:after="150" w:before="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pBdr>
          <w:bottom w:val="single" w:color="9DB3AA" w:sz="4" w:space="4"/>
        </w:pBdr>
        <w:bidi/>
        <w:spacing w:after="150" w:before="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pBdr>
          <w:bottom w:val="single" w:color="9DB3AA" w:sz="4" w:space="4"/>
        </w:pBdr>
        <w:bidi/>
        <w:spacing w:after="150" w:before="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spacing w:after="240" w:line="240"/>
      </w:pPr>
    </w:p>
    <w:p>
      <w:pPr>
        <w:keepNext w:val="false"/>
        <w:bidi/>
        <w:spacing w:after="40" w:before="0" w:line="264" w:lineRule="auto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6"/>
          <w:szCs w:val="26"/>
          <w:rtl/>
        </w:rPr>
        <w:t xml:space="preserve">٢٠.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1201C"/>
          <w:sz w:val="26"/>
          <w:szCs w:val="26"/>
          <w:rtl/>
        </w:rPr>
        <w:t xml:space="preserve">اكتب جملتين عن يوم السبت عندك.</w:t>
      </w:r>
    </w:p>
    <w:p>
      <w:pPr>
        <w:keepNext w:val="false"/>
        <w:bidi/>
        <w:spacing w:after="130" w:before="0" w:line="280" w:lineRule="auto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/>
        </w:rPr>
        <w:t xml:space="preserve">جملة عن شيء تفعله دائمًا، وجملة عن شيء تفعله في هذه اللحظة. واستخدم كلمة دالة مختلفة في كل جملة.  (٤ درجات)</w:t>
      </w:r>
    </w:p>
    <w:p>
      <w:pPr>
        <w:pBdr>
          <w:bottom w:val="single" w:color="9DB3AA" w:sz="4" w:space="4"/>
        </w:pBdr>
        <w:bidi/>
        <w:spacing w:after="150" w:before="6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pBdr>
          <w:bottom w:val="single" w:color="9DB3AA" w:sz="4" w:space="4"/>
        </w:pBdr>
        <w:bidi/>
        <w:spacing w:after="150" w:before="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pBdr>
          <w:bottom w:val="single" w:color="9DB3AA" w:sz="4" w:space="4"/>
        </w:pBdr>
        <w:bidi/>
        <w:spacing w:after="150" w:before="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pBdr>
          <w:bottom w:val="single" w:color="9DB3AA" w:sz="4" w:space="4"/>
        </w:pBdr>
        <w:bidi/>
        <w:spacing w:after="150" w:before="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pBdr>
          <w:bottom w:val="single" w:color="9DB3AA" w:sz="4" w:space="4"/>
        </w:pBdr>
        <w:bidi/>
        <w:spacing w:after="150" w:before="0" w:line="300" w:lineRule="auto"/>
        <w:ind w:left="200" w:right="2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/>
        </w:rPr>
        <w:t xml:space="preserve"> </w:t>
      </w:r>
    </w:p>
    <w:p>
      <w:pPr>
        <w:spacing w:after="26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23B24" w:sz="4" w:space="0"/>
              <w:left w:val="single" w:color="F23B24" w:sz="4" w:space="0"/>
              <w:bottom w:val="single" w:color="F23B24" w:sz="4" w:space="0"/>
              <w:right w:val="single" w:color="F23B24" w:sz="18" w:space="0"/>
            </w:tcBorders>
            <w:shd w:fill="FDEF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/>
              <w:spacing w:after="60" w:before="0" w:line="22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17"/>
                <w:szCs w:val="17"/>
                <w:rtl/>
              </w:rPr>
              <w:t xml:space="preserve">الإثراء  ·  لمن ينتهي مبكرًا</w:t>
            </w:r>
          </w:p>
          <w:p>
            <w:pPr>
              <w:keepNext w:val="false"/>
              <w:bidi/>
              <w:spacing w:after="0" w:before="0" w:line="29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3"/>
                <w:szCs w:val="23"/>
                <w:rtl/>
              </w:rPr>
              <w:t xml:space="preserve">بعض الأفعال تصف حالة ولا تأخذ اللاحقة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3"/>
                <w:szCs w:val="23"/>
                <w:rtl w:val="false"/>
              </w:rPr>
              <w:t xml:space="preserve">-ing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3"/>
                <w:szCs w:val="23"/>
                <w:rtl/>
              </w:rPr>
              <w:t xml:space="preserve"> أبدًا: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know, like, want, believe, belong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3"/>
                <w:szCs w:val="23"/>
                <w:rtl/>
              </w:rPr>
              <w:t xml:space="preserve">. اكتب جملة واحدة تستخدم أيًّا منها، ثم اشرح اختيارك في خمس كلمات لا أكثر.</w:t>
            </w:r>
          </w:p>
        </w:tc>
      </w:tr>
    </w:tbl>
    <w:p>
      <w:pPr>
        <w:sectPr>
          <w:footerReference w:type="default" r:id="rId9"/>
          <w:type w:val="nextPage"/>
          <w:pgSz w:w="11906" w:h="16838" w:orient="portrait"/>
          <w:pgMar w:top="1134" w:right="1134" w:bottom="850" w:left="1134" w:header="708" w:footer="708" w:gutter="0"/>
          <w:pgNumType/>
          <w:docGrid w:linePitch="360"/>
        </w:sectPr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70"/>
        <w:gridCol w:w="6168"/>
      </w:tblGrid>
      <w:tr>
        <w:tc>
          <w:tcPr>
            <w:tcW w:type="dxa" w:w="3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bidi/>
              <w:spacing w:after="40"/>
              <w:jc w:val="right"/>
            </w:pPr>
            <w:r>
              <w:drawing>
                <wp:inline distT="0" distB="0" distL="0" distR="0">
                  <wp:extent cx="14478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after="0" w:before="0" w:line="264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7"/>
                <w:szCs w:val="17"/>
                <w:rtl/>
              </w:rPr>
              <w:t xml:space="preserve">التعلُّم الغامر لنجاح يدوم مدى الحياة</w:t>
            </w:r>
          </w:p>
        </w:tc>
        <w:tc>
          <w:tcPr>
            <w:tcW w:type="dxa" w:w="6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 w:val="false"/>
              <w:bidi/>
              <w:spacing w:after="40" w:before="0" w:line="30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40"/>
                <w:szCs w:val="40"/>
                <w:rtl/>
              </w:rPr>
              <w:t xml:space="preserve">نموذج الإجابة للمعلم</w:t>
            </w:r>
          </w:p>
          <w:p>
            <w:pPr>
              <w:keepNext w:val="false"/>
              <w:bidi/>
              <w:spacing w:after="0" w:before="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كل يوم، والآن  ·  الصف السادس  ·  ٣٠ درجة</w:t>
            </w:r>
          </w:p>
        </w:tc>
      </w:tr>
    </w:tbl>
    <w:p>
      <w:pPr>
        <w:pBdr>
          <w:bottom w:val="single" w:color="0F695C" w:sz="18" w:space="2"/>
        </w:pBdr>
        <w:spacing w:after="150" w:line="2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18" w:space="0"/>
            </w:tcBorders>
            <w:shd w:fill="EEF5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/>
              <w:spacing w:after="60" w:before="0" w:line="22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7"/>
                <w:szCs w:val="17"/>
                <w:rtl/>
              </w:rPr>
              <w:t xml:space="preserve">توزيع الدرجات</w:t>
            </w:r>
          </w:p>
          <w:p>
            <w:pPr>
              <w:keepNext w:val="false"/>
              <w:bidi/>
              <w:spacing w:after="60" w:before="0" w:line="29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23"/>
                <w:szCs w:val="23"/>
                <w:rtl/>
              </w:rPr>
              <w:t xml:space="preserve">القسم الأول · ٨ درجات (DOK 1)     القسم الثاني · ١٤ درجة (DOK 2)     القسم الثالث · ٨ درجات (DOK 3)     المجموع · ٣٠ درجة</w:t>
            </w:r>
          </w:p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المستوى A2 وفق الإطار الأوروبي المرجعي  ·  بلوم: تذكُّر ← فهم ← تطبيق ← تحليل  ·  سلّم DOK من ١ إلى ٢ إلى ٣</w:t>
            </w:r>
          </w:p>
        </w:tc>
      </w:tr>
    </w:tbl>
    <w:p>
      <w:pPr>
        <w:spacing w:after="17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5"/>
        <w:gridCol w:w="2891"/>
        <w:gridCol w:w="867"/>
        <w:gridCol w:w="771"/>
        <w:gridCol w:w="4434"/>
      </w:tblGrid>
      <w:tr>
        <w:trPr>
          <w:tblHeader/>
        </w:trPr>
        <w:tc>
          <w:tcPr>
            <w:tcW w:type="dxa" w:w="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س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الإجابة الصحيحة</w:t>
            </w:r>
          </w:p>
        </w:tc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الدرجة</w:t>
            </w:r>
          </w:p>
        </w:tc>
        <w:tc>
          <w:tcPr>
            <w:tcW w:type="dxa" w:w="7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DOK</w:t>
            </w:r>
          </w:p>
        </w:tc>
        <w:tc>
          <w:tcPr>
            <w:tcW w:type="dxa" w:w="44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إرشاد التصحيح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b)  drinks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اقبل الحرف أو الصيغة الكاملة. ولا توجد أنصاف درجات.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c)  is stopping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اقبل الحرف أو الصيغة الكاملة. ولا توجد أنصاف درجات.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b)  boils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اقبل الحرف أو الصيغة الكاملة. ولا توجد أنصاف درجات.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b)  is sleeping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اقبل الحرف أو الصيغة الكاملة. ولا توجد أنصاف درجات.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a)  don't go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اقبل الحرف أو الصيغة الكاملة. ولا توجد أنصاف درجات.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c)  is wearing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اقبل الحرف أو الصيغة الكاملة. ولا توجد أنصاف درجات.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b)  know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ارفض الخيار (a): الفعل «know» يصف حالة فلا يأخذ اللاحقة -ing.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٨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c)  opens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اقبل الحرف أو الصيغة الكاملة. ولا توجد أنصاف درجات.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٩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starts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حرف الـ s للغائب المفرد مطلوب. اخصم الدرجة إن كان ناقصًا.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١٠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is raining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الكلمة الدالة تضع الحدث في هذه اللحظة، فلا بد من الفعل المساعد.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١١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is carrying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الكلمة الدالة تضع الحدث في هذه اللحظة، فلا بد من الفعل المساعد.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١٢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studies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حرف الـ s للغائب المفرد مطلوب. اخصم الدرجة إن كان ناقصًا.</w:t>
            </w:r>
          </w:p>
        </w:tc>
      </w:tr>
    </w:tbl>
    <w:p>
      <w:pPr>
        <w:sectPr>
          <w:footerReference w:type="default" r:id="rId10"/>
          <w:type w:val="nextPage"/>
          <w:pgSz w:w="11906" w:h="16838" w:orient="portrait"/>
          <w:pgMar w:top="1134" w:right="1134" w:bottom="850" w:left="1134" w:header="708" w:footer="708" w:gutter="0"/>
          <w:pgNumType/>
          <w:docGrid w:linePitch="360"/>
        </w:sectPr>
      </w:pPr>
    </w:p>
    <w:p>
      <w:pPr>
        <w:keepNext w:val="false"/>
        <w:bidi/>
        <w:spacing w:after="130" w:before="0" w:line="264" w:lineRule="auto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6"/>
          <w:szCs w:val="26"/>
          <w:rtl/>
        </w:rPr>
        <w:t xml:space="preserve">نموذج الإجابة للمعلم — تكملة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5"/>
        <w:gridCol w:w="2891"/>
        <w:gridCol w:w="867"/>
        <w:gridCol w:w="771"/>
        <w:gridCol w:w="4434"/>
      </w:tblGrid>
      <w:tr>
        <w:trPr>
          <w:tblHeader/>
        </w:trPr>
        <w:tc>
          <w:tcPr>
            <w:tcW w:type="dxa" w:w="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س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الإجابة الصحيحة</w:t>
            </w:r>
          </w:p>
        </w:tc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الدرجة</w:t>
            </w:r>
          </w:p>
        </w:tc>
        <w:tc>
          <w:tcPr>
            <w:tcW w:type="dxa" w:w="7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DOK</w:t>
            </w:r>
          </w:p>
        </w:tc>
        <w:tc>
          <w:tcPr>
            <w:tcW w:type="dxa" w:w="44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إرشاد التصحيح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١٣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is helping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الكلمة الدالة تضع الحدث في هذه اللحظة، فلا بد من الفعل المساعد.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١٤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closes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حرف الـ s للغائب المفرد مطلوب. اخصم الدرجة إن كان ناقصًا.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١٥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She goes to the market every Saturday.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الروتين المصحوب بالكلمة الدالة «every Saturday» يأخذ المضارع البسيط. درجة لتحديد الخطأ، ودرجة للجملة المصحَّحة.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١٦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Look! The bus is coming now.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كلمتا «Look!» و«now» تدلان على حدث يجري في هذه اللحظة — فالمطلوب المضارع المستمر. درجة لتحديد الخطأ، ودرجة للجملة المصحَّحة.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١٧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I know the answer to this question.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الفعل «know» يصف حالة لا حركة، فلا يأخذ اللاحقة ing- أبدًا. درجة لتحديد الخطأ، ودرجة للجملة المصحَّحة.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١٨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My father is watching the news at the moment.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«At the moment» تدل على المضارع المستمر، والفعل «watch» يحتاج كذلك إلى الفعل المساعد «is». درجة لتحديد الخطأ، ودرجة للجملة المصحَّحة.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١٩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6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2"/>
                <w:szCs w:val="22"/>
                <w:rtl/>
              </w:rPr>
              <w:t xml:space="preserve">انظر معيار التصحيح أدناه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درجتان لتسمية الاستخدامين — روتين مقابل حدث يجري الآن — ودرجتان لنقل الكلمتين الدالتين «on Tuesdays» و«now».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/>
              </w:rPr>
              <w:t xml:space="preserve">٢٠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6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2"/>
                <w:szCs w:val="22"/>
                <w:rtl/>
              </w:rPr>
              <w:t xml:space="preserve">انظر معيار التصحيح أدناه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60"/>
              <w:bottom w:type="dxa" w:w="95"/>
              <w:right w:type="dxa" w:w="60"/>
            </w:tcMar>
            <w:vAlign w:val="top"/>
          </w:tcPr>
          <w:p>
            <w:pPr>
              <w:keepNext w:val="false"/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/>
              </w:rPr>
              <w:t xml:space="preserve">درجتان لكل جملة: درجة للزمن الصحيح، ودرجة لكلمة دالة متوافقة معه.</w:t>
            </w:r>
          </w:p>
        </w:tc>
      </w:tr>
    </w:tbl>
    <w:p>
      <w:pPr>
        <w:spacing w:after="22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23B24" w:sz="4" w:space="0"/>
              <w:left w:val="single" w:color="F23B24" w:sz="4" w:space="0"/>
              <w:bottom w:val="single" w:color="F23B24" w:sz="4" w:space="0"/>
              <w:right w:val="single" w:color="F23B24" w:sz="18" w:space="0"/>
            </w:tcBorders>
            <w:shd w:fill="FDEF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/>
              <w:spacing w:after="70" w:before="0" w:line="22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17"/>
                <w:szCs w:val="17"/>
                <w:rtl/>
              </w:rPr>
              <w:t xml:space="preserve">راجع هذا قبل أن تصحّح فصلًا كاملًا</w:t>
            </w:r>
          </w:p>
          <w:p>
            <w:pPr>
              <w:keepNext w:val="false"/>
              <w:bidi/>
              <w:spacing w:after="0" w:before="0" w:line="29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3"/>
                <w:szCs w:val="23"/>
                <w:rtl/>
              </w:rPr>
              <w:t xml:space="preserve">٨ + ١٤ + ٨ = ٣٠. كل سؤال في نموذج الإجابة يقابل سؤالًا في ورقة العمل، ولا تظهر أي إجابة في صفحات الطالب. وصحّح القسم الثالث وفق معيار التصحيح لا وفق صياغتك أنت.</w:t>
            </w:r>
          </w:p>
        </w:tc>
      </w:tr>
    </w:tbl>
    <w:p>
      <w:pPr>
        <w:sectPr>
          <w:footerReference w:type="default" r:id="rId11"/>
          <w:type w:val="nextPage"/>
          <w:pgSz w:w="11906" w:h="16838" w:orient="portrait"/>
          <w:pgMar w:top="1134" w:right="1134" w:bottom="850" w:left="1134" w:header="708" w:footer="708" w:gutter="0"/>
          <w:pgNumType/>
          <w:docGrid w:linePitch="360"/>
        </w:sectPr>
      </w:pPr>
    </w:p>
    <w:p>
      <w:pPr>
        <w:keepNext w:val="false"/>
        <w:bidi/>
        <w:spacing w:after="120" w:before="0" w:line="264" w:lineRule="auto"/>
        <w:jc w:val="star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8"/>
          <w:szCs w:val="28"/>
          <w:rtl/>
        </w:rPr>
        <w:t xml:space="preserve">معيار تصحيح سؤالَي التحدي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3"/>
        <w:gridCol w:w="2795"/>
        <w:gridCol w:w="2795"/>
        <w:gridCol w:w="2795"/>
      </w:tblGrid>
      <w:tr>
        <w:trPr>
          <w:tblHeader/>
        </w:trPr>
        <w:tc>
          <w:tcPr>
            <w:tcW w:type="dxa" w:w="1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الدرجة</w:t>
            </w:r>
          </w:p>
        </w:tc>
        <w:tc>
          <w:tcPr>
            <w:tcW w:type="dxa" w:w="2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السؤال ١٩ · الشرح</w:t>
            </w:r>
          </w:p>
        </w:tc>
        <w:tc>
          <w:tcPr>
            <w:tcW w:type="dxa" w:w="2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السؤال ٢٠ · الكتابة</w:t>
            </w:r>
          </w:p>
        </w:tc>
        <w:tc>
          <w:tcPr>
            <w:tcW w:type="dxa" w:w="2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/>
              <w:spacing w:after="0" w:before="0" w:line="24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  <w:rtl/>
              </w:rPr>
              <w:t xml:space="preserve">كيف يبدو ذلك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/>
              </w:rPr>
              <w:t xml:space="preserve">٤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سمَّى الاستخدامين تسمية صحيحة ونقل الكلمتين الدالتين.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الجملتان صحيحتان، وكلمتان دالتان مختلفتان، والزمنان متوافقان.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متمكّن في مستوى DOK 3.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/>
              </w:rPr>
              <w:t xml:space="preserve">٣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سمَّى الاستخدامين ونقل كلمة دالة واحدة فقط.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الجملتان صحيحتان لكن بالكلمة الدالة نفسها مرتين.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يفهم، لكن بغير دقة.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/>
              </w:rPr>
              <w:t xml:space="preserve">٢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سمَّى استخدامًا واحدًا تسمية صحيحة.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جملة واحدة صحيحة.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تحكّم جزئي.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/>
              </w:rPr>
              <w:t xml:space="preserve">١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أعاد الجملتين دون شرح.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الكلمات الدالة موجودة لكن الزمن لا يتبعها.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يتعرَّف ولا يُنتج.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/>
              </w:rPr>
              <w:t xml:space="preserve">٠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لا إجابة، أو الشرح غير متصل بالسؤال.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لا إجابة.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/>
              <w:spacing w:after="0" w:before="0" w:line="27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/>
              </w:rPr>
              <w:t xml:space="preserve">أعِد التدريس من القسم الأول.</w:t>
            </w:r>
          </w:p>
        </w:tc>
      </w:tr>
    </w:tbl>
    <w:p>
      <w:pPr>
        <w:spacing w:after="220" w:line="24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18" w:space="0"/>
            </w:tcBorders>
            <w:shd w:fill="EEF5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/>
              <w:spacing w:after="70" w:before="0" w:line="220" w:lineRule="auto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17"/>
                <w:szCs w:val="17"/>
                <w:rtl/>
              </w:rPr>
              <w:t xml:space="preserve">ملاحظة عن اللغة</w:t>
            </w:r>
          </w:p>
          <w:p>
            <w:pPr>
              <w:keepNext w:val="false"/>
              <w:bidi/>
              <w:spacing w:after="0" w:before="0" w:line="290" w:lineRule="auto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3"/>
                <w:szCs w:val="23"/>
                <w:rtl/>
              </w:rPr>
              <w:t xml:space="preserve">كل التعليمات والعناوين وإرشادات التصحيح بالعربية واتجاه الصفحة من اليمين إلى اليسار، والأرقام عربية شرقية. وأما جمل التدريب فبقيت بالإنجليزية كما هي، لأنها هي المادة التي تُقاس — ولو تُرجمت لما بقي في الورقة ما يُختبر.</w:t>
            </w:r>
          </w:p>
        </w:tc>
      </w:tr>
    </w:tbl>
    <w:sectPr>
      <w:footerReference w:type="default" r:id="rId12"/>
      <w:type w:val="nextPage"/>
      <w:pgSz w:w="11906" w:h="16838" w:orient="portrait"/>
      <w:pgMar w:top="1134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FE0D8" w:sz="8" w:space="2"/>
      </w:pBdr>
      <w:spacing w:after="60" w:line="20"/>
    </w:pPr>
  </w:p>
  <w:p>
    <w:pPr>
      <w:tabs>
        <w:tab w:val="left" w:pos="9638"/>
      </w:tabs>
      <w:bidi/>
      <w:spacing w:after="0" w:line="240"/>
      <w:jc w:val="start"/>
    </w:pP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pacing w:val="20"/>
        <w:sz w:val="17"/>
        <w:szCs w:val="17"/>
        <w:rtl w:val="false"/>
      </w:rPr>
      <w:t xml:space="preserve">EDULIXA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|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التعلُّم الغامر لنجاح يدوم مدى الحياة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اللغة الإنجليزية · الصف السادس · الوحدة ٤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1201C"/>
        <w:sz w:val="17"/>
        <w:szCs w:val="17"/>
        <w:rtl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الصفحة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١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 من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FE0D8" w:sz="8" w:space="2"/>
      </w:pBdr>
      <w:spacing w:after="60" w:line="20"/>
    </w:pPr>
  </w:p>
  <w:p>
    <w:pPr>
      <w:tabs>
        <w:tab w:val="left" w:pos="9638"/>
      </w:tabs>
      <w:bidi/>
      <w:spacing w:after="0" w:line="240"/>
      <w:jc w:val="start"/>
    </w:pP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pacing w:val="20"/>
        <w:sz w:val="17"/>
        <w:szCs w:val="17"/>
        <w:rtl w:val="false"/>
      </w:rPr>
      <w:t xml:space="preserve">EDULIXA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|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التعلُّم الغامر لنجاح يدوم مدى الحياة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اللغة الإنجليزية · الصف السادس · الوحدة ٤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1201C"/>
        <w:sz w:val="17"/>
        <w:szCs w:val="17"/>
        <w:rtl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الصفحة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٢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 من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٦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FE0D8" w:sz="8" w:space="2"/>
      </w:pBdr>
      <w:spacing w:after="60" w:line="20"/>
    </w:pPr>
  </w:p>
  <w:p>
    <w:pPr>
      <w:tabs>
        <w:tab w:val="left" w:pos="9638"/>
      </w:tabs>
      <w:bidi/>
      <w:spacing w:after="0" w:line="240"/>
      <w:jc w:val="start"/>
    </w:pP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pacing w:val="20"/>
        <w:sz w:val="17"/>
        <w:szCs w:val="17"/>
        <w:rtl w:val="false"/>
      </w:rPr>
      <w:t xml:space="preserve">EDULIXA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|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التعلُّم الغامر لنجاح يدوم مدى الحياة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اللغة الإنجليزية · الصف السادس · الوحدة ٤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1201C"/>
        <w:sz w:val="17"/>
        <w:szCs w:val="17"/>
        <w:rtl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الصفحة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٣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 من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٦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FE0D8" w:sz="8" w:space="2"/>
      </w:pBdr>
      <w:spacing w:after="60" w:line="20"/>
    </w:pPr>
  </w:p>
  <w:p>
    <w:pPr>
      <w:tabs>
        <w:tab w:val="left" w:pos="9638"/>
      </w:tabs>
      <w:bidi/>
      <w:spacing w:after="0" w:line="240"/>
      <w:jc w:val="start"/>
    </w:pP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pacing w:val="20"/>
        <w:sz w:val="17"/>
        <w:szCs w:val="17"/>
        <w:rtl w:val="false"/>
      </w:rPr>
      <w:t xml:space="preserve">EDULIXA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|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التعلُّم الغامر لنجاح يدوم مدى الحياة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اللغة الإنجليزية · الصف السادس · الوحدة ٤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1201C"/>
        <w:sz w:val="17"/>
        <w:szCs w:val="17"/>
        <w:rtl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الصفحة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٤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 من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٦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FE0D8" w:sz="8" w:space="2"/>
      </w:pBdr>
      <w:spacing w:after="60" w:line="20"/>
    </w:pPr>
  </w:p>
  <w:p>
    <w:pPr>
      <w:tabs>
        <w:tab w:val="left" w:pos="9638"/>
      </w:tabs>
      <w:bidi/>
      <w:spacing w:after="0" w:line="240"/>
      <w:jc w:val="start"/>
    </w:pP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pacing w:val="20"/>
        <w:sz w:val="17"/>
        <w:szCs w:val="17"/>
        <w:rtl w:val="false"/>
      </w:rPr>
      <w:t xml:space="preserve">EDULIXA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|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التعلُّم الغامر لنجاح يدوم مدى الحياة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اللغة الإنجليزية · الصف السادس · الوحدة ٤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1201C"/>
        <w:sz w:val="17"/>
        <w:szCs w:val="17"/>
        <w:rtl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الصفحة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٥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 من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٦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FE0D8" w:sz="8" w:space="2"/>
      </w:pBdr>
      <w:spacing w:after="60" w:line="20"/>
    </w:pPr>
  </w:p>
  <w:p>
    <w:pPr>
      <w:tabs>
        <w:tab w:val="left" w:pos="9638"/>
      </w:tabs>
      <w:bidi/>
      <w:spacing w:after="0" w:line="240"/>
      <w:jc w:val="start"/>
    </w:pP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pacing w:val="20"/>
        <w:sz w:val="17"/>
        <w:szCs w:val="17"/>
        <w:rtl w:val="false"/>
      </w:rPr>
      <w:t xml:space="preserve">EDULIXA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|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التعلُّم الغامر لنجاح يدوم مدى الحياة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اللغة الإنجليزية · الصف السادس · الوحدة ٤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1201C"/>
        <w:sz w:val="17"/>
        <w:szCs w:val="17"/>
        <w:rtl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الصفحة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٦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/>
      </w:rPr>
      <w:t xml:space="preserve"> من </w:t>
    </w: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z w:val="17"/>
        <w:szCs w:val="17"/>
        <w:rtl/>
      </w:rPr>
      <w:t xml:space="preserve">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image" Target="media/fa9da7b43787771f4ac6fc70c0ebbc35ee9fa58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 يوم، والآن — ورقة عمل الصف السادس ونموذج الإجابة</dc:title>
  <dc:creator>Edulixa · الماستر كلاس للمعلمين بالذكاء الاصطناعي</dc:creator>
  <dc:description>مبنية على برومبت إيدوليكسا الرئيسي وفق إطار RCTF.</dc:description>
  <cp:lastModifiedBy>Un-named</cp:lastModifiedBy>
  <cp:revision>1</cp:revision>
  <dcterms:created xsi:type="dcterms:W3CDTF">2026-08-18T13:42:37.109Z</dcterms:created>
  <dcterms:modified xsi:type="dcterms:W3CDTF">2026-08-18T13:42:37.109Z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