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20"/>
        <w:tblW w:w="9337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975"/>
        <w:gridCol w:w="7362"/>
        <w:tblGridChange w:id="0">
          <w:tblGrid>
            <w:gridCol w:w="1975"/>
            <w:gridCol w:w="7362"/>
          </w:tblGrid>
        </w:tblGridChange>
      </w:tblGrid>
      <w:tr>
        <w:trPr>
          <w:cantSplit w:val="0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Arial Black" w:cs="Arial Black" w:eastAsia="Arial Black" w:hAnsi="Arial Black"/>
                <w:sz w:val="30"/>
                <w:szCs w:val="3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sz w:val="30"/>
                <w:szCs w:val="30"/>
                <w:rtl w:val="0"/>
              </w:rPr>
              <w:t xml:space="preserve">General Evaluation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 Black" w:cs="Arial Black" w:eastAsia="Arial Black" w:hAnsi="Arial Black"/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sz w:val="26"/>
                <w:szCs w:val="26"/>
                <w:rtl w:val="0"/>
              </w:rPr>
              <w:t xml:space="preserve">Attendance  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 Black" w:cs="Arial Black" w:eastAsia="Arial Black" w:hAnsi="Arial Black"/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sz w:val="26"/>
                <w:szCs w:val="26"/>
                <w:rtl w:val="0"/>
              </w:rPr>
              <w:t xml:space="preserve">Test score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 Black" w:cs="Arial Black" w:eastAsia="Arial Black" w:hAnsi="Arial Black"/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sz w:val="26"/>
                <w:szCs w:val="26"/>
                <w:rtl w:val="0"/>
              </w:rPr>
              <w:t xml:space="preserve">Listening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 Black" w:cs="Arial Black" w:eastAsia="Arial Black" w:hAnsi="Arial Black"/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sz w:val="26"/>
                <w:szCs w:val="26"/>
                <w:rtl w:val="0"/>
              </w:rPr>
              <w:t xml:space="preserve">Speaking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 Black" w:cs="Arial Black" w:eastAsia="Arial Black" w:hAnsi="Arial Black"/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sz w:val="26"/>
                <w:szCs w:val="26"/>
                <w:rtl w:val="0"/>
              </w:rPr>
              <w:t xml:space="preserve">Reading 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 Black" w:cs="Arial Black" w:eastAsia="Arial Black" w:hAnsi="Arial Black"/>
                <w:b w:val="0"/>
                <w:sz w:val="26"/>
                <w:szCs w:val="26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sz w:val="26"/>
                <w:szCs w:val="26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2713"/>
        <w:tblW w:w="9252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80"/>
        <w:gridCol w:w="7272"/>
        <w:tblGridChange w:id="0">
          <w:tblGrid>
            <w:gridCol w:w="1980"/>
            <w:gridCol w:w="7272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ed7d31" w:space="0" w:sz="4" w:val="single"/>
            </w:tcBorders>
            <w:shd w:fill="ed7d31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 Black" w:cs="Arial Black" w:eastAsia="Arial Black" w:hAnsi="Arial Black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ffffff"/>
                <w:sz w:val="30"/>
                <w:szCs w:val="30"/>
                <w:rtl w:val="0"/>
              </w:rPr>
              <w:t xml:space="preserve">Teacher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ed7d31" w:space="0" w:sz="4" w:val="single"/>
            </w:tcBorders>
            <w:shd w:fill="ed7d31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ffffff"/>
                <w:sz w:val="30"/>
                <w:szCs w:val="3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ed7d31" w:space="0" w:sz="4" w:val="single"/>
            </w:tcBorders>
            <w:shd w:fill="ed7d31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 Black" w:cs="Arial Black" w:eastAsia="Arial Black" w:hAnsi="Arial Black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ffffff"/>
                <w:sz w:val="30"/>
                <w:szCs w:val="30"/>
                <w:rtl w:val="0"/>
              </w:rPr>
              <w:t xml:space="preserve">Name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ed7d31" w:space="0" w:sz="4" w:val="single"/>
            </w:tcBorders>
            <w:shd w:fill="ed7d31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 Black" w:cs="Arial Black" w:eastAsia="Arial Black" w:hAnsi="Arial Black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ffffff"/>
                <w:sz w:val="30"/>
                <w:szCs w:val="30"/>
                <w:rtl w:val="0"/>
              </w:rPr>
              <w:t xml:space="preserve">Class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color w:val="ed7d31"/>
          <w:sz w:val="26"/>
          <w:szCs w:val="26"/>
          <w:rtl w:val="0"/>
        </w:rPr>
        <w:t xml:space="preserve">Performance Overview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Black" w:cs="Arial Black" w:eastAsia="Arial Black" w:hAnsi="Arial Black"/>
          <w:color w:val="ed7d3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268" w:top="5098" w:left="1253" w:right="125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-795654</wp:posOffset>
          </wp:positionH>
          <wp:positionV relativeFrom="paragraph">
            <wp:posOffset>-457199</wp:posOffset>
          </wp:positionV>
          <wp:extent cx="7609397" cy="1067582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9397" cy="1067582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  <w:tblStylePr w:type="band1Horz">
      <w:tcPr>
        <w:shd w:fill="f7cbac" w:val="clear"/>
      </w:tcPr>
    </w:tblStylePr>
    <w:tblStylePr w:type="band1Vert">
      <w:tcPr>
        <w:shd w:fill="f7cbac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ed7d31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ed7d31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