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48"/>
          <w:szCs w:val="48"/>
          <w:rtl w:val="0"/>
        </w:rPr>
        <w:t xml:space="preserve">The Internet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a61c00"/>
          <w:sz w:val="28"/>
          <w:szCs w:val="28"/>
          <w:rtl w:val="0"/>
        </w:rPr>
        <w:t xml:space="preserve">Secure Communication</w:t>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Name the four principles of network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___</w:t>
      </w:r>
      <w:r w:rsidDel="00000000" w:rsidR="00000000" w:rsidRPr="00000000">
        <w:rPr>
          <w:rFonts w:ascii="Helvetica Neue" w:cs="Helvetica Neue" w:eastAsia="Helvetica Neue" w:hAnsi="Helvetica Neue"/>
          <w:b w:val="1"/>
          <w:color w:val="ff0000"/>
          <w:sz w:val="28"/>
          <w:szCs w:val="28"/>
          <w:rtl w:val="0"/>
        </w:rPr>
        <w:t xml:space="preserve">Confidentiality</w:t>
      </w:r>
      <w:r w:rsidDel="00000000" w:rsidR="00000000" w:rsidRPr="00000000">
        <w:rPr>
          <w:rFonts w:ascii="Helvetica Neue" w:cs="Helvetica Neue" w:eastAsia="Helvetica Neue" w:hAnsi="Helvetica Neue"/>
          <w:b w:val="1"/>
          <w:sz w:val="28"/>
          <w:szCs w:val="28"/>
          <w:rtl w:val="0"/>
        </w:rPr>
        <w:t xml:space="preserve">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___</w:t>
      </w:r>
      <w:r w:rsidDel="00000000" w:rsidR="00000000" w:rsidRPr="00000000">
        <w:rPr>
          <w:rFonts w:ascii="Helvetica Neue" w:cs="Helvetica Neue" w:eastAsia="Helvetica Neue" w:hAnsi="Helvetica Neue"/>
          <w:b w:val="1"/>
          <w:color w:val="ff0000"/>
          <w:sz w:val="28"/>
          <w:szCs w:val="28"/>
          <w:rtl w:val="0"/>
        </w:rPr>
        <w:t xml:space="preserve">Integrity</w:t>
      </w:r>
      <w:r w:rsidDel="00000000" w:rsidR="00000000" w:rsidRPr="00000000">
        <w:rPr>
          <w:rFonts w:ascii="Helvetica Neue" w:cs="Helvetica Neue" w:eastAsia="Helvetica Neue" w:hAnsi="Helvetica Neue"/>
          <w:b w:val="1"/>
          <w:sz w:val="28"/>
          <w:szCs w:val="28"/>
          <w:rtl w:val="0"/>
        </w:rPr>
        <w:t xml:space="preserve">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___</w:t>
      </w:r>
      <w:r w:rsidDel="00000000" w:rsidR="00000000" w:rsidRPr="00000000">
        <w:rPr>
          <w:rFonts w:ascii="Helvetica Neue" w:cs="Helvetica Neue" w:eastAsia="Helvetica Neue" w:hAnsi="Helvetica Neue"/>
          <w:b w:val="1"/>
          <w:color w:val="ff0000"/>
          <w:sz w:val="28"/>
          <w:szCs w:val="28"/>
          <w:rtl w:val="0"/>
        </w:rPr>
        <w:t xml:space="preserve">Authenticity</w:t>
      </w:r>
      <w:r w:rsidDel="00000000" w:rsidR="00000000" w:rsidRPr="00000000">
        <w:rPr>
          <w:rFonts w:ascii="Helvetica Neue" w:cs="Helvetica Neue" w:eastAsia="Helvetica Neue" w:hAnsi="Helvetica Neue"/>
          <w:b w:val="1"/>
          <w:sz w:val="28"/>
          <w:szCs w:val="28"/>
          <w:rtl w:val="0"/>
        </w:rPr>
        <w:t xml:space="preserve">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__</w:t>
      </w:r>
      <w:r w:rsidDel="00000000" w:rsidR="00000000" w:rsidRPr="00000000">
        <w:rPr>
          <w:rFonts w:ascii="Helvetica Neue" w:cs="Helvetica Neue" w:eastAsia="Helvetica Neue" w:hAnsi="Helvetica Neue"/>
          <w:b w:val="1"/>
          <w:sz w:val="28"/>
          <w:szCs w:val="28"/>
          <w:rtl w:val="0"/>
        </w:rPr>
        <w:t xml:space="preserve">_</w:t>
      </w:r>
      <w:r w:rsidDel="00000000" w:rsidR="00000000" w:rsidRPr="00000000">
        <w:rPr>
          <w:rFonts w:ascii="Helvetica Neue" w:cs="Helvetica Neue" w:eastAsia="Helvetica Neue" w:hAnsi="Helvetica Neue"/>
          <w:b w:val="1"/>
          <w:color w:val="ff0000"/>
          <w:sz w:val="28"/>
          <w:szCs w:val="28"/>
          <w:rtl w:val="0"/>
        </w:rPr>
        <w:t xml:space="preserve">Reliability</w:t>
      </w:r>
      <w:r w:rsidDel="00000000" w:rsidR="00000000" w:rsidRPr="00000000">
        <w:rPr>
          <w:rFonts w:ascii="Helvetica Neue" w:cs="Helvetica Neue" w:eastAsia="Helvetica Neue" w:hAnsi="Helvetica Neue"/>
          <w:b w:val="1"/>
          <w:sz w:val="28"/>
          <w:szCs w:val="28"/>
          <w:rtl w:val="0"/>
        </w:rPr>
        <w:t xml:space="preserve">_______</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b w:val="1"/>
          <w:sz w:val="28"/>
          <w:szCs w:val="28"/>
          <w:rtl w:val="0"/>
        </w:rPr>
        <w:t xml:space="preserve">2. Complete the descriptions of  these communication exploits:</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3124200</wp:posOffset>
                </wp:positionH>
                <wp:positionV relativeFrom="paragraph">
                  <wp:posOffset>161925</wp:posOffset>
                </wp:positionV>
                <wp:extent cx="2805113" cy="832098"/>
                <wp:effectExtent b="0" l="0" r="0" t="0"/>
                <wp:wrapSquare wrapText="bothSides" distB="114300" distT="114300" distL="114300" distR="114300"/>
                <wp:docPr id="1" name=""/>
                <a:graphic>
                  <a:graphicData uri="http://schemas.microsoft.com/office/word/2010/wordprocessingGroup">
                    <wpg:wgp>
                      <wpg:cNvGrpSpPr/>
                      <wpg:grpSpPr>
                        <a:xfrm>
                          <a:off x="1000125" y="1409700"/>
                          <a:ext cx="2805113" cy="832098"/>
                          <a:chOff x="1000125" y="1409700"/>
                          <a:chExt cx="3057450" cy="895350"/>
                        </a:xfrm>
                      </wpg:grpSpPr>
                      <wps:wsp>
                        <wps:cNvCnPr/>
                        <wps:spPr>
                          <a:xfrm>
                            <a:off x="1419075" y="2114550"/>
                            <a:ext cx="2305200" cy="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SpPr txBox="1"/>
                        <wps:cNvPr id="4" name="Shape 4"/>
                        <wps:spPr>
                          <a:xfrm>
                            <a:off x="1000125" y="1924050"/>
                            <a:ext cx="333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A</w:t>
                              </w:r>
                            </w:p>
                          </w:txbxContent>
                        </wps:txbx>
                        <wps:bodyPr anchorCtr="0" anchor="t" bIns="91425" lIns="91425" rIns="91425" tIns="91425"/>
                      </wps:wsp>
                      <wps:wsp>
                        <wps:cNvSpPr txBox="1"/>
                        <wps:cNvPr id="3" name="Shape 3"/>
                        <wps:spPr>
                          <a:xfrm>
                            <a:off x="3724275" y="1924050"/>
                            <a:ext cx="333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B</w:t>
                              </w:r>
                            </w:p>
                          </w:txbxContent>
                        </wps:txbx>
                        <wps:bodyPr anchorCtr="0" anchor="t" bIns="91425" lIns="91425" rIns="91425" tIns="91425"/>
                      </wps:wsp>
                      <wps:wsp>
                        <wps:cNvSpPr txBox="1"/>
                        <wps:cNvPr id="5" name="Shape 5"/>
                        <wps:spPr>
                          <a:xfrm>
                            <a:off x="2385825" y="1409700"/>
                            <a:ext cx="333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rIns="91425" tIns="91425"/>
                      </wps:wsp>
                      <wps:wsp>
                        <wps:cNvCnPr/>
                        <wps:spPr>
                          <a:xfrm rot="10800000">
                            <a:off x="2552475" y="1790700"/>
                            <a:ext cx="300" cy="3240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3124200</wp:posOffset>
                </wp:positionH>
                <wp:positionV relativeFrom="paragraph">
                  <wp:posOffset>161925</wp:posOffset>
                </wp:positionV>
                <wp:extent cx="2805113" cy="832098"/>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2805113" cy="832098"/>
                        </a:xfrm>
                        <a:prstGeom prst="rect"/>
                        <a:ln/>
                      </pic:spPr>
                    </pic:pic>
                  </a:graphicData>
                </a:graphic>
              </wp:anchor>
            </w:drawing>
          </mc:Fallback>
        </mc:AlternateContent>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b w:val="1"/>
          <w:sz w:val="28"/>
          <w:szCs w:val="28"/>
          <w:u w:val="none"/>
        </w:rPr>
      </w:pPr>
      <w:r w:rsidDel="00000000" w:rsidR="00000000" w:rsidRPr="00000000">
        <w:rPr>
          <w:rFonts w:ascii="Helvetica Neue" w:cs="Helvetica Neue" w:eastAsia="Helvetica Neue" w:hAnsi="Helvetica Neue"/>
          <w:b w:val="1"/>
          <w:color w:val="ff0000"/>
          <w:sz w:val="28"/>
          <w:szCs w:val="28"/>
          <w:rtl w:val="0"/>
        </w:rPr>
        <w:t xml:space="preserve">eavesdropping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b w:val="1"/>
          <w:sz w:val="28"/>
          <w:szCs w:val="28"/>
          <w:rtl w:val="0"/>
        </w:rPr>
        <w:t xml:space="preserve">compromises  </w:t>
      </w:r>
      <w:r w:rsidDel="00000000" w:rsidR="00000000" w:rsidRPr="00000000">
        <w:rPr>
          <w:rFonts w:ascii="Helvetica Neue" w:cs="Helvetica Neue" w:eastAsia="Helvetica Neue" w:hAnsi="Helvetica Neue"/>
          <w:b w:val="1"/>
          <w:color w:val="ff0000"/>
          <w:sz w:val="28"/>
          <w:szCs w:val="28"/>
          <w:rtl w:val="0"/>
        </w:rPr>
        <w:t xml:space="preserve">confidentiality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b w:val="1"/>
          <w:sz w:val="28"/>
          <w:szCs w:val="28"/>
          <w:rtl w:val="0"/>
        </w:rPr>
        <w:t xml:space="preserve">fix with </w:t>
      </w:r>
      <w:r w:rsidDel="00000000" w:rsidR="00000000" w:rsidRPr="00000000">
        <w:rPr>
          <w:rFonts w:ascii="Helvetica Neue" w:cs="Helvetica Neue" w:eastAsia="Helvetica Neue" w:hAnsi="Helvetica Neue"/>
          <w:b w:val="1"/>
          <w:color w:val="ff0000"/>
          <w:sz w:val="28"/>
          <w:szCs w:val="28"/>
          <w:rtl w:val="0"/>
        </w:rPr>
        <w:t xml:space="preserve">encryption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color w:val="ff0000"/>
          <w:sz w:val="28"/>
          <w:szCs w:val="28"/>
          <w:rtl w:val="0"/>
        </w:rPr>
        <w:t xml:space="preserve">DDOS</w: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3409950</wp:posOffset>
                </wp:positionH>
                <wp:positionV relativeFrom="paragraph">
                  <wp:posOffset>0</wp:posOffset>
                </wp:positionV>
                <wp:extent cx="2237667" cy="1109663"/>
                <wp:effectExtent b="0" l="0" r="0" t="0"/>
                <wp:wrapSquare wrapText="bothSides" distB="114300" distT="114300" distL="114300" distR="114300"/>
                <wp:docPr id="2" name=""/>
                <a:graphic>
                  <a:graphicData uri="http://schemas.microsoft.com/office/word/2010/wordprocessingGroup">
                    <wpg:wgp>
                      <wpg:cNvGrpSpPr/>
                      <wpg:grpSpPr>
                        <a:xfrm>
                          <a:off x="2100225" y="677250"/>
                          <a:ext cx="2237667" cy="1109663"/>
                          <a:chOff x="2100225" y="677250"/>
                          <a:chExt cx="2347950" cy="1160100"/>
                        </a:xfrm>
                      </wpg:grpSpPr>
                      <wps:wsp>
                        <wps:cNvSpPr txBox="1"/>
                        <wps:cNvPr id="3" name="Shape 3"/>
                        <wps:spPr>
                          <a:xfrm>
                            <a:off x="4114875" y="677250"/>
                            <a:ext cx="333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B</w:t>
                              </w:r>
                            </w:p>
                          </w:txbxContent>
                        </wps:txbx>
                        <wps:bodyPr anchorCtr="0" anchor="t" bIns="91425" lIns="91425" rIns="91425" tIns="91425"/>
                      </wps:wsp>
                      <wps:wsp>
                        <wps:cNvSpPr txBox="1"/>
                        <wps:cNvPr id="5" name="Shape 5"/>
                        <wps:spPr>
                          <a:xfrm>
                            <a:off x="3119475" y="1066800"/>
                            <a:ext cx="333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rIns="91425" tIns="91425"/>
                      </wps:wsp>
                      <wps:wsp>
                        <wps:cNvCnPr/>
                        <wps:spPr>
                          <a:xfrm>
                            <a:off x="2433525" y="1263112"/>
                            <a:ext cx="662099" cy="4799"/>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a:off x="2457375" y="915037"/>
                            <a:ext cx="614399" cy="1764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flipH="1" rot="10800000">
                            <a:off x="2490825" y="1439587"/>
                            <a:ext cx="604800" cy="1593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flipH="1">
                            <a:off x="3452775" y="1254900"/>
                            <a:ext cx="662099" cy="4799"/>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flipH="1">
                            <a:off x="3476625" y="906825"/>
                            <a:ext cx="614399" cy="1764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rot="10800000">
                            <a:off x="3452774" y="1431374"/>
                            <a:ext cx="604800" cy="1593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SpPr txBox="1"/>
                        <wps:cNvPr id="13" name="Shape 13"/>
                        <wps:spPr>
                          <a:xfrm>
                            <a:off x="4114875" y="1066800"/>
                            <a:ext cx="333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B</w:t>
                              </w:r>
                            </w:p>
                          </w:txbxContent>
                        </wps:txbx>
                        <wps:bodyPr anchorCtr="0" anchor="t" bIns="91425" lIns="91425" rIns="91425" tIns="91425"/>
                      </wps:wsp>
                      <wps:wsp>
                        <wps:cNvSpPr txBox="1"/>
                        <wps:cNvPr id="14" name="Shape 14"/>
                        <wps:spPr>
                          <a:xfrm>
                            <a:off x="4114875" y="1456350"/>
                            <a:ext cx="333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B</w:t>
                              </w:r>
                            </w:p>
                          </w:txbxContent>
                        </wps:txbx>
                        <wps:bodyPr anchorCtr="0" anchor="t" bIns="91425" lIns="91425" rIns="91425" tIns="91425"/>
                      </wps:wsp>
                      <wps:wsp>
                        <wps:cNvSpPr txBox="1"/>
                        <wps:cNvPr id="15" name="Shape 15"/>
                        <wps:spPr>
                          <a:xfrm>
                            <a:off x="2100225" y="694012"/>
                            <a:ext cx="333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B</w:t>
                              </w:r>
                            </w:p>
                          </w:txbxContent>
                        </wps:txbx>
                        <wps:bodyPr anchorCtr="0" anchor="t" bIns="91425" lIns="91425" rIns="91425" tIns="91425"/>
                      </wps:wsp>
                      <wps:wsp>
                        <wps:cNvSpPr txBox="1"/>
                        <wps:cNvPr id="16" name="Shape 16"/>
                        <wps:spPr>
                          <a:xfrm>
                            <a:off x="2100225" y="1075012"/>
                            <a:ext cx="333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B</w:t>
                              </w:r>
                            </w:p>
                          </w:txbxContent>
                        </wps:txbx>
                        <wps:bodyPr anchorCtr="0" anchor="t" bIns="91425" lIns="91425" rIns="91425" tIns="91425"/>
                      </wps:wsp>
                      <wps:wsp>
                        <wps:cNvSpPr txBox="1"/>
                        <wps:cNvPr id="17" name="Shape 17"/>
                        <wps:spPr>
                          <a:xfrm>
                            <a:off x="2100225" y="1439587"/>
                            <a:ext cx="333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B</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3409950</wp:posOffset>
                </wp:positionH>
                <wp:positionV relativeFrom="paragraph">
                  <wp:posOffset>0</wp:posOffset>
                </wp:positionV>
                <wp:extent cx="2237667" cy="1109663"/>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2237667" cy="1109663"/>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b w:val="1"/>
          <w:sz w:val="28"/>
          <w:szCs w:val="28"/>
          <w:rtl w:val="0"/>
        </w:rPr>
        <w:t xml:space="preserve">compromises </w:t>
      </w:r>
      <w:r w:rsidDel="00000000" w:rsidR="00000000" w:rsidRPr="00000000">
        <w:rPr>
          <w:rFonts w:ascii="Helvetica Neue" w:cs="Helvetica Neue" w:eastAsia="Helvetica Neue" w:hAnsi="Helvetica Neue"/>
          <w:b w:val="1"/>
          <w:color w:val="ff0000"/>
          <w:sz w:val="28"/>
          <w:szCs w:val="28"/>
          <w:rtl w:val="0"/>
        </w:rPr>
        <w:t xml:space="preserve">reliability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b w:val="1"/>
          <w:sz w:val="28"/>
          <w:szCs w:val="28"/>
          <w:rtl w:val="0"/>
        </w:rPr>
        <w:t xml:space="preserve">fix with </w:t>
      </w:r>
      <w:r w:rsidDel="00000000" w:rsidR="00000000" w:rsidRPr="00000000">
        <w:rPr>
          <w:rFonts w:ascii="Helvetica Neue" w:cs="Helvetica Neue" w:eastAsia="Helvetica Neue" w:hAnsi="Helvetica Neue"/>
          <w:b w:val="1"/>
          <w:color w:val="ff0000"/>
          <w:sz w:val="28"/>
          <w:szCs w:val="28"/>
          <w:rtl w:val="0"/>
        </w:rPr>
        <w:t xml:space="preserve">scaling up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color w:val="ff0000"/>
          <w:sz w:val="28"/>
          <w:szCs w:val="28"/>
          <w:rtl w:val="0"/>
        </w:rPr>
        <w:t xml:space="preserve">Spoofing</w: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3105150</wp:posOffset>
                </wp:positionH>
                <wp:positionV relativeFrom="paragraph">
                  <wp:posOffset>114300</wp:posOffset>
                </wp:positionV>
                <wp:extent cx="2852387" cy="827278"/>
                <wp:effectExtent b="0" l="0" r="0" t="0"/>
                <wp:wrapSquare wrapText="bothSides" distB="114300" distT="114300" distL="114300" distR="114300"/>
                <wp:docPr id="3" name=""/>
                <a:graphic>
                  <a:graphicData uri="http://schemas.microsoft.com/office/word/2010/wordprocessingGroup">
                    <wpg:wgp>
                      <wpg:cNvGrpSpPr/>
                      <wpg:grpSpPr>
                        <a:xfrm>
                          <a:off x="1000125" y="1409700"/>
                          <a:ext cx="2852387" cy="827278"/>
                          <a:chOff x="1000125" y="1409700"/>
                          <a:chExt cx="3133650" cy="895350"/>
                        </a:xfrm>
                      </wpg:grpSpPr>
                      <wps:wsp>
                        <wps:cNvCnPr/>
                        <wps:spPr>
                          <a:xfrm>
                            <a:off x="1419075" y="2114550"/>
                            <a:ext cx="1181399" cy="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SpPr txBox="1"/>
                        <wps:cNvPr id="4" name="Shape 4"/>
                        <wps:spPr>
                          <a:xfrm>
                            <a:off x="1000125" y="1924050"/>
                            <a:ext cx="333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A</w:t>
                              </w:r>
                            </w:p>
                          </w:txbxContent>
                        </wps:txbx>
                        <wps:bodyPr anchorCtr="0" anchor="t" bIns="91425" lIns="91425" rIns="91425" tIns="91425"/>
                      </wps:wsp>
                      <wps:wsp>
                        <wps:cNvSpPr txBox="1"/>
                        <wps:cNvPr id="3" name="Shape 3"/>
                        <wps:spPr>
                          <a:xfrm>
                            <a:off x="3800475" y="1924050"/>
                            <a:ext cx="333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B</w:t>
                              </w:r>
                            </w:p>
                          </w:txbxContent>
                        </wps:txbx>
                        <wps:bodyPr anchorCtr="0" anchor="t" bIns="91425" lIns="91425" rIns="91425" tIns="91425"/>
                      </wps:wsp>
                      <wps:wsp>
                        <wps:cNvSpPr txBox="1"/>
                        <wps:cNvPr id="5" name="Shape 5"/>
                        <wps:spPr>
                          <a:xfrm>
                            <a:off x="2462025" y="1409700"/>
                            <a:ext cx="333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rIns="91425" tIns="91425"/>
                      </wps:wsp>
                      <wps:wsp>
                        <wps:cNvCnPr/>
                        <wps:spPr>
                          <a:xfrm>
                            <a:off x="2581125" y="2114550"/>
                            <a:ext cx="1162200" cy="0"/>
                          </a:xfrm>
                          <a:prstGeom prst="straightConnector1">
                            <a:avLst/>
                          </a:prstGeom>
                          <a:noFill/>
                          <a:ln cap="flat" cmpd="sng" w="28575">
                            <a:solidFill>
                              <a:srgbClr val="000000"/>
                            </a:solidFill>
                            <a:prstDash val="dot"/>
                            <a:round/>
                            <a:headEnd len="lg" w="lg" type="none"/>
                            <a:tailEnd len="lg" w="lg" type="stealth"/>
                          </a:ln>
                        </wps:spPr>
                        <wps:bodyPr anchorCtr="0" anchor="ctr" bIns="91425" lIns="91425" rIns="91425" tIns="91425"/>
                      </wps:wsp>
                      <wps:wsp>
                        <wps:cNvCnPr/>
                        <wps:spPr>
                          <a:xfrm rot="10800000">
                            <a:off x="2604900" y="1790699"/>
                            <a:ext cx="299" cy="324000"/>
                          </a:xfrm>
                          <a:prstGeom prst="straightConnector1">
                            <a:avLst/>
                          </a:prstGeom>
                          <a:noFill/>
                          <a:ln cap="flat" cmpd="sng" w="28575">
                            <a:solidFill>
                              <a:srgbClr val="000000"/>
                            </a:solidFill>
                            <a:prstDash val="solid"/>
                            <a:round/>
                            <a:headEnd len="lg" w="lg" type="stealth"/>
                            <a:tailEnd len="lg" w="lg" type="none"/>
                          </a:ln>
                        </wps:spPr>
                        <wps:bodyPr anchorCtr="0" anchor="ctr"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3105150</wp:posOffset>
                </wp:positionH>
                <wp:positionV relativeFrom="paragraph">
                  <wp:posOffset>114300</wp:posOffset>
                </wp:positionV>
                <wp:extent cx="2852387" cy="827278"/>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2852387" cy="827278"/>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b w:val="1"/>
          <w:sz w:val="28"/>
          <w:szCs w:val="28"/>
          <w:rtl w:val="0"/>
        </w:rPr>
        <w:t xml:space="preserve">compromises </w:t>
      </w:r>
      <w:r w:rsidDel="00000000" w:rsidR="00000000" w:rsidRPr="00000000">
        <w:rPr>
          <w:rFonts w:ascii="Helvetica Neue" w:cs="Helvetica Neue" w:eastAsia="Helvetica Neue" w:hAnsi="Helvetica Neue"/>
          <w:b w:val="1"/>
          <w:color w:val="ff0000"/>
          <w:sz w:val="28"/>
          <w:szCs w:val="28"/>
          <w:rtl w:val="0"/>
        </w:rPr>
        <w:t xml:space="preserve">authenticity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b w:val="1"/>
          <w:sz w:val="28"/>
          <w:szCs w:val="28"/>
          <w:rtl w:val="0"/>
        </w:rPr>
        <w:t xml:space="preserve">fix with </w:t>
      </w:r>
      <w:r w:rsidDel="00000000" w:rsidR="00000000" w:rsidRPr="00000000">
        <w:rPr>
          <w:rFonts w:ascii="Helvetica Neue" w:cs="Helvetica Neue" w:eastAsia="Helvetica Neue" w:hAnsi="Helvetica Neue"/>
          <w:b w:val="1"/>
          <w:color w:val="ff0000"/>
          <w:sz w:val="28"/>
          <w:szCs w:val="28"/>
          <w:rtl w:val="0"/>
        </w:rPr>
        <w:t xml:space="preserve">it’s hard to fix… certificate authorities--but how do you know those are legit? key-signing parties, as a last resort?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a61c00"/>
          <w:sz w:val="28"/>
          <w:szCs w:val="28"/>
          <w:rtl w:val="0"/>
        </w:rPr>
        <w:t xml:space="preserve">DNS:</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How many separate </w:t>
      </w:r>
      <w:r w:rsidDel="00000000" w:rsidR="00000000" w:rsidRPr="00000000">
        <w:rPr>
          <w:rFonts w:ascii="Helvetica Neue" w:cs="Helvetica Neue" w:eastAsia="Helvetica Neue" w:hAnsi="Helvetica Neue"/>
          <w:b w:val="1"/>
          <w:sz w:val="28"/>
          <w:szCs w:val="28"/>
          <w:u w:val="single"/>
          <w:rtl w:val="0"/>
        </w:rPr>
        <w:t xml:space="preserve">queries</w:t>
      </w:r>
      <w:r w:rsidDel="00000000" w:rsidR="00000000" w:rsidRPr="00000000">
        <w:rPr>
          <w:rFonts w:ascii="Helvetica Neue" w:cs="Helvetica Neue" w:eastAsia="Helvetica Neue" w:hAnsi="Helvetica Neue"/>
          <w:b w:val="1"/>
          <w:sz w:val="28"/>
          <w:szCs w:val="28"/>
          <w:rtl w:val="0"/>
        </w:rPr>
        <w:t xml:space="preserve"> are involved in resolving the following URLs?</w:t>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b w:val="1"/>
          <w:sz w:val="28"/>
          <w:szCs w:val="28"/>
        </w:rPr>
      </w:pPr>
      <w:hyperlink r:id="rId8">
        <w:r w:rsidDel="00000000" w:rsidR="00000000" w:rsidRPr="00000000">
          <w:rPr>
            <w:rFonts w:ascii="Helvetica Neue" w:cs="Helvetica Neue" w:eastAsia="Helvetica Neue" w:hAnsi="Helvetica Neue"/>
            <w:b w:val="1"/>
            <w:color w:val="1155cc"/>
            <w:sz w:val="28"/>
            <w:szCs w:val="28"/>
            <w:u w:val="single"/>
            <w:rtl w:val="0"/>
          </w:rPr>
          <w:t xml:space="preserve">www.google.com</w:t>
        </w:r>
      </w:hyperlink>
      <w:r w:rsidDel="00000000" w:rsidR="00000000" w:rsidRPr="00000000">
        <w:rPr>
          <w:rFonts w:ascii="Helvetica Neue" w:cs="Helvetica Neue" w:eastAsia="Helvetica Neue" w:hAnsi="Helvetica Neue"/>
          <w:b w:val="1"/>
          <w:sz w:val="28"/>
          <w:szCs w:val="28"/>
          <w:rtl w:val="0"/>
        </w:rPr>
        <w:t xml:space="preserve"> </w:t>
        <w:tab/>
        <w:tab/>
        <w:tab/>
        <w:t xml:space="preserve">    _________</w:t>
      </w:r>
      <w:r w:rsidDel="00000000" w:rsidR="00000000" w:rsidRPr="00000000">
        <w:rPr>
          <w:rFonts w:ascii="Helvetica Neue" w:cs="Helvetica Neue" w:eastAsia="Helvetica Neue" w:hAnsi="Helvetica Neue"/>
          <w:b w:val="1"/>
          <w:color w:val="ff0000"/>
          <w:sz w:val="28"/>
          <w:szCs w:val="28"/>
          <w:rtl w:val="0"/>
        </w:rPr>
        <w:t xml:space="preserve">3</w:t>
      </w:r>
      <w:r w:rsidDel="00000000" w:rsidR="00000000" w:rsidRPr="00000000">
        <w:rPr>
          <w:rFonts w:ascii="Helvetica Neue" w:cs="Helvetica Neue" w:eastAsia="Helvetica Neue" w:hAnsi="Helvetica Neue"/>
          <w:b w:val="1"/>
          <w:sz w:val="28"/>
          <w:szCs w:val="28"/>
          <w:rtl w:val="0"/>
        </w:rPr>
        <w:t xml:space="preserve">__________</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b w:val="1"/>
          <w:sz w:val="28"/>
          <w:szCs w:val="28"/>
        </w:rPr>
      </w:pPr>
      <w:hyperlink r:id="rId9">
        <w:r w:rsidDel="00000000" w:rsidR="00000000" w:rsidRPr="00000000">
          <w:rPr>
            <w:rFonts w:ascii="Helvetica Neue" w:cs="Helvetica Neue" w:eastAsia="Helvetica Neue" w:hAnsi="Helvetica Neue"/>
            <w:b w:val="1"/>
            <w:color w:val="1155cc"/>
            <w:sz w:val="28"/>
            <w:szCs w:val="28"/>
            <w:u w:val="single"/>
            <w:rtl w:val="0"/>
          </w:rPr>
          <w:t xml:space="preserve">www.drive.google.com</w:t>
        </w:r>
      </w:hyperlink>
      <w:r w:rsidDel="00000000" w:rsidR="00000000" w:rsidRPr="00000000">
        <w:rPr>
          <w:rFonts w:ascii="Helvetica Neue" w:cs="Helvetica Neue" w:eastAsia="Helvetica Neue" w:hAnsi="Helvetica Neue"/>
          <w:b w:val="1"/>
          <w:sz w:val="28"/>
          <w:szCs w:val="28"/>
          <w:rtl w:val="0"/>
        </w:rPr>
        <w:t xml:space="preserve">       </w:t>
        <w:tab/>
        <w:t xml:space="preserve">    __________</w:t>
      </w:r>
      <w:r w:rsidDel="00000000" w:rsidR="00000000" w:rsidRPr="00000000">
        <w:rPr>
          <w:rFonts w:ascii="Helvetica Neue" w:cs="Helvetica Neue" w:eastAsia="Helvetica Neue" w:hAnsi="Helvetica Neue"/>
          <w:b w:val="1"/>
          <w:color w:val="ff0000"/>
          <w:sz w:val="28"/>
          <w:szCs w:val="28"/>
          <w:rtl w:val="0"/>
        </w:rPr>
        <w:t xml:space="preserve">4</w:t>
      </w:r>
      <w:r w:rsidDel="00000000" w:rsidR="00000000" w:rsidRPr="00000000">
        <w:rPr>
          <w:rFonts w:ascii="Helvetica Neue" w:cs="Helvetica Neue" w:eastAsia="Helvetica Neue" w:hAnsi="Helvetica Neue"/>
          <w:b w:val="1"/>
          <w:sz w:val="28"/>
          <w:szCs w:val="28"/>
          <w:rtl w:val="0"/>
        </w:rPr>
        <w:t xml:space="preserve">___________</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b w:val="1"/>
          <w:sz w:val="28"/>
          <w:szCs w:val="28"/>
        </w:rPr>
      </w:pPr>
      <w:hyperlink r:id="rId10">
        <w:r w:rsidDel="00000000" w:rsidR="00000000" w:rsidRPr="00000000">
          <w:rPr>
            <w:rFonts w:ascii="Helvetica Neue" w:cs="Helvetica Neue" w:eastAsia="Helvetica Neue" w:hAnsi="Helvetica Neue"/>
            <w:b w:val="1"/>
            <w:color w:val="1155cc"/>
            <w:sz w:val="28"/>
            <w:szCs w:val="28"/>
            <w:u w:val="single"/>
            <w:rtl w:val="0"/>
          </w:rPr>
          <w:t xml:space="preserve">www.personalblog.wordpress.com</w:t>
        </w:r>
      </w:hyperlink>
      <w:r w:rsidDel="00000000" w:rsidR="00000000" w:rsidRPr="00000000">
        <w:rPr>
          <w:rFonts w:ascii="Helvetica Neue" w:cs="Helvetica Neue" w:eastAsia="Helvetica Neue" w:hAnsi="Helvetica Neue"/>
          <w:b w:val="1"/>
          <w:sz w:val="28"/>
          <w:szCs w:val="28"/>
          <w:rtl w:val="0"/>
        </w:rPr>
        <w:t xml:space="preserve"> </w:t>
        <w:tab/>
        <w:t xml:space="preserve">_____</w:t>
        <w:tab/>
        <w:t xml:space="preserve">___</w:t>
      </w:r>
      <w:r w:rsidDel="00000000" w:rsidR="00000000" w:rsidRPr="00000000">
        <w:rPr>
          <w:rFonts w:ascii="Helvetica Neue" w:cs="Helvetica Neue" w:eastAsia="Helvetica Neue" w:hAnsi="Helvetica Neue"/>
          <w:b w:val="1"/>
          <w:color w:val="ff0000"/>
          <w:sz w:val="28"/>
          <w:szCs w:val="28"/>
          <w:rtl w:val="0"/>
        </w:rPr>
        <w:t xml:space="preserve">4</w:t>
      </w:r>
      <w:r w:rsidDel="00000000" w:rsidR="00000000" w:rsidRPr="00000000">
        <w:rPr>
          <w:rFonts w:ascii="Helvetica Neue" w:cs="Helvetica Neue" w:eastAsia="Helvetica Neue" w:hAnsi="Helvetica Neue"/>
          <w:b w:val="1"/>
          <w:sz w:val="28"/>
          <w:szCs w:val="28"/>
          <w:rtl w:val="0"/>
        </w:rPr>
        <w:t xml:space="preserve">__________</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How many separate </w:t>
      </w:r>
      <w:r w:rsidDel="00000000" w:rsidR="00000000" w:rsidRPr="00000000">
        <w:rPr>
          <w:rFonts w:ascii="Helvetica Neue" w:cs="Helvetica Neue" w:eastAsia="Helvetica Neue" w:hAnsi="Helvetica Neue"/>
          <w:b w:val="1"/>
          <w:sz w:val="28"/>
          <w:szCs w:val="28"/>
          <w:u w:val="single"/>
          <w:rtl w:val="0"/>
        </w:rPr>
        <w:t xml:space="preserve">data transmissions</w:t>
      </w:r>
      <w:r w:rsidDel="00000000" w:rsidR="00000000" w:rsidRPr="00000000">
        <w:rPr>
          <w:rFonts w:ascii="Helvetica Neue" w:cs="Helvetica Neue" w:eastAsia="Helvetica Neue" w:hAnsi="Helvetica Neue"/>
          <w:b w:val="1"/>
          <w:sz w:val="28"/>
          <w:szCs w:val="28"/>
          <w:rtl w:val="0"/>
        </w:rPr>
        <w:t xml:space="preserve"> were sent in order to resolve the URLs listed above?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hyperlink r:id="rId11">
        <w:r w:rsidDel="00000000" w:rsidR="00000000" w:rsidRPr="00000000">
          <w:rPr>
            <w:rFonts w:ascii="Helvetica Neue" w:cs="Helvetica Neue" w:eastAsia="Helvetica Neue" w:hAnsi="Helvetica Neue"/>
            <w:b w:val="1"/>
            <w:color w:val="1155cc"/>
            <w:sz w:val="28"/>
            <w:szCs w:val="28"/>
            <w:u w:val="single"/>
            <w:rtl w:val="0"/>
          </w:rPr>
          <w:t xml:space="preserve">https://technet.microsoft.com/en-us/library/cc775637(v=ws.10).aspx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_______</w:t>
      </w:r>
      <w:r w:rsidDel="00000000" w:rsidR="00000000" w:rsidRPr="00000000">
        <w:rPr>
          <w:rFonts w:ascii="Helvetica Neue" w:cs="Helvetica Neue" w:eastAsia="Helvetica Neue" w:hAnsi="Helvetica Neue"/>
          <w:b w:val="1"/>
          <w:color w:val="ff0000"/>
          <w:sz w:val="28"/>
          <w:szCs w:val="28"/>
          <w:rtl w:val="0"/>
        </w:rPr>
        <w:t xml:space="preserve">8</w:t>
      </w:r>
      <w:r w:rsidDel="00000000" w:rsidR="00000000" w:rsidRPr="00000000">
        <w:rPr>
          <w:rFonts w:ascii="Helvetica Neue" w:cs="Helvetica Neue" w:eastAsia="Helvetica Neue" w:hAnsi="Helvetica Neue"/>
          <w:b w:val="1"/>
          <w:sz w:val="28"/>
          <w:szCs w:val="28"/>
          <w:rtl w:val="0"/>
        </w:rPr>
        <w:t xml:space="preserve">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_______</w:t>
      </w:r>
      <w:r w:rsidDel="00000000" w:rsidR="00000000" w:rsidRPr="00000000">
        <w:rPr>
          <w:rFonts w:ascii="Helvetica Neue" w:cs="Helvetica Neue" w:eastAsia="Helvetica Neue" w:hAnsi="Helvetica Neue"/>
          <w:b w:val="1"/>
          <w:color w:val="ff0000"/>
          <w:sz w:val="28"/>
          <w:szCs w:val="28"/>
          <w:rtl w:val="0"/>
        </w:rPr>
        <w:t xml:space="preserve">10</w:t>
      </w:r>
      <w:r w:rsidDel="00000000" w:rsidR="00000000" w:rsidRPr="00000000">
        <w:rPr>
          <w:rFonts w:ascii="Helvetica Neue" w:cs="Helvetica Neue" w:eastAsia="Helvetica Neue" w:hAnsi="Helvetica Neue"/>
          <w:b w:val="1"/>
          <w:sz w:val="28"/>
          <w:szCs w:val="28"/>
          <w:rtl w:val="0"/>
        </w:rPr>
        <w:t xml:space="preserve">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_______</w:t>
      </w:r>
      <w:r w:rsidDel="00000000" w:rsidR="00000000" w:rsidRPr="00000000">
        <w:rPr>
          <w:rFonts w:ascii="Helvetica Neue" w:cs="Helvetica Neue" w:eastAsia="Helvetica Neue" w:hAnsi="Helvetica Neue"/>
          <w:b w:val="1"/>
          <w:color w:val="ff0000"/>
          <w:sz w:val="28"/>
          <w:szCs w:val="28"/>
          <w:rtl w:val="0"/>
        </w:rPr>
        <w:t xml:space="preserve">10</w:t>
      </w:r>
      <w:r w:rsidDel="00000000" w:rsidR="00000000" w:rsidRPr="00000000">
        <w:rPr>
          <w:rFonts w:ascii="Helvetica Neue" w:cs="Helvetica Neue" w:eastAsia="Helvetica Neue" w:hAnsi="Helvetica Neue"/>
          <w:b w:val="1"/>
          <w:sz w:val="28"/>
          <w:szCs w:val="28"/>
          <w:rtl w:val="0"/>
        </w:rPr>
        <w:t xml:space="preserve">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8"/>
          <w:szCs w:val="28"/>
          <w:rtl w:val="0"/>
        </w:rPr>
        <w:t xml:space="preserve">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a61c00"/>
          <w:sz w:val="28"/>
          <w:szCs w:val="28"/>
          <w:rtl w:val="0"/>
        </w:rPr>
        <w:t xml:space="preserve">Networking Definitions and Concepts:</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What is a data packet? Why are they necessary for the internet?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Helvetica Neue" w:cs="Helvetica Neue" w:eastAsia="Helvetica Neue" w:hAnsi="Helvetica Neue"/>
          <w:b w:val="1"/>
          <w:color w:val="ff0000"/>
          <w:sz w:val="28"/>
          <w:szCs w:val="28"/>
          <w:rtl w:val="0"/>
        </w:rPr>
        <w:t xml:space="preserve">A data packet transfers a small amount of data across a network (carries information about the source and destination, along with the data itself). They are necessary because the physical wires connecting us to the internet are limited in size. Also, it’s much easier to send smaller pieces of information due to reliability: it is much easier to resend a smaller piece of information than having to resend an entire music or video file upon a failure.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8"/>
          <w:szCs w:val="28"/>
          <w:rtl w:val="0"/>
        </w:rPr>
        <w:t xml:space="preserve">    2.  What is a protocol? Provide some examples.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8"/>
          <w:szCs w:val="28"/>
          <w:rtl w:val="0"/>
        </w:rPr>
        <w:tab/>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8"/>
          <w:szCs w:val="28"/>
          <w:rtl w:val="0"/>
        </w:rPr>
        <w:tab/>
        <w:t xml:space="preserve">________</w:t>
      </w:r>
      <w:r w:rsidDel="00000000" w:rsidR="00000000" w:rsidRPr="00000000">
        <w:rPr>
          <w:rFonts w:ascii="Helvetica Neue" w:cs="Helvetica Neue" w:eastAsia="Helvetica Neue" w:hAnsi="Helvetica Neue"/>
          <w:b w:val="1"/>
          <w:color w:val="ff0000"/>
          <w:sz w:val="28"/>
          <w:szCs w:val="28"/>
          <w:rtl w:val="0"/>
        </w:rPr>
        <w:t xml:space="preserve">HTTP(S)</w:t>
      </w:r>
      <w:r w:rsidDel="00000000" w:rsidR="00000000" w:rsidRPr="00000000">
        <w:rPr>
          <w:rFonts w:ascii="Helvetica Neue" w:cs="Helvetica Neue" w:eastAsia="Helvetica Neue" w:hAnsi="Helvetica Neue"/>
          <w:b w:val="1"/>
          <w:sz w:val="28"/>
          <w:szCs w:val="28"/>
          <w:rtl w:val="0"/>
        </w:rPr>
        <w:t xml:space="preserve">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8"/>
          <w:szCs w:val="28"/>
          <w:rtl w:val="0"/>
        </w:rPr>
        <w:tab/>
        <w:t xml:space="preserve">__________</w:t>
      </w:r>
      <w:r w:rsidDel="00000000" w:rsidR="00000000" w:rsidRPr="00000000">
        <w:rPr>
          <w:rFonts w:ascii="Helvetica Neue" w:cs="Helvetica Neue" w:eastAsia="Helvetica Neue" w:hAnsi="Helvetica Neue"/>
          <w:b w:val="1"/>
          <w:color w:val="ff0000"/>
          <w:sz w:val="28"/>
          <w:szCs w:val="28"/>
          <w:rtl w:val="0"/>
        </w:rPr>
        <w:t xml:space="preserve">SMTP</w:t>
      </w:r>
      <w:r w:rsidDel="00000000" w:rsidR="00000000" w:rsidRPr="00000000">
        <w:rPr>
          <w:rFonts w:ascii="Helvetica Neue" w:cs="Helvetica Neue" w:eastAsia="Helvetica Neue" w:hAnsi="Helvetica Neue"/>
          <w:b w:val="1"/>
          <w:sz w:val="28"/>
          <w:szCs w:val="28"/>
          <w:rtl w:val="0"/>
        </w:rPr>
        <w:t xml:space="preserve">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8"/>
          <w:szCs w:val="28"/>
          <w:rtl w:val="0"/>
        </w:rPr>
        <w:tab/>
        <w:t xml:space="preserve">___________</w:t>
      </w:r>
      <w:r w:rsidDel="00000000" w:rsidR="00000000" w:rsidRPr="00000000">
        <w:rPr>
          <w:rFonts w:ascii="Helvetica Neue" w:cs="Helvetica Neue" w:eastAsia="Helvetica Neue" w:hAnsi="Helvetica Neue"/>
          <w:b w:val="1"/>
          <w:color w:val="ff0000"/>
          <w:sz w:val="28"/>
          <w:szCs w:val="28"/>
          <w:rtl w:val="0"/>
        </w:rPr>
        <w:t xml:space="preserve">TCP</w:t>
      </w:r>
      <w:r w:rsidDel="00000000" w:rsidR="00000000" w:rsidRPr="00000000">
        <w:rPr>
          <w:rFonts w:ascii="Helvetica Neue" w:cs="Helvetica Neue" w:eastAsia="Helvetica Neue" w:hAnsi="Helvetica Neue"/>
          <w:b w:val="1"/>
          <w:sz w:val="28"/>
          <w:szCs w:val="28"/>
          <w:rtl w:val="0"/>
        </w:rPr>
        <w:t xml:space="preserve">___________</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technet.microsoft.com/en-us/library/cc775637(v=ws.10).aspx" TargetMode="External"/><Relationship Id="rId10" Type="http://schemas.openxmlformats.org/officeDocument/2006/relationships/hyperlink" Target="http://www.personalblog.wordpress.com" TargetMode="External"/><Relationship Id="rId9" Type="http://schemas.openxmlformats.org/officeDocument/2006/relationships/hyperlink" Target="http://www.drive.google.com" TargetMode="Externa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hyperlink" Target="http://www.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