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FF696" w14:textId="77777777" w:rsidR="002369CE" w:rsidRDefault="002369CE" w:rsidP="00CE4EB9">
      <w:pPr>
        <w:jc w:val="both"/>
        <w:rPr>
          <w:rFonts w:ascii="Calibri" w:hAnsi="Calibri" w:cs="Calibri"/>
          <w:lang w:val="en-GB"/>
        </w:rPr>
      </w:pPr>
    </w:p>
    <w:p w14:paraId="640CC8E0" w14:textId="77777777" w:rsidR="008D042F" w:rsidRPr="00460756" w:rsidRDefault="00CE4EB9" w:rsidP="00CE4EB9">
      <w:pP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4CAC2F" wp14:editId="4D184558">
                <wp:simplePos x="0" y="0"/>
                <wp:positionH relativeFrom="column">
                  <wp:posOffset>-63500</wp:posOffset>
                </wp:positionH>
                <wp:positionV relativeFrom="paragraph">
                  <wp:posOffset>-459740</wp:posOffset>
                </wp:positionV>
                <wp:extent cx="5798185" cy="2298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229870"/>
                        </a:xfrm>
                        <a:prstGeom prst="rect">
                          <a:avLst/>
                        </a:prstGeom>
                        <a:solidFill>
                          <a:srgbClr val="FD9F9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35FDC" id="Rectangle 4" o:spid="_x0000_s1026" style="position:absolute;margin-left:-5pt;margin-top:-36.2pt;width:456.55pt;height:18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" fillcolor="#fd9f9b" stroked="f"/>
            </w:pict>
          </mc:Fallback>
        </mc:AlternateContent>
      </w:r>
      <w:r>
        <w:rPr>
          <w:rFonts w:ascii="Calibri" w:hAnsi="Calibri" w:cs="Calibri"/>
          <w:b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B8947B" wp14:editId="278A0490">
                <wp:simplePos x="0" y="0"/>
                <wp:positionH relativeFrom="column">
                  <wp:posOffset>127000</wp:posOffset>
                </wp:positionH>
                <wp:positionV relativeFrom="paragraph">
                  <wp:posOffset>-459740</wp:posOffset>
                </wp:positionV>
                <wp:extent cx="5663565" cy="344805"/>
                <wp:effectExtent l="0" t="0" r="0" b="10795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C859A" w14:textId="707D670B" w:rsidR="00955989" w:rsidRPr="00855284" w:rsidRDefault="003036B7" w:rsidP="00CE4EB9">
                            <w:pPr>
                              <w:pStyle w:val="Heading1"/>
                            </w:pPr>
                            <w:r>
                              <w:t xml:space="preserve">CS3072/CS3605 Final-year Project: </w:t>
                            </w:r>
                            <w:r w:rsidR="00955989">
                              <w:t xml:space="preserve"> Task 1 - Project Synopsis</w:t>
                            </w:r>
                          </w:p>
                          <w:p w14:paraId="723E3797" w14:textId="77777777" w:rsidR="00955989" w:rsidRDefault="00955989" w:rsidP="00CE4EB9">
                            <w:pPr>
                              <w:pStyle w:val="Normal1"/>
                            </w:pPr>
                          </w:p>
                          <w:p w14:paraId="631B52E1" w14:textId="77777777" w:rsidR="00955989" w:rsidRDefault="00955989" w:rsidP="00DF5202">
                            <w:pPr>
                              <w:pStyle w:val="Title"/>
                              <w:spacing w:before="0"/>
                              <w:rPr>
                                <w:lang w:val="en-GB"/>
                              </w:rPr>
                            </w:pPr>
                          </w:p>
                          <w:p w14:paraId="2A476120" w14:textId="77777777" w:rsidR="00955989" w:rsidRDefault="00955989">
                            <w:pPr>
                              <w:jc w:val="both"/>
                              <w:rPr>
                                <w:b/>
                                <w:sz w:val="36"/>
                                <w:lang w:val="en-GB"/>
                              </w:rPr>
                            </w:pPr>
                          </w:p>
                          <w:p w14:paraId="0F65C4DF" w14:textId="77777777" w:rsidR="00955989" w:rsidRDefault="009559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8947B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pt;margin-top:-36.15pt;width:445.95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" filled="f" stroked="f">
                <v:textbox>
                  <w:txbxContent>
                    <w:p w14:paraId="451C859A" w14:textId="707D670B" w:rsidR="00955989" w:rsidRPr="00855284" w:rsidRDefault="003036B7" w:rsidP="00CE4EB9">
                      <w:pPr>
                        <w:pStyle w:val="Heading1"/>
                      </w:pPr>
                      <w:r>
                        <w:t xml:space="preserve">CS3072/CS3605 Final-year Project: </w:t>
                      </w:r>
                      <w:r w:rsidR="00955989">
                        <w:t xml:space="preserve"> Task 1 - Project Synopsis</w:t>
                      </w:r>
                    </w:p>
                    <w:p w14:paraId="723E3797" w14:textId="77777777" w:rsidR="00955989" w:rsidRDefault="00955989" w:rsidP="00CE4EB9">
                      <w:pPr>
                        <w:pStyle w:val="Normal1"/>
                      </w:pPr>
                    </w:p>
                    <w:p w14:paraId="631B52E1" w14:textId="77777777" w:rsidR="00955989" w:rsidRDefault="00955989" w:rsidP="00DF5202">
                      <w:pPr>
                        <w:pStyle w:val="Title"/>
                        <w:spacing w:before="0"/>
                        <w:rPr>
                          <w:lang w:val="en-GB"/>
                        </w:rPr>
                      </w:pPr>
                    </w:p>
                    <w:p w14:paraId="2A476120" w14:textId="77777777" w:rsidR="00955989" w:rsidRDefault="00955989">
                      <w:pPr>
                        <w:jc w:val="both"/>
                        <w:rPr>
                          <w:b/>
                          <w:sz w:val="36"/>
                          <w:lang w:val="en-GB"/>
                        </w:rPr>
                      </w:pPr>
                    </w:p>
                    <w:p w14:paraId="0F65C4DF" w14:textId="77777777" w:rsidR="00955989" w:rsidRDefault="00955989"/>
                  </w:txbxContent>
                </v:textbox>
                <w10:wrap type="square"/>
              </v:shape>
            </w:pict>
          </mc:Fallback>
        </mc:AlternateContent>
      </w:r>
      <w:r w:rsidR="008D042F">
        <w:rPr>
          <w:rFonts w:ascii="Calibri" w:hAnsi="Calibri" w:cs="Calibri"/>
          <w:lang w:val="en-GB"/>
        </w:rPr>
        <w:tab/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418"/>
        <w:gridCol w:w="3543"/>
      </w:tblGrid>
      <w:tr w:rsidR="00CE4EB9" w14:paraId="490B8CA5" w14:textId="77777777" w:rsidTr="008D042F">
        <w:tc>
          <w:tcPr>
            <w:tcW w:w="1951" w:type="dxa"/>
            <w:shd w:val="clear" w:color="auto" w:fill="FB2B2D"/>
          </w:tcPr>
          <w:p w14:paraId="10BA23C4" w14:textId="77777777" w:rsidR="00CE4EB9" w:rsidRDefault="00CE4EB9" w:rsidP="00CE4EB9">
            <w:pPr>
              <w:jc w:val="both"/>
            </w:pPr>
            <w:r w:rsidRPr="008D042F">
              <w:rPr>
                <w:rFonts w:ascii="Calibri" w:hAnsi="Calibri" w:cs="Calibri"/>
                <w:b/>
                <w:bCs/>
                <w:color w:val="FFFFFF"/>
                <w:lang w:val="en-GB"/>
              </w:rPr>
              <w:t>Student</w:t>
            </w:r>
            <w:r w:rsidRPr="00CE4EB9">
              <w:rPr>
                <w:rFonts w:ascii="Calibri" w:hAnsi="Calibri" w:cs="Calibri"/>
                <w:lang w:val="en-GB"/>
              </w:rPr>
              <w:t xml:space="preserve"> </w:t>
            </w:r>
            <w:r w:rsidRPr="008D042F">
              <w:rPr>
                <w:rFonts w:ascii="Calibri" w:hAnsi="Calibri" w:cs="Calibri"/>
                <w:b/>
                <w:bCs/>
                <w:color w:val="FFFFFF"/>
                <w:lang w:val="en-GB"/>
              </w:rPr>
              <w:t>Number</w:t>
            </w:r>
            <w:r>
              <w:t xml:space="preserve">  </w:t>
            </w:r>
          </w:p>
        </w:tc>
        <w:tc>
          <w:tcPr>
            <w:tcW w:w="2268" w:type="dxa"/>
          </w:tcPr>
          <w:p w14:paraId="4FFAD5BE" w14:textId="5CA750C7" w:rsidR="00CE4EB9" w:rsidRDefault="0069205E" w:rsidP="00955989">
            <w:pPr>
              <w:pStyle w:val="Normal1"/>
            </w:pPr>
            <w:r>
              <w:t>1516552</w:t>
            </w:r>
          </w:p>
        </w:tc>
        <w:tc>
          <w:tcPr>
            <w:tcW w:w="1418" w:type="dxa"/>
            <w:shd w:val="clear" w:color="auto" w:fill="FB2B2D"/>
          </w:tcPr>
          <w:p w14:paraId="64E6B50F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Supervisor</w:t>
            </w:r>
          </w:p>
        </w:tc>
        <w:tc>
          <w:tcPr>
            <w:tcW w:w="3543" w:type="dxa"/>
          </w:tcPr>
          <w:p w14:paraId="01BCF4E4" w14:textId="26DDC1B6" w:rsidR="00CE4EB9" w:rsidRDefault="00CE4EB9" w:rsidP="00955989">
            <w:pPr>
              <w:pStyle w:val="Normal1"/>
            </w:pPr>
          </w:p>
        </w:tc>
      </w:tr>
      <w:tr w:rsidR="00CE4EB9" w14:paraId="4B5D1E8E" w14:textId="77777777" w:rsidTr="008D042F">
        <w:tc>
          <w:tcPr>
            <w:tcW w:w="1951" w:type="dxa"/>
            <w:shd w:val="clear" w:color="auto" w:fill="FB2B2D"/>
          </w:tcPr>
          <w:p w14:paraId="5B1F6A29" w14:textId="77777777" w:rsidR="00CE4EB9" w:rsidRDefault="00CE4EB9" w:rsidP="00CE4EB9">
            <w:pPr>
              <w:jc w:val="both"/>
            </w:pPr>
            <w:r w:rsidRPr="008D042F">
              <w:rPr>
                <w:rFonts w:ascii="Calibri" w:hAnsi="Calibri" w:cs="Calibri"/>
                <w:b/>
                <w:bCs/>
                <w:color w:val="FFFFFF"/>
                <w:lang w:val="en-GB"/>
              </w:rPr>
              <w:t>Programme</w:t>
            </w:r>
          </w:p>
        </w:tc>
        <w:tc>
          <w:tcPr>
            <w:tcW w:w="2268" w:type="dxa"/>
          </w:tcPr>
          <w:p w14:paraId="5F389E07" w14:textId="65A7B999" w:rsidR="00CE4EB9" w:rsidRDefault="00CE4EB9" w:rsidP="00955989">
            <w:pPr>
              <w:pStyle w:val="Normal1"/>
            </w:pPr>
          </w:p>
        </w:tc>
        <w:tc>
          <w:tcPr>
            <w:tcW w:w="1418" w:type="dxa"/>
            <w:shd w:val="clear" w:color="auto" w:fill="FB2B2D"/>
          </w:tcPr>
          <w:p w14:paraId="1A136B68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Specialism</w:t>
            </w:r>
          </w:p>
        </w:tc>
        <w:tc>
          <w:tcPr>
            <w:tcW w:w="3543" w:type="dxa"/>
          </w:tcPr>
          <w:p w14:paraId="760C27BB" w14:textId="18CC034F" w:rsidR="00CE4EB9" w:rsidRDefault="00CE4EB9" w:rsidP="00955989">
            <w:pPr>
              <w:pStyle w:val="Normal1"/>
            </w:pPr>
          </w:p>
        </w:tc>
      </w:tr>
      <w:tr w:rsidR="00CE4EB9" w14:paraId="7D9440E3" w14:textId="77777777" w:rsidTr="008D042F">
        <w:tc>
          <w:tcPr>
            <w:tcW w:w="1951" w:type="dxa"/>
            <w:tcBorders>
              <w:bottom w:val="single" w:sz="4" w:space="0" w:color="auto"/>
            </w:tcBorders>
            <w:shd w:val="clear" w:color="auto" w:fill="FB2B2D"/>
          </w:tcPr>
          <w:p w14:paraId="4E69FD89" w14:textId="77777777" w:rsidR="00CE4EB9" w:rsidRPr="008D042F" w:rsidRDefault="00CE4EB9" w:rsidP="00955989">
            <w:pPr>
              <w:pStyle w:val="Normal1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Provisional Title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53304357" w14:textId="77777777" w:rsidR="00CE4EB9" w:rsidRDefault="00CE4EB9" w:rsidP="00955989">
            <w:pPr>
              <w:pStyle w:val="Normal1"/>
            </w:pPr>
          </w:p>
        </w:tc>
      </w:tr>
      <w:tr w:rsidR="00CE4EB9" w14:paraId="3F122CFB" w14:textId="77777777" w:rsidTr="008D042F">
        <w:tc>
          <w:tcPr>
            <w:tcW w:w="9180" w:type="dxa"/>
            <w:gridSpan w:val="4"/>
            <w:shd w:val="clear" w:color="auto" w:fill="FB2B2D"/>
          </w:tcPr>
          <w:p w14:paraId="3B8A2DF7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Problem Definition</w:t>
            </w:r>
          </w:p>
        </w:tc>
      </w:tr>
      <w:tr w:rsidR="00CE4EB9" w14:paraId="3B243D81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42EA8C10" w14:textId="3F73EAB2" w:rsidR="00547714" w:rsidRDefault="0069205E" w:rsidP="00547714">
            <w:pPr>
              <w:pStyle w:val="Normal1"/>
            </w:pPr>
            <w:r>
              <w:t>Password Manager.</w:t>
            </w:r>
          </w:p>
          <w:p w14:paraId="37BD4306" w14:textId="77777777" w:rsidR="0069205E" w:rsidRDefault="0069205E" w:rsidP="00547714">
            <w:pPr>
              <w:pStyle w:val="Normal1"/>
            </w:pPr>
          </w:p>
          <w:p w14:paraId="74FD21AC" w14:textId="77777777" w:rsidR="00A74C25" w:rsidRDefault="0069205E" w:rsidP="00547714">
            <w:pPr>
              <w:pStyle w:val="Normal1"/>
            </w:pPr>
            <w:r>
              <w:t>Autofill functionality.</w:t>
            </w:r>
          </w:p>
          <w:p w14:paraId="10917835" w14:textId="77777777" w:rsidR="0069205E" w:rsidRDefault="0069205E" w:rsidP="00547714">
            <w:pPr>
              <w:pStyle w:val="Normal1"/>
            </w:pPr>
          </w:p>
          <w:p w14:paraId="7C827EA2" w14:textId="442EAD93" w:rsidR="0069205E" w:rsidRDefault="0069205E" w:rsidP="00547714">
            <w:pPr>
              <w:pStyle w:val="Normal1"/>
            </w:pPr>
            <w:r>
              <w:t>Most websites that uses third-party advertising scripts can use the autofill login details to track the browsing activity of the user. They can run in the background and create fake login/password boxes invisible to the user, which captures the credentials that the password manager then auto-fills.</w:t>
            </w:r>
          </w:p>
          <w:p w14:paraId="1C27D71B" w14:textId="77777777" w:rsidR="0069205E" w:rsidRDefault="0069205E" w:rsidP="00547714">
            <w:pPr>
              <w:pStyle w:val="Normal1"/>
            </w:pPr>
          </w:p>
          <w:p w14:paraId="37546144" w14:textId="19B8729F" w:rsidR="00CE4EB9" w:rsidRDefault="00CE4EB9" w:rsidP="00A74C25">
            <w:pPr>
              <w:pStyle w:val="Normal1"/>
            </w:pPr>
          </w:p>
        </w:tc>
      </w:tr>
      <w:tr w:rsidR="00CE4EB9" w14:paraId="6CFBEAA9" w14:textId="77777777" w:rsidTr="008D042F">
        <w:tc>
          <w:tcPr>
            <w:tcW w:w="9180" w:type="dxa"/>
            <w:gridSpan w:val="4"/>
            <w:shd w:val="clear" w:color="auto" w:fill="FB2B2D"/>
          </w:tcPr>
          <w:p w14:paraId="7858427F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Aims and Objectives</w:t>
            </w:r>
          </w:p>
        </w:tc>
      </w:tr>
      <w:tr w:rsidR="00CE4EB9" w14:paraId="2E3694AF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32CED42C" w14:textId="31BBC8CA" w:rsidR="0041143A" w:rsidRDefault="0041143A" w:rsidP="0041143A">
            <w:pPr>
              <w:pStyle w:val="Normal1"/>
            </w:pPr>
          </w:p>
          <w:p w14:paraId="1B6CA327" w14:textId="29ED73A3" w:rsidR="0069205E" w:rsidRDefault="0069205E" w:rsidP="00955989">
            <w:pPr>
              <w:pStyle w:val="Normal1"/>
            </w:pPr>
            <w:r>
              <w:t xml:space="preserve">Aim of this project is to try and achieve a certain level of secure password storage and management withholding the idea of an inevitable vulnerabilities that exists within every security system created. </w:t>
            </w:r>
          </w:p>
          <w:p w14:paraId="4C588129" w14:textId="77777777" w:rsidR="00904C3E" w:rsidRDefault="00904C3E" w:rsidP="00955989">
            <w:pPr>
              <w:pStyle w:val="Normal1"/>
            </w:pPr>
            <w:bookmarkStart w:id="0" w:name="_GoBack"/>
            <w:bookmarkEnd w:id="0"/>
          </w:p>
          <w:p w14:paraId="77AE2A8F" w14:textId="15FB2DFA" w:rsidR="00A74C25" w:rsidRDefault="0069205E" w:rsidP="00955989">
            <w:pPr>
              <w:pStyle w:val="Normal1"/>
            </w:pPr>
            <w:r>
              <w:t xml:space="preserve"> The use of Random Password Generator each and everytime the login is required. </w:t>
            </w:r>
          </w:p>
          <w:p w14:paraId="19257079" w14:textId="77777777" w:rsidR="00904C3E" w:rsidRDefault="00904C3E" w:rsidP="00955989">
            <w:pPr>
              <w:pStyle w:val="Normal1"/>
            </w:pPr>
          </w:p>
          <w:p w14:paraId="7953FC51" w14:textId="229715A0" w:rsidR="0069205E" w:rsidRDefault="0069205E" w:rsidP="00955989">
            <w:pPr>
              <w:pStyle w:val="Normal1"/>
            </w:pPr>
            <w:r>
              <w:t>Focusing on the system as well as the server to efficiently make use of the password manager.</w:t>
            </w:r>
            <w:r w:rsidR="00904C3E">
              <w:t xml:space="preserve"> i.e. only allowing a Verified Device to be able to login using the random password generator.</w:t>
            </w:r>
          </w:p>
          <w:p w14:paraId="606C1A37" w14:textId="77777777" w:rsidR="00CE4EB9" w:rsidRDefault="00CE4EB9" w:rsidP="00955989">
            <w:pPr>
              <w:pStyle w:val="Normal1"/>
            </w:pPr>
          </w:p>
        </w:tc>
      </w:tr>
      <w:tr w:rsidR="00CE4EB9" w14:paraId="45F6C6E7" w14:textId="77777777" w:rsidTr="008D042F">
        <w:tc>
          <w:tcPr>
            <w:tcW w:w="9180" w:type="dxa"/>
            <w:gridSpan w:val="4"/>
            <w:shd w:val="clear" w:color="auto" w:fill="FB2B2D"/>
          </w:tcPr>
          <w:p w14:paraId="7EF2DC35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Background Sources</w:t>
            </w:r>
          </w:p>
        </w:tc>
      </w:tr>
      <w:tr w:rsidR="00CE4EB9" w14:paraId="380D4FFE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27396A41" w14:textId="08B22824" w:rsidR="00CE4EB9" w:rsidRDefault="00CE4EB9" w:rsidP="00955989">
            <w:pPr>
              <w:pStyle w:val="Normal1"/>
            </w:pPr>
          </w:p>
          <w:p w14:paraId="1289A209" w14:textId="46959275" w:rsidR="00CE4EB9" w:rsidRDefault="0069205E" w:rsidP="00955989">
            <w:pPr>
              <w:pStyle w:val="Normal1"/>
            </w:pPr>
            <w:hyperlink r:id="rId12" w:history="1">
              <w:r w:rsidRPr="00425FFC">
                <w:rPr>
                  <w:rStyle w:val="Hyperlink"/>
                  <w:sz w:val="22"/>
                </w:rPr>
                <w:t>https://www.howtogeek.com/338209/you-should-turn-off-autofill-in-your-password-manager/</w:t>
              </w:r>
            </w:hyperlink>
          </w:p>
          <w:p w14:paraId="5DB10CBF" w14:textId="611FAC63" w:rsidR="0069205E" w:rsidRDefault="0069205E" w:rsidP="0069205E">
            <w:pPr>
              <w:pStyle w:val="Normal1"/>
              <w:numPr>
                <w:ilvl w:val="0"/>
                <w:numId w:val="35"/>
              </w:numPr>
            </w:pPr>
            <w:r>
              <w:t xml:space="preserve">According to the blog in website, the autofill functionality of the password manager is badly rated. </w:t>
            </w:r>
          </w:p>
          <w:p w14:paraId="17253014" w14:textId="52E7E22E" w:rsidR="0069205E" w:rsidRDefault="0069205E" w:rsidP="0069205E">
            <w:pPr>
              <w:pStyle w:val="Normal1"/>
              <w:numPr>
                <w:ilvl w:val="0"/>
                <w:numId w:val="35"/>
              </w:numPr>
            </w:pPr>
            <w:r>
              <w:t>It highlights the misuse of the integrated autofill functions of browser apps.</w:t>
            </w:r>
          </w:p>
          <w:p w14:paraId="73E12933" w14:textId="77777777" w:rsidR="00A74C25" w:rsidRDefault="00A74C25" w:rsidP="00955989">
            <w:pPr>
              <w:pStyle w:val="Normal1"/>
            </w:pPr>
          </w:p>
          <w:p w14:paraId="4AA073BC" w14:textId="76F23F20" w:rsidR="0069205E" w:rsidRDefault="0069205E" w:rsidP="00955989">
            <w:pPr>
              <w:pStyle w:val="Normal1"/>
            </w:pPr>
            <w:hyperlink r:id="rId13" w:history="1">
              <w:r w:rsidRPr="00425FFC">
                <w:rPr>
                  <w:rStyle w:val="Hyperlink"/>
                  <w:sz w:val="22"/>
                </w:rPr>
                <w:t>https://crypto.stanford.edu/~dabo/papers/pwdmgrBrowser.pdf</w:t>
              </w:r>
            </w:hyperlink>
          </w:p>
          <w:p w14:paraId="1513EA39" w14:textId="5BE3BB97" w:rsidR="0069205E" w:rsidRDefault="0069205E" w:rsidP="00955989">
            <w:pPr>
              <w:pStyle w:val="Normal1"/>
            </w:pPr>
          </w:p>
        </w:tc>
      </w:tr>
      <w:tr w:rsidR="00CE4EB9" w14:paraId="52B8EBB5" w14:textId="77777777" w:rsidTr="008D042F">
        <w:tc>
          <w:tcPr>
            <w:tcW w:w="9180" w:type="dxa"/>
            <w:gridSpan w:val="4"/>
            <w:shd w:val="clear" w:color="auto" w:fill="FB2B2D"/>
          </w:tcPr>
          <w:p w14:paraId="71C2A175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Approach</w:t>
            </w:r>
          </w:p>
        </w:tc>
      </w:tr>
      <w:tr w:rsidR="00CE4EB9" w14:paraId="0640790A" w14:textId="77777777" w:rsidTr="00CE4EB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1B374F4E" w14:textId="1CD2FB47" w:rsidR="00CE4EB9" w:rsidRDefault="00CE4EB9" w:rsidP="00955989">
            <w:pPr>
              <w:pStyle w:val="Normal1"/>
            </w:pPr>
          </w:p>
          <w:p w14:paraId="4519EF5D" w14:textId="77777777" w:rsidR="00CE4EB9" w:rsidRDefault="00CE4EB9" w:rsidP="001939A9">
            <w:pPr>
              <w:pStyle w:val="Normal1"/>
            </w:pPr>
          </w:p>
          <w:p w14:paraId="27C9DD6D" w14:textId="77777777" w:rsidR="00A74C25" w:rsidRDefault="00A74C25" w:rsidP="001939A9">
            <w:pPr>
              <w:pStyle w:val="Normal1"/>
            </w:pPr>
          </w:p>
        </w:tc>
      </w:tr>
      <w:tr w:rsidR="00CE4EB9" w14:paraId="55211BF0" w14:textId="77777777" w:rsidTr="008D042F">
        <w:tc>
          <w:tcPr>
            <w:tcW w:w="9180" w:type="dxa"/>
            <w:gridSpan w:val="4"/>
            <w:shd w:val="clear" w:color="auto" w:fill="FB2B2D"/>
          </w:tcPr>
          <w:p w14:paraId="72703152" w14:textId="77777777" w:rsidR="00CE4EB9" w:rsidRPr="00CE4EB9" w:rsidRDefault="00CE4EB9" w:rsidP="00955989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D042F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Evaluation</w:t>
            </w:r>
          </w:p>
        </w:tc>
      </w:tr>
      <w:tr w:rsidR="00CE4EB9" w14:paraId="3C7833E5" w14:textId="77777777" w:rsidTr="00955989">
        <w:tc>
          <w:tcPr>
            <w:tcW w:w="9180" w:type="dxa"/>
            <w:gridSpan w:val="4"/>
          </w:tcPr>
          <w:p w14:paraId="7239977B" w14:textId="77777777" w:rsidR="00CE4EB9" w:rsidRDefault="00CE4EB9" w:rsidP="00955989">
            <w:pPr>
              <w:pStyle w:val="Normal1"/>
            </w:pPr>
          </w:p>
          <w:p w14:paraId="0F009030" w14:textId="77777777" w:rsidR="00CE4EB9" w:rsidRDefault="00CE4EB9" w:rsidP="00955989">
            <w:pPr>
              <w:pStyle w:val="Normal1"/>
            </w:pPr>
          </w:p>
          <w:p w14:paraId="4982DD7F" w14:textId="77777777" w:rsidR="00A74C25" w:rsidRDefault="00A74C25" w:rsidP="00955989">
            <w:pPr>
              <w:pStyle w:val="Normal1"/>
            </w:pPr>
          </w:p>
        </w:tc>
      </w:tr>
    </w:tbl>
    <w:p w14:paraId="7F7CB855" w14:textId="3797753A" w:rsidR="00955989" w:rsidRDefault="00955989">
      <w:pPr>
        <w:jc w:val="both"/>
        <w:rPr>
          <w:rFonts w:ascii="Calibri" w:hAnsi="Calibri" w:cs="Calibri"/>
          <w:lang w:val="en-GB"/>
        </w:rPr>
      </w:pPr>
    </w:p>
    <w:p w14:paraId="4878F6EE" w14:textId="47C6BB3C" w:rsidR="00955989" w:rsidRDefault="00955989">
      <w:pPr>
        <w:rPr>
          <w:rFonts w:ascii="Calibri" w:hAnsi="Calibri" w:cs="Calibri"/>
          <w:lang w:val="en-GB"/>
        </w:rPr>
      </w:pPr>
    </w:p>
    <w:sectPr w:rsidR="00955989" w:rsidSect="00DF5202">
      <w:headerReference w:type="default" r:id="rId14"/>
      <w:footerReference w:type="default" r:id="rId15"/>
      <w:type w:val="continuous"/>
      <w:pgSz w:w="11909" w:h="16834" w:code="9"/>
      <w:pgMar w:top="1134" w:right="1134" w:bottom="1134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4DED2" w14:textId="77777777" w:rsidR="00F96BF3" w:rsidRDefault="00F96BF3">
      <w:r>
        <w:separator/>
      </w:r>
    </w:p>
  </w:endnote>
  <w:endnote w:type="continuationSeparator" w:id="0">
    <w:p w14:paraId="1D3E0F82" w14:textId="77777777" w:rsidR="00F96BF3" w:rsidRDefault="00F9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ulde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7C4A4" w14:textId="30A9C0D9" w:rsidR="00955989" w:rsidRDefault="00955989">
    <w:pPr>
      <w:pStyle w:val="Footer"/>
      <w:tabs>
        <w:tab w:val="clear" w:pos="9072"/>
        <w:tab w:val="right" w:pos="8931"/>
      </w:tabs>
      <w:rPr>
        <w:sz w:val="16"/>
        <w:szCs w:val="16"/>
      </w:rPr>
    </w:pPr>
    <w:r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8752" behindDoc="0" locked="0" layoutInCell="1" allowOverlap="1" wp14:anchorId="64C3A756" wp14:editId="40F78860">
          <wp:simplePos x="0" y="0"/>
          <wp:positionH relativeFrom="column">
            <wp:posOffset>-1151890</wp:posOffset>
          </wp:positionH>
          <wp:positionV relativeFrom="paragraph">
            <wp:posOffset>161925</wp:posOffset>
          </wp:positionV>
          <wp:extent cx="800100" cy="375285"/>
          <wp:effectExtent l="0" t="0" r="12700" b="5715"/>
          <wp:wrapSquare wrapText="bothSides"/>
          <wp:docPr id="3" name="Picture 3" descr="DISC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C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75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08C">
      <w:rPr>
        <w:rStyle w:val="PageNumber"/>
        <w:sz w:val="16"/>
        <w:szCs w:val="16"/>
      </w:rPr>
      <w:t>Updated 18th September 2014</w:t>
    </w:r>
    <w:r>
      <w:rPr>
        <w:rStyle w:val="PageNumber"/>
        <w:sz w:val="16"/>
        <w:szCs w:val="16"/>
      </w:rPr>
      <w:tab/>
      <w:t xml:space="preserve">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904C3E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904C3E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FB3AE" w14:textId="77777777" w:rsidR="00F96BF3" w:rsidRDefault="00F96BF3">
      <w:r>
        <w:separator/>
      </w:r>
    </w:p>
  </w:footnote>
  <w:footnote w:type="continuationSeparator" w:id="0">
    <w:p w14:paraId="1BEA6B63" w14:textId="77777777" w:rsidR="00F96BF3" w:rsidRDefault="00F96B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1029" w14:textId="30B465CE" w:rsidR="00955989" w:rsidRDefault="00AA708C">
    <w:pPr>
      <w:pStyle w:val="Header"/>
    </w:pPr>
    <w:r w:rsidRPr="00AA708C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13B25346" wp14:editId="3B316A30">
              <wp:simplePos x="0" y="0"/>
              <wp:positionH relativeFrom="column">
                <wp:posOffset>-1076325</wp:posOffset>
              </wp:positionH>
              <wp:positionV relativeFrom="paragraph">
                <wp:posOffset>245745</wp:posOffset>
              </wp:positionV>
              <wp:extent cx="885825" cy="4736465"/>
              <wp:effectExtent l="0" t="0" r="3810" b="317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73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35D05" w14:textId="77777777" w:rsidR="00AA708C" w:rsidRPr="008D042F" w:rsidRDefault="00AA708C" w:rsidP="00AA708C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8D042F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25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84.75pt;margin-top:19.35pt;width:69.75pt;height:372.9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" filled="f" stroked="f">
              <v:textbox style="layout-flow:vertical;mso-layout-flow-alt:bottom-to-top">
                <w:txbxContent>
                  <w:p w14:paraId="5D235D05" w14:textId="77777777" w:rsidR="00AA708C" w:rsidRPr="008D042F" w:rsidRDefault="00AA708C" w:rsidP="00AA708C">
                    <w:pPr>
                      <w:rPr>
                        <w:rFonts w:ascii="Calibri" w:hAnsi="Calibri"/>
                        <w:b/>
                        <w:color w:val="FFFFFF" w:themeColor="background1"/>
                        <w:sz w:val="44"/>
                      </w:rPr>
                    </w:pPr>
                    <w:r w:rsidRPr="008D042F">
                      <w:rPr>
                        <w:rFonts w:ascii="Calibri" w:hAnsi="Calibri"/>
                        <w:b/>
                        <w:color w:val="FFFFFF" w:themeColor="background1"/>
                        <w:sz w:val="44"/>
                      </w:rPr>
                      <w:t>Department of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5556FE" wp14:editId="5CEA506B">
              <wp:simplePos x="0" y="0"/>
              <wp:positionH relativeFrom="column">
                <wp:posOffset>-1151890</wp:posOffset>
              </wp:positionH>
              <wp:positionV relativeFrom="paragraph">
                <wp:posOffset>-450215</wp:posOffset>
              </wp:positionV>
              <wp:extent cx="800100" cy="10744200"/>
              <wp:effectExtent l="0" t="0" r="1270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" cy="10744200"/>
                      </a:xfrm>
                      <a:prstGeom prst="rect">
                        <a:avLst/>
                      </a:prstGeom>
                      <a:solidFill>
                        <a:srgbClr val="FD9F9B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CA24276" w14:textId="15799E22" w:rsidR="00AA708C" w:rsidRPr="00F23416" w:rsidRDefault="00AA708C" w:rsidP="00AA708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556FE" id="Rectangle 1" o:spid="_x0000_s1028" style="position:absolute;margin-left:-90.7pt;margin-top:-35.45pt;width:63pt;height:84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" fillcolor="#fd9f9b" stroked="f">
              <v:textbox>
                <w:txbxContent>
                  <w:p w14:paraId="4CA24276" w14:textId="15799E22" w:rsidR="00AA708C" w:rsidRPr="00F23416" w:rsidRDefault="00AA708C" w:rsidP="00AA708C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8E0C2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7BA18BB"/>
    <w:multiLevelType w:val="hybridMultilevel"/>
    <w:tmpl w:val="01BA9C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2C53D5"/>
    <w:multiLevelType w:val="hybridMultilevel"/>
    <w:tmpl w:val="8FA8B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50358"/>
    <w:multiLevelType w:val="hybridMultilevel"/>
    <w:tmpl w:val="D65C1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B1467B"/>
    <w:multiLevelType w:val="hybridMultilevel"/>
    <w:tmpl w:val="555ABC2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E781456"/>
    <w:multiLevelType w:val="hybridMultilevel"/>
    <w:tmpl w:val="CD88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3943B2"/>
    <w:multiLevelType w:val="hybridMultilevel"/>
    <w:tmpl w:val="B008A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F45095"/>
    <w:multiLevelType w:val="hybridMultilevel"/>
    <w:tmpl w:val="51A6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0133CC"/>
    <w:multiLevelType w:val="hybridMultilevel"/>
    <w:tmpl w:val="8EB08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21F37"/>
    <w:multiLevelType w:val="hybridMultilevel"/>
    <w:tmpl w:val="78D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7A4625"/>
    <w:multiLevelType w:val="hybridMultilevel"/>
    <w:tmpl w:val="596A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0C3E0D"/>
    <w:multiLevelType w:val="hybridMultilevel"/>
    <w:tmpl w:val="5A2A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D70F5C"/>
    <w:multiLevelType w:val="hybridMultilevel"/>
    <w:tmpl w:val="E296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442B5F"/>
    <w:multiLevelType w:val="hybridMultilevel"/>
    <w:tmpl w:val="1214EE3E"/>
    <w:lvl w:ilvl="0" w:tplc="86EA56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3C5655"/>
    <w:multiLevelType w:val="singleLevel"/>
    <w:tmpl w:val="94E6D47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>
    <w:nsid w:val="59165B1A"/>
    <w:multiLevelType w:val="hybridMultilevel"/>
    <w:tmpl w:val="8AC8B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753898"/>
    <w:multiLevelType w:val="hybridMultilevel"/>
    <w:tmpl w:val="B224AF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0E14D6"/>
    <w:multiLevelType w:val="hybridMultilevel"/>
    <w:tmpl w:val="384C3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1E68AC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5EDF5EA6"/>
    <w:multiLevelType w:val="hybridMultilevel"/>
    <w:tmpl w:val="7C94B48A"/>
    <w:lvl w:ilvl="0" w:tplc="9FC27E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F14F8"/>
    <w:multiLevelType w:val="hybridMultilevel"/>
    <w:tmpl w:val="C570F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36259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62720436"/>
    <w:multiLevelType w:val="hybridMultilevel"/>
    <w:tmpl w:val="8E8E6242"/>
    <w:lvl w:ilvl="0" w:tplc="B22A7448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1B74A6"/>
    <w:multiLevelType w:val="hybridMultilevel"/>
    <w:tmpl w:val="A6F2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226DBF"/>
    <w:multiLevelType w:val="hybridMultilevel"/>
    <w:tmpl w:val="03B23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75D99"/>
    <w:multiLevelType w:val="hybridMultilevel"/>
    <w:tmpl w:val="C79093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7AD3742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68DA3E87"/>
    <w:multiLevelType w:val="hybridMultilevel"/>
    <w:tmpl w:val="9B766C8C"/>
    <w:lvl w:ilvl="0" w:tplc="255A50D0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13680B"/>
    <w:multiLevelType w:val="hybridMultilevel"/>
    <w:tmpl w:val="66984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213AF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>
    <w:nsid w:val="7C2865F2"/>
    <w:multiLevelType w:val="hybridMultilevel"/>
    <w:tmpl w:val="649875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9B0C0E"/>
    <w:multiLevelType w:val="hybridMultilevel"/>
    <w:tmpl w:val="6B34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5B703C"/>
    <w:multiLevelType w:val="hybridMultilevel"/>
    <w:tmpl w:val="113A4CBA"/>
    <w:lvl w:ilvl="0" w:tplc="08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30"/>
  </w:num>
  <w:num w:numId="5">
    <w:abstractNumId w:val="22"/>
  </w:num>
  <w:num w:numId="6">
    <w:abstractNumId w:val="19"/>
  </w:num>
  <w:num w:numId="7">
    <w:abstractNumId w:val="13"/>
  </w:num>
  <w:num w:numId="8">
    <w:abstractNumId w:val="16"/>
  </w:num>
  <w:num w:numId="9">
    <w:abstractNumId w:val="6"/>
  </w:num>
  <w:num w:numId="10">
    <w:abstractNumId w:val="7"/>
  </w:num>
  <w:num w:numId="11">
    <w:abstractNumId w:val="4"/>
  </w:num>
  <w:num w:numId="12">
    <w:abstractNumId w:val="24"/>
  </w:num>
  <w:num w:numId="13">
    <w:abstractNumId w:val="32"/>
  </w:num>
  <w:num w:numId="14">
    <w:abstractNumId w:val="17"/>
  </w:num>
  <w:num w:numId="15">
    <w:abstractNumId w:val="31"/>
  </w:num>
  <w:num w:numId="16">
    <w:abstractNumId w:val="10"/>
  </w:num>
  <w:num w:numId="17">
    <w:abstractNumId w:val="8"/>
  </w:num>
  <w:num w:numId="18">
    <w:abstractNumId w:val="12"/>
  </w:num>
  <w:num w:numId="19">
    <w:abstractNumId w:val="18"/>
  </w:num>
  <w:num w:numId="20">
    <w:abstractNumId w:val="21"/>
  </w:num>
  <w:num w:numId="21">
    <w:abstractNumId w:val="3"/>
  </w:num>
  <w:num w:numId="22">
    <w:abstractNumId w:val="2"/>
  </w:num>
  <w:num w:numId="23">
    <w:abstractNumId w:val="26"/>
  </w:num>
  <w:num w:numId="24">
    <w:abstractNumId w:val="11"/>
  </w:num>
  <w:num w:numId="25">
    <w:abstractNumId w:val="23"/>
  </w:num>
  <w:num w:numId="26">
    <w:abstractNumId w:val="33"/>
  </w:num>
  <w:num w:numId="27">
    <w:abstractNumId w:val="15"/>
  </w:num>
  <w:num w:numId="28">
    <w:abstractNumId w:val="25"/>
  </w:num>
  <w:num w:numId="29">
    <w:abstractNumId w:val="0"/>
  </w:num>
  <w:num w:numId="30">
    <w:abstractNumId w:val="5"/>
  </w:num>
  <w:num w:numId="31">
    <w:abstractNumId w:val="28"/>
  </w:num>
  <w:num w:numId="32">
    <w:abstractNumId w:val="29"/>
  </w:num>
  <w:num w:numId="33">
    <w:abstractNumId w:val="14"/>
  </w:num>
  <w:num w:numId="34">
    <w:abstractNumId w:val="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5248f,#dba9c2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13"/>
    <w:rsid w:val="000044AB"/>
    <w:rsid w:val="00034F3B"/>
    <w:rsid w:val="000418E4"/>
    <w:rsid w:val="00065798"/>
    <w:rsid w:val="000860CF"/>
    <w:rsid w:val="000A6CBB"/>
    <w:rsid w:val="000D1454"/>
    <w:rsid w:val="001344A8"/>
    <w:rsid w:val="00137F07"/>
    <w:rsid w:val="00174FD1"/>
    <w:rsid w:val="0018634F"/>
    <w:rsid w:val="00193632"/>
    <w:rsid w:val="001939A9"/>
    <w:rsid w:val="001B0298"/>
    <w:rsid w:val="001B5ECB"/>
    <w:rsid w:val="001B7A00"/>
    <w:rsid w:val="001C3E88"/>
    <w:rsid w:val="001C5AC7"/>
    <w:rsid w:val="001D5385"/>
    <w:rsid w:val="00223753"/>
    <w:rsid w:val="002369CE"/>
    <w:rsid w:val="002622A3"/>
    <w:rsid w:val="0027330A"/>
    <w:rsid w:val="00282E2B"/>
    <w:rsid w:val="00284438"/>
    <w:rsid w:val="00294570"/>
    <w:rsid w:val="00294D53"/>
    <w:rsid w:val="002A1A56"/>
    <w:rsid w:val="002C7FFC"/>
    <w:rsid w:val="003036B7"/>
    <w:rsid w:val="00353CB0"/>
    <w:rsid w:val="003673F3"/>
    <w:rsid w:val="00376AA9"/>
    <w:rsid w:val="00386DBD"/>
    <w:rsid w:val="003C7313"/>
    <w:rsid w:val="00410E59"/>
    <w:rsid w:val="0041143A"/>
    <w:rsid w:val="0042195C"/>
    <w:rsid w:val="0044712D"/>
    <w:rsid w:val="00460756"/>
    <w:rsid w:val="0047140F"/>
    <w:rsid w:val="0048091C"/>
    <w:rsid w:val="004A2076"/>
    <w:rsid w:val="00513341"/>
    <w:rsid w:val="00537E5F"/>
    <w:rsid w:val="00547714"/>
    <w:rsid w:val="005A17A2"/>
    <w:rsid w:val="005A2913"/>
    <w:rsid w:val="005F0D6F"/>
    <w:rsid w:val="00610A74"/>
    <w:rsid w:val="00624B69"/>
    <w:rsid w:val="0065148B"/>
    <w:rsid w:val="00655A56"/>
    <w:rsid w:val="0069205E"/>
    <w:rsid w:val="006D7242"/>
    <w:rsid w:val="00706624"/>
    <w:rsid w:val="007067DC"/>
    <w:rsid w:val="00720E60"/>
    <w:rsid w:val="00725CB6"/>
    <w:rsid w:val="00747D0F"/>
    <w:rsid w:val="00767CBF"/>
    <w:rsid w:val="00773CE1"/>
    <w:rsid w:val="007F0D1A"/>
    <w:rsid w:val="007F0DE7"/>
    <w:rsid w:val="007F59D3"/>
    <w:rsid w:val="008074E2"/>
    <w:rsid w:val="00821DC1"/>
    <w:rsid w:val="008930F8"/>
    <w:rsid w:val="008A566E"/>
    <w:rsid w:val="008D042F"/>
    <w:rsid w:val="008F3DEB"/>
    <w:rsid w:val="00904C3E"/>
    <w:rsid w:val="00940899"/>
    <w:rsid w:val="00955989"/>
    <w:rsid w:val="009B63F2"/>
    <w:rsid w:val="009B7A99"/>
    <w:rsid w:val="009D1B3F"/>
    <w:rsid w:val="009F343A"/>
    <w:rsid w:val="009F5810"/>
    <w:rsid w:val="00A21A30"/>
    <w:rsid w:val="00A33BFF"/>
    <w:rsid w:val="00A42058"/>
    <w:rsid w:val="00A4760B"/>
    <w:rsid w:val="00A70FFD"/>
    <w:rsid w:val="00A74C25"/>
    <w:rsid w:val="00A84EDC"/>
    <w:rsid w:val="00A86CDD"/>
    <w:rsid w:val="00AA0D49"/>
    <w:rsid w:val="00AA708C"/>
    <w:rsid w:val="00B15442"/>
    <w:rsid w:val="00B30958"/>
    <w:rsid w:val="00B45120"/>
    <w:rsid w:val="00B74D29"/>
    <w:rsid w:val="00B80CD5"/>
    <w:rsid w:val="00B826A8"/>
    <w:rsid w:val="00B95B42"/>
    <w:rsid w:val="00BF1A36"/>
    <w:rsid w:val="00C26696"/>
    <w:rsid w:val="00C32B10"/>
    <w:rsid w:val="00C4688B"/>
    <w:rsid w:val="00C515C2"/>
    <w:rsid w:val="00C916F2"/>
    <w:rsid w:val="00CA2E0C"/>
    <w:rsid w:val="00CE4EB9"/>
    <w:rsid w:val="00CF6F10"/>
    <w:rsid w:val="00D34BCF"/>
    <w:rsid w:val="00D62178"/>
    <w:rsid w:val="00D65672"/>
    <w:rsid w:val="00D65A89"/>
    <w:rsid w:val="00DA4CD8"/>
    <w:rsid w:val="00DD517C"/>
    <w:rsid w:val="00DF5202"/>
    <w:rsid w:val="00E03212"/>
    <w:rsid w:val="00E20BBF"/>
    <w:rsid w:val="00E338B6"/>
    <w:rsid w:val="00E339FE"/>
    <w:rsid w:val="00E46169"/>
    <w:rsid w:val="00E76AC9"/>
    <w:rsid w:val="00EA3D63"/>
    <w:rsid w:val="00F45A0E"/>
    <w:rsid w:val="00F700FC"/>
    <w:rsid w:val="00F96BF3"/>
    <w:rsid w:val="00FA2FC0"/>
    <w:rsid w:val="00FB0688"/>
    <w:rsid w:val="00FC28C6"/>
    <w:rsid w:val="00FC6006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85248f,#dba9c2"/>
    </o:shapedefaults>
    <o:shapelayout v:ext="edit">
      <o:idmap v:ext="edit" data="1"/>
    </o:shapelayout>
  </w:shapeDefaults>
  <w:decimalSymbol w:val="."/>
  <w:listSeparator w:val=","/>
  <w14:docId w14:val="28D3C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/>
      <w:lang w:val="en-US"/>
    </w:rPr>
  </w:style>
  <w:style w:type="paragraph" w:styleId="Heading1">
    <w:name w:val="heading 1"/>
    <w:basedOn w:val="Normal"/>
    <w:next w:val="Normal"/>
    <w:qFormat/>
    <w:rsid w:val="00A70FFD"/>
    <w:pPr>
      <w:keepNext/>
      <w:outlineLvl w:val="0"/>
    </w:pPr>
    <w:rPr>
      <w:rFonts w:ascii="Calibri" w:hAnsi="Calibri"/>
      <w:b/>
      <w:smallCaps/>
      <w:sz w:val="24"/>
    </w:rPr>
  </w:style>
  <w:style w:type="paragraph" w:styleId="Heading2">
    <w:name w:val="heading 2"/>
    <w:basedOn w:val="Normal"/>
    <w:next w:val="Normal"/>
    <w:qFormat/>
    <w:rsid w:val="001C5AC7"/>
    <w:pPr>
      <w:keepNext/>
      <w:tabs>
        <w:tab w:val="right" w:pos="9000"/>
      </w:tabs>
      <w:jc w:val="both"/>
      <w:outlineLvl w:val="1"/>
    </w:pPr>
    <w:rPr>
      <w:rFonts w:ascii="Calibri" w:hAnsi="Calibri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left="113" w:right="113"/>
      <w:jc w:val="both"/>
      <w:outlineLvl w:val="4"/>
    </w:pPr>
    <w:rPr>
      <w:i/>
      <w:i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pPr>
      <w:widowControl w:val="0"/>
    </w:pPr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right" w:pos="9072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uiPriority w:val="99"/>
    <w:rPr>
      <w:rFonts w:ascii="Arial" w:hAnsi="Arial"/>
      <w:color w:val="85248F"/>
      <w:sz w:val="20"/>
      <w:u w:val="single"/>
    </w:rPr>
  </w:style>
  <w:style w:type="paragraph" w:styleId="BodyText">
    <w:name w:val="Body Text"/>
    <w:basedOn w:val="Normal"/>
    <w:pPr>
      <w:tabs>
        <w:tab w:val="right" w:pos="9000"/>
      </w:tabs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rFonts w:ascii="Arial" w:hAnsi="Arial"/>
      <w:color w:val="DBA9C2"/>
      <w:sz w:val="20"/>
      <w:u w:val="single"/>
    </w:rPr>
  </w:style>
  <w:style w:type="paragraph" w:styleId="BodyText2">
    <w:name w:val="Body Text 2"/>
    <w:basedOn w:val="Normal"/>
    <w:pPr>
      <w:jc w:val="both"/>
    </w:pPr>
    <w:rPr>
      <w:b/>
      <w:bCs/>
    </w:rPr>
  </w:style>
  <w:style w:type="paragraph" w:customStyle="1" w:styleId="HeadingFont">
    <w:name w:val="HeadingFont"/>
    <w:basedOn w:val="Normal"/>
    <w:pPr>
      <w:keepNext/>
      <w:keepLines/>
    </w:pPr>
    <w:rPr>
      <w:rFonts w:ascii="Boulder" w:eastAsia="Times" w:hAnsi="Boulder"/>
      <w:sz w:val="24"/>
      <w:lang w:val="en-GB"/>
    </w:rPr>
  </w:style>
  <w:style w:type="paragraph" w:styleId="BodyText3">
    <w:name w:val="Body Text 3"/>
    <w:basedOn w:val="Normal"/>
    <w:rPr>
      <w:b/>
      <w:bCs/>
    </w:rPr>
  </w:style>
  <w:style w:type="paragraph" w:customStyle="1" w:styleId="ModuleDetails">
    <w:name w:val="Module Details"/>
    <w:basedOn w:val="Normal"/>
    <w:pPr>
      <w:spacing w:before="40" w:after="40"/>
    </w:pPr>
    <w:rPr>
      <w:sz w:val="18"/>
      <w:lang w:val="en-GB"/>
    </w:rPr>
  </w:style>
  <w:style w:type="paragraph" w:styleId="BodyTextIndent">
    <w:name w:val="Body Text Indent"/>
    <w:basedOn w:val="Normal"/>
    <w:pPr>
      <w:tabs>
        <w:tab w:val="left" w:pos="2835"/>
      </w:tabs>
      <w:ind w:left="2835" w:hanging="2835"/>
    </w:pPr>
    <w:rPr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IndentedBullet2">
    <w:name w:val="Indented Bullet 2"/>
    <w:basedOn w:val="Normal"/>
    <w:pPr>
      <w:numPr>
        <w:numId w:val="25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E20A85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D65672"/>
  </w:style>
  <w:style w:type="paragraph" w:styleId="TOC2">
    <w:name w:val="toc 2"/>
    <w:basedOn w:val="Normal"/>
    <w:next w:val="Normal"/>
    <w:autoRedefine/>
    <w:uiPriority w:val="39"/>
    <w:qFormat/>
    <w:rsid w:val="00D65672"/>
    <w:pPr>
      <w:ind w:left="2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67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5672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70FFD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autoRedefine/>
    <w:rsid w:val="00FC6006"/>
    <w:pPr>
      <w:ind w:left="1000"/>
    </w:pPr>
  </w:style>
  <w:style w:type="character" w:customStyle="1" w:styleId="TitleChar">
    <w:name w:val="Title Char"/>
    <w:link w:val="Title"/>
    <w:rsid w:val="00A70FFD"/>
    <w:rPr>
      <w:rFonts w:ascii="Calibri" w:eastAsia="Times New Roman" w:hAnsi="Calibri" w:cs="Times New Roman"/>
      <w:b/>
      <w:bCs/>
      <w:kern w:val="28"/>
      <w:sz w:val="32"/>
      <w:szCs w:val="3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65A89"/>
    <w:rPr>
      <w:b/>
      <w:bCs/>
    </w:rPr>
  </w:style>
  <w:style w:type="character" w:customStyle="1" w:styleId="CommentTextChar">
    <w:name w:val="Comment Text Char"/>
    <w:link w:val="CommentText"/>
    <w:semiHidden/>
    <w:rsid w:val="00D65A89"/>
    <w:rPr>
      <w:rFonts w:ascii="Arial" w:hAnsi="Arial"/>
      <w:lang w:val="en-US"/>
    </w:rPr>
  </w:style>
  <w:style w:type="character" w:customStyle="1" w:styleId="CommentSubjectChar">
    <w:name w:val="Comment Subject Char"/>
    <w:link w:val="CommentSubject"/>
    <w:rsid w:val="00D65A89"/>
    <w:rPr>
      <w:rFonts w:ascii="Arial" w:hAnsi="Arial"/>
      <w:b/>
      <w:bCs/>
      <w:lang w:val="en-US"/>
    </w:rPr>
  </w:style>
  <w:style w:type="paragraph" w:customStyle="1" w:styleId="Normal1">
    <w:name w:val="Normal1"/>
    <w:rsid w:val="00CE4EB9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www.howtogeek.com/338209/you-should-turn-off-autofill-in-your-password-manager/" TargetMode="External"/><Relationship Id="rId13" Type="http://schemas.openxmlformats.org/officeDocument/2006/relationships/hyperlink" Target="https://crypto.stanford.edu/~dabo/papers/pwdmgrBrowser.pdf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Learning and Teaching Document" ma:contentTypeID="0x01010025B2D0CFB8D07346BA3DBCEAA9CEABEE010011F9C87DDC50B3468A60BF2F0E8481BC" ma:contentTypeVersion="9" ma:contentTypeDescription="" ma:contentTypeScope="" ma:versionID="f8808a80ba17ebf5fe28212ce8c46fb8">
  <xsd:schema xmlns:xsd="http://www.w3.org/2001/XMLSchema" xmlns:xs="http://www.w3.org/2001/XMLSchema" xmlns:p="http://schemas.microsoft.com/office/2006/metadata/properties" xmlns:ns2="3c133888-7662-4ebb-8205-a2a2cbab252c" targetNamespace="http://schemas.microsoft.com/office/2006/metadata/properties" ma:root="true" ma:fieldsID="08637a67d5e46388f1abe415d53601a8" ns2:_="">
    <xsd:import namespace="3c133888-7662-4ebb-8205-a2a2cbab252c"/>
    <xsd:element name="properties">
      <xsd:complexType>
        <xsd:sequence>
          <xsd:element name="documentManagement">
            <xsd:complexType>
              <xsd:all>
                <xsd:element ref="ns2:Academic_x0020_Year"/>
                <xsd:element ref="ns2:Study_x0020_Level" minOccurs="0"/>
                <xsd:element ref="ns2:_dlc_DocId" minOccurs="0"/>
                <xsd:element ref="ns2:_dlc_DocIdUrl" minOccurs="0"/>
                <xsd:element ref="ns2:_dlc_DocIdPersistId" minOccurs="0"/>
                <xsd:element ref="ns2:DeptTaxHTField0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888-7662-4ebb-8205-a2a2cbab252c" elementFormDefault="qualified">
    <xsd:import namespace="http://schemas.microsoft.com/office/2006/documentManagement/types"/>
    <xsd:import namespace="http://schemas.microsoft.com/office/infopath/2007/PartnerControls"/>
    <xsd:element name="Academic_x0020_Year" ma:index="3" ma:displayName="Academic Year" ma:internalName="Academic_x0020_Year" ma:readOnly="false">
      <xsd:simpleType>
        <xsd:restriction base="dms:Text">
          <xsd:maxLength value="255"/>
        </xsd:restriction>
      </xsd:simpleType>
    </xsd:element>
    <xsd:element name="Study_x0020_Level" ma:index="4" nillable="true" ma:displayName="Study Level" ma:default="All" ma:internalName="Study_x0020_Level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Level 0"/>
                    <xsd:enumeration value="Level 1"/>
                    <xsd:enumeration value="Level 2"/>
                    <xsd:enumeration value="Level 3"/>
                    <xsd:enumeration value="Placements"/>
                    <xsd:enumeration value="Level 5"/>
                    <xsd:enumeration value="PGr"/>
                  </xsd:restriction>
                </xsd:simpleType>
              </xsd:element>
            </xsd:sequence>
          </xsd:extension>
        </xsd:complexContent>
      </xsd:complex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ptTaxHTField0" ma:index="11" nillable="true" ma:taxonomy="true" ma:internalName="DeptTaxHTField0" ma:taxonomyFieldName="Dept" ma:displayName="Subject Area" ma:readOnly="false" ma:default="6;#School|c1c02631-cff1-4990-aa66-a4f2d7227e93" ma:fieldId="{4aeea8e2-62ed-4e9a-8335-3f4218be6595}" ma:sspId="f99149ba-1295-48e5-bf9e-64edc7ea8c8a" ma:termSetId="09305a0d-c719-4b58-933b-e4471cc84d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d63a1465-64e4-4e56-b6c9-967d7d4c1bb1}" ma:internalName="TaxCatchAll" ma:showField="CatchAllData" ma:web="3c133888-7662-4ebb-8205-a2a2cbab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d63a1465-64e4-4e56-b6c9-967d7d4c1bb1}" ma:internalName="TaxCatchAllLabel" ma:readOnly="true" ma:showField="CatchAllDataLabel" ma:web="3c133888-7662-4ebb-8205-a2a2cbab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0F526-57D2-4712-BA9C-DA161E0B2F7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C5B1A4F-C6C6-4507-B5A7-7DA382691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888-7662-4ebb-8205-a2a2cbab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D8051-2132-4D32-9950-F65BE8C79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D3B210-0EE0-4726-83DF-7F02C100736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F336A7-F92C-CA4D-B576-845600CB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1514</CharactersWithSpaces>
  <SharedDoc>false</SharedDoc>
  <HLinks>
    <vt:vector size="30" baseType="variant">
      <vt:variant>
        <vt:i4>262168</vt:i4>
      </vt:variant>
      <vt:variant>
        <vt:i4>12</vt:i4>
      </vt:variant>
      <vt:variant>
        <vt:i4>0</vt:i4>
      </vt:variant>
      <vt:variant>
        <vt:i4>5</vt:i4>
      </vt:variant>
      <vt:variant>
        <vt:lpwstr>http://www.brunel.ac.uk/about/administration/university-rules-and-regulations/senate-regulations</vt:lpwstr>
      </vt:variant>
      <vt:variant>
        <vt:lpwstr/>
      </vt:variant>
      <vt:variant>
        <vt:i4>6946919</vt:i4>
      </vt:variant>
      <vt:variant>
        <vt:i4>9</vt:i4>
      </vt:variant>
      <vt:variant>
        <vt:i4>0</vt:i4>
      </vt:variant>
      <vt:variant>
        <vt:i4>5</vt:i4>
      </vt:variant>
      <vt:variant>
        <vt:lpwstr>https://blackboard.brunel.ac.uk/webapps/portal/frameset.jsp</vt:lpwstr>
      </vt:variant>
      <vt:variant>
        <vt:lpwstr/>
      </vt:variant>
      <vt:variant>
        <vt:i4>6946919</vt:i4>
      </vt:variant>
      <vt:variant>
        <vt:i4>6</vt:i4>
      </vt:variant>
      <vt:variant>
        <vt:i4>0</vt:i4>
      </vt:variant>
      <vt:variant>
        <vt:i4>5</vt:i4>
      </vt:variant>
      <vt:variant>
        <vt:lpwstr>https://blackboard.brunel.ac.uk/webapps/portal/frameset.jsp</vt:lpwstr>
      </vt:variant>
      <vt:variant>
        <vt:lpwstr/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>https://moss.brunel.ac.uk/SiteDirectory/documentarchive/School of Information Systems Computing and Mathem/Forms/AllItems.aspx</vt:lpwstr>
      </vt:variant>
      <vt:variant>
        <vt:lpwstr/>
      </vt:variant>
      <vt:variant>
        <vt:i4>6946919</vt:i4>
      </vt:variant>
      <vt:variant>
        <vt:i4>0</vt:i4>
      </vt:variant>
      <vt:variant>
        <vt:i4>0</vt:i4>
      </vt:variant>
      <vt:variant>
        <vt:i4>5</vt:i4>
      </vt:variant>
      <vt:variant>
        <vt:lpwstr>https://blackboard.brunel.ac.uk/webapps/portal/frameset.jsp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BuildUser</dc:creator>
  <cp:lastModifiedBy>Binod Gurung</cp:lastModifiedBy>
  <cp:revision>2</cp:revision>
  <cp:lastPrinted>2015-10-28T08:25:00Z</cp:lastPrinted>
  <dcterms:created xsi:type="dcterms:W3CDTF">2018-10-12T01:24:00Z</dcterms:created>
  <dcterms:modified xsi:type="dcterms:W3CDTF">2018-10-12T01:24:00Z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DeptTaxHTField0">
    <vt:lpwstr>DISC|d60ec8b4-b6d9-4dbb-8138-d4bb6dbf6d07</vt:lpwstr>
  </property>
  <property fmtid="{D5CDD505-2E9C-101B-9397-08002B2CF9AE}" pid="6" name="TaxCatchAll">
    <vt:lpwstr>7;#DISC|d60ec8b4-b6d9-4dbb-8138-d4bb6dbf6d07</vt:lpwstr>
  </property>
  <property fmtid="{D5CDD505-2E9C-101B-9397-08002B2CF9AE}" pid="7" name="_dlc_DocId">
    <vt:lpwstr>SISCM-82-4</vt:lpwstr>
  </property>
  <property fmtid="{D5CDD505-2E9C-101B-9397-08002B2CF9AE}" pid="8" name="_dlc_DocIdItemGuid">
    <vt:lpwstr>4c32139d-a8d0-4fca-a7c4-2f8190f13596</vt:lpwstr>
  </property>
  <property fmtid="{D5CDD505-2E9C-101B-9397-08002B2CF9AE}" pid="9" name="_dlc_DocIdUrl">
    <vt:lpwstr>https://siscm.brunel.ac.uk/learning-and-teaching/coursework/_layouts/DocIdRedir.aspx?ID=SISCM-82-4, SISCM-82-4</vt:lpwstr>
  </property>
  <property fmtid="{D5CDD505-2E9C-101B-9397-08002B2CF9AE}" pid="10" name="Study Level">
    <vt:lpwstr>;#Level 1;#Level 2;#Level 3;#</vt:lpwstr>
  </property>
  <property fmtid="{D5CDD505-2E9C-101B-9397-08002B2CF9AE}" pid="11" name="Academic Year">
    <vt:lpwstr>2013/14</vt:lpwstr>
  </property>
  <property fmtid="{D5CDD505-2E9C-101B-9397-08002B2CF9AE}" pid="12" name="Dept">
    <vt:lpwstr>7;#DISC|d60ec8b4-b6d9-4dbb-8138-d4bb6dbf6d07</vt:lpwstr>
  </property>
</Properties>
</file>