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221" w:rsidRDefault="002E2221" w:rsidP="002E2221">
      <w:pPr>
        <w:jc w:val="both"/>
        <w:rPr>
          <w:b/>
          <w:sz w:val="28"/>
        </w:rPr>
      </w:pPr>
      <w:bookmarkStart w:id="0" w:name="_Hlk481573861"/>
      <w:bookmarkEnd w:id="0"/>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spacing w:after="0"/>
        <w:jc w:val="center"/>
        <w:rPr>
          <w:sz w:val="56"/>
        </w:rPr>
      </w:pPr>
      <w:r w:rsidRPr="002E2221">
        <w:rPr>
          <w:sz w:val="56"/>
        </w:rPr>
        <w:t>Count</w:t>
      </w:r>
      <w:r>
        <w:rPr>
          <w:sz w:val="56"/>
        </w:rPr>
        <w:t>-Min Sketch</w:t>
      </w:r>
    </w:p>
    <w:p w:rsidR="002E2221" w:rsidRPr="002E2221" w:rsidRDefault="002E2221" w:rsidP="002E2221">
      <w:pPr>
        <w:jc w:val="center"/>
        <w:rPr>
          <w:sz w:val="32"/>
        </w:rPr>
      </w:pPr>
      <w:r>
        <w:rPr>
          <w:sz w:val="32"/>
        </w:rPr>
        <w:t>An Implementation and Refinement</w:t>
      </w: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DD68D5" w:rsidP="002E2221">
      <w:pPr>
        <w:spacing w:after="0"/>
        <w:jc w:val="center"/>
        <w:rPr>
          <w:sz w:val="28"/>
        </w:rPr>
      </w:pPr>
      <w:r>
        <w:rPr>
          <w:sz w:val="28"/>
        </w:rPr>
        <w:t xml:space="preserve">Algorithmic Techniques </w:t>
      </w:r>
      <w:r w:rsidR="002E2221">
        <w:rPr>
          <w:sz w:val="28"/>
        </w:rPr>
        <w:t>for Massive Data</w:t>
      </w:r>
    </w:p>
    <w:p w:rsidR="002E2221" w:rsidRPr="002E2221" w:rsidRDefault="00653594" w:rsidP="002E2221">
      <w:pPr>
        <w:jc w:val="center"/>
        <w:rPr>
          <w:sz w:val="24"/>
        </w:rPr>
      </w:pPr>
      <w:r>
        <w:rPr>
          <w:sz w:val="24"/>
        </w:rPr>
        <w:t>(CS-5390)</w:t>
      </w: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rPr>
          <w:b/>
          <w:sz w:val="28"/>
        </w:rPr>
      </w:pP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3595"/>
      </w:tblGrid>
      <w:tr w:rsidR="00DD68D5" w:rsidTr="00E51B6B">
        <w:tc>
          <w:tcPr>
            <w:tcW w:w="6750" w:type="dxa"/>
          </w:tcPr>
          <w:p w:rsidR="00DD68D5" w:rsidRDefault="00DD68D5" w:rsidP="00DD68D5">
            <w:pPr>
              <w:spacing w:after="120"/>
              <w:rPr>
                <w:b/>
                <w:sz w:val="24"/>
                <w:u w:val="single"/>
              </w:rPr>
            </w:pPr>
            <w:r w:rsidRPr="00DD68D5">
              <w:rPr>
                <w:b/>
                <w:sz w:val="24"/>
                <w:u w:val="single"/>
              </w:rPr>
              <w:t>Instruc</w:t>
            </w:r>
            <w:r>
              <w:rPr>
                <w:b/>
                <w:sz w:val="24"/>
                <w:u w:val="single"/>
              </w:rPr>
              <w:t>ted By</w:t>
            </w:r>
          </w:p>
          <w:p w:rsidR="00DD68D5" w:rsidRPr="00DD68D5" w:rsidRDefault="00DD68D5" w:rsidP="00DD68D5">
            <w:pPr>
              <w:spacing w:after="120"/>
              <w:rPr>
                <w:sz w:val="28"/>
              </w:rPr>
            </w:pPr>
            <w:r>
              <w:rPr>
                <w:sz w:val="24"/>
              </w:rPr>
              <w:t xml:space="preserve">Dr. </w:t>
            </w:r>
            <w:proofErr w:type="spellStart"/>
            <w:r>
              <w:rPr>
                <w:sz w:val="24"/>
              </w:rPr>
              <w:t>Subrahmanyam</w:t>
            </w:r>
            <w:proofErr w:type="spellEnd"/>
            <w:r>
              <w:rPr>
                <w:sz w:val="24"/>
              </w:rPr>
              <w:t xml:space="preserve"> K</w:t>
            </w:r>
          </w:p>
        </w:tc>
        <w:tc>
          <w:tcPr>
            <w:tcW w:w="3595" w:type="dxa"/>
          </w:tcPr>
          <w:p w:rsidR="00DD68D5" w:rsidRPr="00DD68D5" w:rsidRDefault="00DD68D5" w:rsidP="00DD68D5">
            <w:pPr>
              <w:spacing w:after="120"/>
              <w:rPr>
                <w:b/>
                <w:sz w:val="24"/>
                <w:u w:val="single"/>
              </w:rPr>
            </w:pPr>
            <w:r w:rsidRPr="002E2221">
              <w:rPr>
                <w:b/>
                <w:sz w:val="24"/>
                <w:u w:val="single"/>
              </w:rPr>
              <w:t>Authors</w:t>
            </w:r>
          </w:p>
          <w:p w:rsidR="00DD68D5" w:rsidRDefault="00DD68D5" w:rsidP="00DD68D5">
            <w:pPr>
              <w:rPr>
                <w:sz w:val="28"/>
              </w:rPr>
            </w:pPr>
            <w:r w:rsidRPr="002E2221">
              <w:rPr>
                <w:sz w:val="24"/>
              </w:rPr>
              <w:t>Joseph K J</w:t>
            </w:r>
          </w:p>
          <w:p w:rsidR="00DD68D5" w:rsidRDefault="00DD68D5" w:rsidP="00DD68D5">
            <w:pPr>
              <w:spacing w:after="120"/>
              <w:rPr>
                <w:sz w:val="24"/>
              </w:rPr>
            </w:pPr>
            <w:r w:rsidRPr="002E2221">
              <w:rPr>
                <w:sz w:val="24"/>
              </w:rPr>
              <w:t>cs17mtech01001@iith.ac.in</w:t>
            </w:r>
          </w:p>
          <w:p w:rsidR="00DD68D5" w:rsidRDefault="00DD68D5" w:rsidP="00DD68D5">
            <w:pPr>
              <w:rPr>
                <w:sz w:val="28"/>
              </w:rPr>
            </w:pPr>
            <w:r>
              <w:rPr>
                <w:sz w:val="24"/>
              </w:rPr>
              <w:t>Gautam Muduganti</w:t>
            </w:r>
          </w:p>
          <w:p w:rsidR="00DD68D5" w:rsidRDefault="00DD68D5" w:rsidP="00DD68D5">
            <w:pPr>
              <w:rPr>
                <w:sz w:val="28"/>
              </w:rPr>
            </w:pPr>
            <w:r w:rsidRPr="002E2221">
              <w:rPr>
                <w:sz w:val="24"/>
              </w:rPr>
              <w:t>cs17</w:t>
            </w:r>
            <w:r>
              <w:rPr>
                <w:sz w:val="24"/>
              </w:rPr>
              <w:t>resch01003</w:t>
            </w:r>
            <w:r w:rsidRPr="002E2221">
              <w:rPr>
                <w:sz w:val="24"/>
              </w:rPr>
              <w:t>@iith.ac.in</w:t>
            </w:r>
          </w:p>
        </w:tc>
      </w:tr>
    </w:tbl>
    <w:p w:rsidR="002E2221" w:rsidRPr="002E2221" w:rsidRDefault="002E2221" w:rsidP="002E2221">
      <w:pPr>
        <w:rPr>
          <w:sz w:val="28"/>
        </w:rPr>
      </w:pPr>
      <w:r w:rsidRPr="002E2221">
        <w:rPr>
          <w:sz w:val="28"/>
        </w:rPr>
        <w:br w:type="page"/>
      </w:r>
    </w:p>
    <w:p w:rsidR="002E2221" w:rsidRDefault="002E2221" w:rsidP="002E2221">
      <w:pPr>
        <w:jc w:val="center"/>
        <w:rPr>
          <w:sz w:val="28"/>
        </w:rPr>
      </w:pPr>
      <w:r>
        <w:rPr>
          <w:b/>
          <w:i/>
          <w:sz w:val="28"/>
          <w:u w:val="single"/>
        </w:rPr>
        <w:lastRenderedPageBreak/>
        <w:t>Abstract</w:t>
      </w:r>
    </w:p>
    <w:p w:rsidR="002E2221" w:rsidRPr="002E2221" w:rsidRDefault="002E2221" w:rsidP="00C22D67">
      <w:pPr>
        <w:ind w:firstLine="720"/>
        <w:rPr>
          <w:sz w:val="24"/>
        </w:rPr>
      </w:pPr>
      <w:r w:rsidRPr="002E2221">
        <w:rPr>
          <w:sz w:val="24"/>
        </w:rPr>
        <w:t xml:space="preserve">Count-Min sketch is a sublinear space data structure that can be used to summarize the frequency of items in a data stream. Its uses constant amount of space that does not vary with the size of the stream. It guarantees an </w:t>
      </w:r>
      <m:oMath>
        <m:r>
          <w:rPr>
            <w:rFonts w:ascii="Cambria Math" w:hAnsi="Cambria Math"/>
            <w:sz w:val="24"/>
          </w:rPr>
          <m:t>ε</m:t>
        </m:r>
      </m:oMath>
      <w:r w:rsidRPr="002E2221">
        <w:rPr>
          <w:sz w:val="24"/>
        </w:rPr>
        <w:t xml:space="preserve">-approximation of the actual frequency statistic of any element in the stream with very good confidence bound. </w:t>
      </w:r>
    </w:p>
    <w:p w:rsidR="002E2221" w:rsidRDefault="002E2221" w:rsidP="002E2221">
      <w:pPr>
        <w:rPr>
          <w:sz w:val="24"/>
        </w:rPr>
      </w:pPr>
      <w:r w:rsidRPr="002E2221">
        <w:rPr>
          <w:sz w:val="24"/>
        </w:rPr>
        <w:t xml:space="preserve">In this </w:t>
      </w:r>
      <w:r>
        <w:rPr>
          <w:sz w:val="24"/>
        </w:rPr>
        <w:t xml:space="preserve">project work, we </w:t>
      </w:r>
      <w:r w:rsidR="00C22D67">
        <w:rPr>
          <w:sz w:val="24"/>
        </w:rPr>
        <w:t>focus on the following</w:t>
      </w:r>
    </w:p>
    <w:p w:rsidR="002E2221" w:rsidRDefault="002E2221" w:rsidP="002E2221">
      <w:pPr>
        <w:pStyle w:val="ListParagraph"/>
        <w:numPr>
          <w:ilvl w:val="0"/>
          <w:numId w:val="9"/>
        </w:numPr>
        <w:rPr>
          <w:sz w:val="24"/>
        </w:rPr>
      </w:pPr>
      <w:r>
        <w:rPr>
          <w:sz w:val="24"/>
        </w:rPr>
        <w:t>A Java implementation for the Count-Min Sketch</w:t>
      </w:r>
    </w:p>
    <w:p w:rsidR="002E2221" w:rsidRDefault="00C22D67" w:rsidP="002E2221">
      <w:pPr>
        <w:pStyle w:val="ListParagraph"/>
        <w:numPr>
          <w:ilvl w:val="0"/>
          <w:numId w:val="9"/>
        </w:numPr>
        <w:rPr>
          <w:sz w:val="24"/>
        </w:rPr>
      </w:pPr>
      <w:r>
        <w:rPr>
          <w:sz w:val="24"/>
        </w:rPr>
        <w:t>Integration with various data streams which include inhouse data streams and cloud based data streams from a data source called PubNub</w:t>
      </w:r>
    </w:p>
    <w:p w:rsidR="00C22D67" w:rsidRDefault="00C22D67" w:rsidP="002E2221">
      <w:pPr>
        <w:pStyle w:val="ListParagraph"/>
        <w:numPr>
          <w:ilvl w:val="0"/>
          <w:numId w:val="9"/>
        </w:numPr>
        <w:rPr>
          <w:sz w:val="24"/>
        </w:rPr>
      </w:pPr>
      <w:r>
        <w:rPr>
          <w:sz w:val="24"/>
        </w:rPr>
        <w:t>Conservative Count-Min which builds on top on the standard Count-Min sketch which limits the space used by the hash functions</w:t>
      </w:r>
    </w:p>
    <w:p w:rsidR="00C22D67" w:rsidRPr="00C22D67" w:rsidRDefault="00C22D67" w:rsidP="00C22D67">
      <w:pPr>
        <w:rPr>
          <w:sz w:val="24"/>
        </w:rPr>
      </w:pPr>
      <w:r>
        <w:rPr>
          <w:sz w:val="24"/>
        </w:rPr>
        <w:t>Keywords: Count-Min Sketch, Sublinear Algorithm, Conservative Count-Min, PubNub, Java</w:t>
      </w:r>
    </w:p>
    <w:p w:rsidR="002E2221" w:rsidRPr="002E2221" w:rsidRDefault="002E2221" w:rsidP="002E2221">
      <w:pPr>
        <w:rPr>
          <w:sz w:val="24"/>
        </w:rPr>
      </w:pPr>
      <w:r w:rsidRPr="002E2221">
        <w:rPr>
          <w:sz w:val="24"/>
        </w:rPr>
        <w:br w:type="page"/>
      </w:r>
    </w:p>
    <w:p w:rsidR="002E2221" w:rsidRDefault="00C22D67" w:rsidP="00C22D67">
      <w:pPr>
        <w:pStyle w:val="ListParagraph"/>
        <w:numPr>
          <w:ilvl w:val="0"/>
          <w:numId w:val="7"/>
        </w:numPr>
        <w:spacing w:line="360" w:lineRule="auto"/>
        <w:jc w:val="both"/>
        <w:rPr>
          <w:b/>
          <w:sz w:val="28"/>
        </w:rPr>
      </w:pPr>
      <w:r w:rsidRPr="00C22D67">
        <w:rPr>
          <w:b/>
          <w:sz w:val="28"/>
        </w:rPr>
        <w:lastRenderedPageBreak/>
        <w:t>Introduction</w:t>
      </w:r>
    </w:p>
    <w:p w:rsidR="00C22D67" w:rsidRPr="00C22D67" w:rsidRDefault="00C22D67" w:rsidP="00C22D67">
      <w:pPr>
        <w:ind w:firstLine="720"/>
        <w:rPr>
          <w:sz w:val="24"/>
        </w:rPr>
      </w:pPr>
      <w:r w:rsidRPr="00C22D67">
        <w:rPr>
          <w:sz w:val="24"/>
        </w:rPr>
        <w:t xml:space="preserve">Count-Min Sketch uses an efficient way to keep track of the number of items that passed by in the stream, that scales well the number of items in the stream. The size of the data structure is solely dependent on accuracy guarantees of the frequency count. The accuracy guarantee is specified by two user specified values, </w:t>
      </w:r>
      <m:oMath>
        <m:r>
          <w:rPr>
            <w:rFonts w:ascii="Cambria Math" w:hAnsi="Cambria Math"/>
            <w:sz w:val="24"/>
          </w:rPr>
          <m:t>ε</m:t>
        </m:r>
      </m:oMath>
      <w:r>
        <w:rPr>
          <w:rFonts w:eastAsiaTheme="minorEastAsia"/>
          <w:sz w:val="24"/>
        </w:rPr>
        <w:t xml:space="preserve"> </w:t>
      </w:r>
      <w:r w:rsidRPr="00C22D67">
        <w:rPr>
          <w:sz w:val="24"/>
        </w:rPr>
        <w:t xml:space="preserve">and </w:t>
      </w:r>
      <m:oMath>
        <m:r>
          <w:rPr>
            <w:rFonts w:ascii="Cambria Math" w:hAnsi="Cambria Math"/>
            <w:sz w:val="24"/>
          </w:rPr>
          <m:t>δ</m:t>
        </m:r>
      </m:oMath>
      <w:r w:rsidRPr="00C22D67">
        <w:rPr>
          <w:sz w:val="24"/>
        </w:rPr>
        <w:t xml:space="preserve">, meaning that the error in answering the frequency query is within a factor of </w:t>
      </w:r>
      <m:oMath>
        <m:r>
          <w:rPr>
            <w:rFonts w:ascii="Cambria Math" w:hAnsi="Cambria Math"/>
            <w:sz w:val="24"/>
          </w:rPr>
          <m:t>ε</m:t>
        </m:r>
      </m:oMath>
      <w:r w:rsidRPr="00C22D67">
        <w:rPr>
          <w:sz w:val="24"/>
        </w:rPr>
        <w:t xml:space="preserve"> with </w:t>
      </w:r>
      <w:r>
        <w:rPr>
          <w:sz w:val="24"/>
        </w:rPr>
        <w:t xml:space="preserve">a </w:t>
      </w:r>
      <w:r w:rsidRPr="00C22D67">
        <w:rPr>
          <w:sz w:val="24"/>
        </w:rPr>
        <w:t xml:space="preserve">probability </w:t>
      </w:r>
      <m:oMath>
        <m:r>
          <w:rPr>
            <w:rFonts w:ascii="Cambria Math" w:hAnsi="Cambria Math"/>
            <w:sz w:val="24"/>
          </w:rPr>
          <m:t>δ</m:t>
        </m:r>
      </m:oMath>
      <w:r w:rsidRPr="00C22D67">
        <w:rPr>
          <w:sz w:val="24"/>
        </w:rPr>
        <w:t>.</w:t>
      </w:r>
    </w:p>
    <w:p w:rsidR="00C22D67" w:rsidRDefault="00C22D67" w:rsidP="00C22D67">
      <w:pPr>
        <w:pStyle w:val="ListParagraph"/>
        <w:numPr>
          <w:ilvl w:val="1"/>
          <w:numId w:val="7"/>
        </w:numPr>
        <w:jc w:val="both"/>
      </w:pPr>
      <w:r>
        <w:rPr>
          <w:rFonts w:cstheme="minorHAnsi"/>
          <w:b/>
          <w:sz w:val="24"/>
          <w:szCs w:val="24"/>
        </w:rPr>
        <w:t>Data Structure</w:t>
      </w:r>
    </w:p>
    <w:p w:rsidR="00C22D67" w:rsidRPr="00C22D67" w:rsidRDefault="00C22D67" w:rsidP="00C22D67">
      <w:pPr>
        <w:ind w:firstLine="720"/>
        <w:rPr>
          <w:sz w:val="24"/>
        </w:rPr>
      </w:pPr>
      <w:r w:rsidRPr="00C22D67">
        <w:rPr>
          <w:sz w:val="24"/>
        </w:rPr>
        <w:t xml:space="preserve">The Count-Min Sketch is an array of counters of width </w:t>
      </w:r>
      <m:oMath>
        <m:r>
          <w:rPr>
            <w:rFonts w:ascii="Cambria Math" w:hAnsi="Cambria Math"/>
            <w:sz w:val="24"/>
          </w:rPr>
          <m:t>w</m:t>
        </m:r>
      </m:oMath>
      <w:r w:rsidRPr="00C22D67">
        <w:rPr>
          <w:sz w:val="24"/>
        </w:rPr>
        <w:t xml:space="preserve"> and depth </w:t>
      </w:r>
      <m:oMath>
        <m:r>
          <w:rPr>
            <w:rFonts w:ascii="Cambria Math" w:hAnsi="Cambria Math"/>
            <w:sz w:val="24"/>
          </w:rPr>
          <m:t>d</m:t>
        </m:r>
      </m:oMath>
      <w:r w:rsidRPr="00C22D67">
        <w:rPr>
          <w:sz w:val="24"/>
        </w:rPr>
        <w:t xml:space="preserve">. The width and depth is computed using the </w:t>
      </w:r>
      <m:oMath>
        <m:r>
          <w:rPr>
            <w:rFonts w:ascii="Cambria Math" w:hAnsi="Cambria Math"/>
            <w:sz w:val="24"/>
          </w:rPr>
          <m:t>ε</m:t>
        </m:r>
      </m:oMath>
      <w:r w:rsidR="00485C3E">
        <w:rPr>
          <w:rFonts w:eastAsiaTheme="minorEastAsia"/>
          <w:sz w:val="24"/>
        </w:rPr>
        <w:t xml:space="preserve"> </w:t>
      </w:r>
      <w:r w:rsidR="00485C3E" w:rsidRPr="00C22D67">
        <w:rPr>
          <w:sz w:val="24"/>
        </w:rPr>
        <w:t xml:space="preserve">and </w:t>
      </w:r>
      <m:oMath>
        <m:r>
          <w:rPr>
            <w:rFonts w:ascii="Cambria Math" w:hAnsi="Cambria Math"/>
            <w:sz w:val="24"/>
          </w:rPr>
          <m:t>δ</m:t>
        </m:r>
      </m:oMath>
      <w:r w:rsidRPr="00C22D67">
        <w:rPr>
          <w:sz w:val="24"/>
        </w:rPr>
        <w:t xml:space="preserve"> values provided by the user. Each entry in initialised to zero. The number of rows in the array correspond to the number of hash function that we use and the number of column in the number of b</w:t>
      </w:r>
      <w:proofErr w:type="spellStart"/>
      <w:r w:rsidRPr="00C22D67">
        <w:rPr>
          <w:sz w:val="24"/>
        </w:rPr>
        <w:t>uckets</w:t>
      </w:r>
      <w:proofErr w:type="spellEnd"/>
      <w:r w:rsidRPr="00C22D67">
        <w:rPr>
          <w:sz w:val="24"/>
        </w:rPr>
        <w:t xml:space="preserve"> to which each item is hashed into. It is also possible that the user might specify the width and depth and the algorithm provides a </w:t>
      </w:r>
      <w:r w:rsidR="00485C3E" w:rsidRPr="00C22D67">
        <w:rPr>
          <w:sz w:val="24"/>
        </w:rPr>
        <w:t>guarantee</w:t>
      </w:r>
      <w:r w:rsidRPr="00C22D67">
        <w:rPr>
          <w:sz w:val="24"/>
        </w:rPr>
        <w:t xml:space="preserve"> on the </w:t>
      </w:r>
      <m:oMath>
        <m:r>
          <w:rPr>
            <w:rFonts w:ascii="Cambria Math" w:hAnsi="Cambria Math"/>
            <w:sz w:val="24"/>
          </w:rPr>
          <m:t>ε</m:t>
        </m:r>
      </m:oMath>
      <w:r w:rsidR="00485C3E">
        <w:rPr>
          <w:rFonts w:eastAsiaTheme="minorEastAsia"/>
          <w:sz w:val="24"/>
        </w:rPr>
        <w:t xml:space="preserve"> </w:t>
      </w:r>
      <w:r w:rsidR="00485C3E" w:rsidRPr="00C22D67">
        <w:rPr>
          <w:sz w:val="24"/>
        </w:rPr>
        <w:t xml:space="preserve">and </w:t>
      </w:r>
      <m:oMath>
        <m:r>
          <w:rPr>
            <w:rFonts w:ascii="Cambria Math" w:hAnsi="Cambria Math"/>
            <w:sz w:val="24"/>
          </w:rPr>
          <m:t>δ</m:t>
        </m:r>
      </m:oMath>
      <w:r w:rsidRPr="00C22D67">
        <w:rPr>
          <w:sz w:val="24"/>
        </w:rPr>
        <w:t xml:space="preserve"> values based on that.</w:t>
      </w:r>
    </w:p>
    <w:p w:rsidR="00485C3E" w:rsidRDefault="00485C3E" w:rsidP="00485C3E">
      <w:pPr>
        <w:pStyle w:val="ListParagraph"/>
        <w:numPr>
          <w:ilvl w:val="1"/>
          <w:numId w:val="7"/>
        </w:numPr>
        <w:jc w:val="both"/>
      </w:pPr>
      <w:r>
        <w:rPr>
          <w:rFonts w:cstheme="minorHAnsi"/>
          <w:b/>
          <w:sz w:val="24"/>
          <w:szCs w:val="24"/>
        </w:rPr>
        <w:t>Update Procedure</w:t>
      </w:r>
    </w:p>
    <w:p w:rsidR="00485C3E" w:rsidRPr="00C22D67" w:rsidRDefault="00485C3E" w:rsidP="00485C3E">
      <w:pPr>
        <w:ind w:firstLine="720"/>
        <w:rPr>
          <w:sz w:val="24"/>
        </w:rPr>
      </w:pPr>
      <w:r w:rsidRPr="00485C3E">
        <w:rPr>
          <w:sz w:val="24"/>
        </w:rPr>
        <w:t xml:space="preserve">When we see an element </w:t>
      </w:r>
      <m:oMath>
        <m:r>
          <w:rPr>
            <w:rFonts w:ascii="Cambria Math" w:hAnsi="Cambria Math"/>
            <w:sz w:val="24"/>
          </w:rPr>
          <m:t>i</m:t>
        </m:r>
      </m:oMath>
      <w:r w:rsidRPr="00485C3E">
        <w:rPr>
          <w:sz w:val="24"/>
        </w:rPr>
        <w:t xml:space="preserve"> in a stream, </w:t>
      </w:r>
      <m:oMath>
        <m:r>
          <w:rPr>
            <w:rFonts w:ascii="Cambria Math" w:hAnsi="Cambria Math"/>
            <w:sz w:val="24"/>
          </w:rPr>
          <m:t>i</m:t>
        </m:r>
      </m:oMath>
      <w:r w:rsidRPr="00485C3E">
        <w:rPr>
          <w:sz w:val="24"/>
        </w:rPr>
        <w:t xml:space="preserve"> is hashed with all the </w:t>
      </w:r>
      <m:oMath>
        <m:r>
          <w:rPr>
            <w:rFonts w:ascii="Cambria Math" w:hAnsi="Cambria Math"/>
            <w:sz w:val="24"/>
          </w:rPr>
          <m:t>d</m:t>
        </m:r>
      </m:oMath>
      <w:r w:rsidRPr="00485C3E">
        <w:rPr>
          <w:sz w:val="24"/>
        </w:rPr>
        <w:t xml:space="preserve"> hash functions. The counter at each of the hash location is incremented by the count </w:t>
      </w:r>
      <m:oMath>
        <m:r>
          <w:rPr>
            <w:rFonts w:ascii="Cambria Math" w:hAnsi="Cambria Math"/>
            <w:sz w:val="24"/>
          </w:rPr>
          <m:t>c</m:t>
        </m:r>
      </m:oMath>
      <w:r w:rsidRPr="00485C3E">
        <w:rPr>
          <w:sz w:val="24"/>
        </w:rPr>
        <w:t xml:space="preserve"> passed</w:t>
      </w:r>
      <w:r>
        <w:rPr>
          <w:sz w:val="24"/>
        </w:rPr>
        <w:t xml:space="preserve"> into the update procedure. F</w:t>
      </w:r>
      <w:r w:rsidRPr="00485C3E">
        <w:rPr>
          <w:sz w:val="24"/>
        </w:rPr>
        <w:t xml:space="preserve">or adding an element, </w:t>
      </w:r>
      <m:oMath>
        <m:r>
          <w:rPr>
            <w:rFonts w:ascii="Cambria Math" w:hAnsi="Cambria Math"/>
            <w:sz w:val="24"/>
          </w:rPr>
          <m:t>d</m:t>
        </m:r>
      </m:oMath>
      <w:r w:rsidRPr="00485C3E">
        <w:rPr>
          <w:sz w:val="24"/>
        </w:rPr>
        <w:t xml:space="preserve"> updates are made in the data structure.</w:t>
      </w:r>
    </w:p>
    <w:p w:rsidR="00C22D67" w:rsidRPr="00485C3E" w:rsidRDefault="00485C3E" w:rsidP="00C22D67">
      <w:pPr>
        <w:jc w:val="both"/>
        <w:rPr>
          <w:rFonts w:eastAsiaTheme="minorEastAsia"/>
        </w:rPr>
      </w:pPr>
      <m:oMathPara>
        <m:oMath>
          <m:r>
            <w:rPr>
              <w:rFonts w:ascii="Cambria Math" w:hAnsi="Cambria Math"/>
            </w:rPr>
            <m:t>∀1≤j≤d :count</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r>
            <w:rPr>
              <w:rFonts w:ascii="Cambria Math" w:eastAsiaTheme="minorEastAsia" w:hAnsi="Cambria Math"/>
            </w:rPr>
            <m:t>←</m:t>
          </m:r>
          <m:r>
            <w:rPr>
              <w:rFonts w:ascii="Cambria Math" w:hAnsi="Cambria Math"/>
            </w:rPr>
            <m:t>count</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rsidR="00485C3E" w:rsidRDefault="00485C3E" w:rsidP="00485C3E">
      <w:pPr>
        <w:pStyle w:val="ListParagraph"/>
        <w:numPr>
          <w:ilvl w:val="1"/>
          <w:numId w:val="7"/>
        </w:numPr>
        <w:jc w:val="both"/>
      </w:pPr>
      <w:r>
        <w:rPr>
          <w:rFonts w:cstheme="minorHAnsi"/>
          <w:b/>
          <w:sz w:val="24"/>
          <w:szCs w:val="24"/>
        </w:rPr>
        <w:t>Update Procedure</w:t>
      </w:r>
    </w:p>
    <w:p w:rsidR="00485C3E" w:rsidRDefault="00485C3E" w:rsidP="00485C3E">
      <w:pPr>
        <w:ind w:firstLine="720"/>
        <w:rPr>
          <w:sz w:val="24"/>
        </w:rPr>
      </w:pPr>
      <w:r w:rsidRPr="00485C3E">
        <w:rPr>
          <w:sz w:val="24"/>
        </w:rPr>
        <w:t xml:space="preserve">When querying for an element </w:t>
      </w:r>
      <m:oMath>
        <m:r>
          <w:rPr>
            <w:rFonts w:ascii="Cambria Math" w:hAnsi="Cambria Math"/>
            <w:sz w:val="24"/>
          </w:rPr>
          <m:t>i</m:t>
        </m:r>
      </m:oMath>
      <w:r w:rsidRPr="00485C3E">
        <w:rPr>
          <w:sz w:val="24"/>
        </w:rPr>
        <w:t xml:space="preserve">, we hash </w:t>
      </w:r>
      <m:oMath>
        <m:r>
          <w:rPr>
            <w:rFonts w:ascii="Cambria Math" w:hAnsi="Cambria Math"/>
            <w:sz w:val="24"/>
          </w:rPr>
          <m:t>i</m:t>
        </m:r>
      </m:oMath>
      <w:r w:rsidRPr="00485C3E">
        <w:rPr>
          <w:sz w:val="24"/>
        </w:rPr>
        <w:t xml:space="preserve"> with each of the </w:t>
      </w:r>
      <m:oMath>
        <m:r>
          <w:rPr>
            <w:rFonts w:ascii="Cambria Math" w:hAnsi="Cambria Math"/>
            <w:sz w:val="24"/>
          </w:rPr>
          <m:t>d</m:t>
        </m:r>
      </m:oMath>
      <w:r w:rsidRPr="00485C3E">
        <w:rPr>
          <w:sz w:val="24"/>
        </w:rPr>
        <w:t xml:space="preserve"> hash functions. Then we take the minimum of all the values that are at the hashed location.</w:t>
      </w:r>
    </w:p>
    <w:p w:rsidR="00485C3E" w:rsidRPr="00485C3E" w:rsidRDefault="00217B0F" w:rsidP="00485C3E">
      <w:pPr>
        <w:rPr>
          <w:rFonts w:eastAsiaTheme="minorEastAsia"/>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min</m:t>
                  </m:r>
                </m:e>
                <m:lim>
                  <m:r>
                    <w:rPr>
                      <w:rFonts w:ascii="Cambria Math" w:hAnsi="Cambria Math"/>
                      <w:sz w:val="24"/>
                    </w:rPr>
                    <m:t>1≤j≤d</m:t>
                  </m:r>
                </m:lim>
              </m:limLow>
            </m:fName>
            <m:e>
              <m:r>
                <w:rPr>
                  <w:rFonts w:ascii="Cambria Math" w:hAnsi="Cambria Math"/>
                  <w:sz w:val="24"/>
                </w:rPr>
                <m:t xml:space="preserve">count[h, </m:t>
              </m:r>
              <m:sSub>
                <m:sSubPr>
                  <m:ctrlPr>
                    <w:rPr>
                      <w:rFonts w:ascii="Cambria Math" w:hAnsi="Cambria Math"/>
                      <w:i/>
                      <w:sz w:val="24"/>
                    </w:rPr>
                  </m:ctrlPr>
                </m:sSubPr>
                <m:e>
                  <m:r>
                    <w:rPr>
                      <w:rFonts w:ascii="Cambria Math" w:hAnsi="Cambria Math"/>
                      <w:sz w:val="24"/>
                    </w:rPr>
                    <m:t>h</m:t>
                  </m:r>
                </m:e>
                <m:sub>
                  <m:r>
                    <w:rPr>
                      <w:rFonts w:ascii="Cambria Math" w:hAnsi="Cambria Math"/>
                      <w:sz w:val="24"/>
                    </w:rPr>
                    <m:t>j</m:t>
                  </m:r>
                </m:sub>
              </m:sSub>
              <m:r>
                <w:rPr>
                  <w:rFonts w:ascii="Cambria Math" w:hAnsi="Cambria Math"/>
                  <w:sz w:val="24"/>
                </w:rPr>
                <m:t>(i)]</m:t>
              </m:r>
            </m:e>
          </m:func>
        </m:oMath>
      </m:oMathPara>
    </w:p>
    <w:p w:rsidR="00485C3E" w:rsidRDefault="00485C3E">
      <w:pPr>
        <w:rPr>
          <w:rFonts w:eastAsiaTheme="minorEastAsia"/>
          <w:sz w:val="24"/>
        </w:rPr>
      </w:pPr>
      <w:r>
        <w:rPr>
          <w:rFonts w:eastAsiaTheme="minorEastAsia"/>
          <w:sz w:val="24"/>
        </w:rPr>
        <w:br w:type="page"/>
      </w:r>
    </w:p>
    <w:p w:rsidR="00033D78" w:rsidRDefault="00033D78" w:rsidP="00033D78">
      <w:pPr>
        <w:pStyle w:val="ListParagraph"/>
        <w:numPr>
          <w:ilvl w:val="0"/>
          <w:numId w:val="7"/>
        </w:numPr>
        <w:spacing w:line="360" w:lineRule="auto"/>
        <w:jc w:val="both"/>
        <w:rPr>
          <w:b/>
          <w:sz w:val="28"/>
        </w:rPr>
      </w:pPr>
      <w:r>
        <w:rPr>
          <w:b/>
          <w:sz w:val="28"/>
        </w:rPr>
        <w:lastRenderedPageBreak/>
        <w:t>Conservative Count-Min</w:t>
      </w:r>
    </w:p>
    <w:p w:rsidR="00033D78" w:rsidRDefault="00033D78" w:rsidP="00033D78">
      <w:pPr>
        <w:ind w:firstLine="720"/>
        <w:rPr>
          <w:sz w:val="24"/>
        </w:rPr>
      </w:pPr>
      <w:r>
        <w:rPr>
          <w:sz w:val="24"/>
        </w:rPr>
        <w:t xml:space="preserve">Count-Min Sketch </w:t>
      </w:r>
      <w:r w:rsidRPr="00ED51B8">
        <w:rPr>
          <w:sz w:val="24"/>
        </w:rPr>
        <w:t>with conservative update is a modification of the vanilla</w:t>
      </w:r>
      <w:r>
        <w:rPr>
          <w:sz w:val="24"/>
        </w:rPr>
        <w:t xml:space="preserve"> Count-M</w:t>
      </w:r>
      <w:r w:rsidRPr="00ED51B8">
        <w:rPr>
          <w:sz w:val="24"/>
        </w:rPr>
        <w:t xml:space="preserve">in </w:t>
      </w:r>
      <w:r>
        <w:rPr>
          <w:sz w:val="24"/>
        </w:rPr>
        <w:t>S</w:t>
      </w:r>
      <w:r w:rsidRPr="00ED51B8">
        <w:rPr>
          <w:sz w:val="24"/>
        </w:rPr>
        <w:t xml:space="preserve">ketch. It helps to avoid unnecessarily updating counter values and hence reduce the overestimation error. The query procedure for Conservative Count-Min is the same as Count-Min. However, to update an item </w:t>
      </w:r>
      <m:oMath>
        <m:r>
          <w:rPr>
            <w:rFonts w:ascii="Cambria Math" w:hAnsi="Cambria Math"/>
            <w:sz w:val="24"/>
          </w:rPr>
          <m:t>i</m:t>
        </m:r>
      </m:oMath>
      <w:r w:rsidRPr="00ED51B8">
        <w:rPr>
          <w:sz w:val="24"/>
        </w:rPr>
        <w:t xml:space="preserve">, with frequency </w:t>
      </w:r>
      <m:oMath>
        <m:r>
          <w:rPr>
            <w:rFonts w:ascii="Cambria Math" w:hAnsi="Cambria Math"/>
            <w:sz w:val="24"/>
          </w:rPr>
          <m:t>c</m:t>
        </m:r>
      </m:oMath>
      <w:r w:rsidRPr="00ED51B8">
        <w:rPr>
          <w:sz w:val="24"/>
        </w:rPr>
        <w:t xml:space="preserve">, we first run the query for </w:t>
      </w:r>
      <m:oMath>
        <m:r>
          <w:rPr>
            <w:rFonts w:ascii="Cambria Math" w:hAnsi="Cambria Math"/>
            <w:sz w:val="24"/>
          </w:rPr>
          <m:t>i</m:t>
        </m:r>
      </m:oMath>
      <w:r w:rsidRPr="00ED51B8">
        <w:rPr>
          <w:sz w:val="24"/>
        </w:rPr>
        <w:t xml:space="preserve">. This will give the frequency </w:t>
      </w:r>
      <m:oMath>
        <m:r>
          <w:rPr>
            <w:rFonts w:ascii="Cambria Math" w:hAnsi="Cambria Math"/>
            <w:sz w:val="24"/>
          </w:rPr>
          <m:t>f</m:t>
        </m:r>
      </m:oMath>
      <w:r w:rsidRPr="00ED51B8">
        <w:rPr>
          <w:sz w:val="24"/>
        </w:rPr>
        <w:t xml:space="preserve"> of </w:t>
      </w:r>
      <m:oMath>
        <m:r>
          <w:rPr>
            <w:rFonts w:ascii="Cambria Math" w:hAnsi="Cambria Math"/>
            <w:sz w:val="24"/>
          </w:rPr>
          <m:t>i</m:t>
        </m:r>
      </m:oMath>
      <w:r w:rsidRPr="00ED51B8">
        <w:rPr>
          <w:sz w:val="24"/>
        </w:rPr>
        <w:t xml:space="preserve"> in the current data structure. The count is updated only if the count the count at the index is greater than </w:t>
      </w:r>
      <m:oMath>
        <m:r>
          <w:rPr>
            <w:rFonts w:ascii="Cambria Math" w:hAnsi="Cambria Math"/>
            <w:sz w:val="24"/>
          </w:rPr>
          <m:t>f+c</m:t>
        </m:r>
      </m:oMath>
      <w:r w:rsidRPr="00ED51B8">
        <w:rPr>
          <w:sz w:val="24"/>
        </w:rPr>
        <w:t>.</w:t>
      </w:r>
    </w:p>
    <w:p w:rsidR="00033D78" w:rsidRDefault="00033D78" w:rsidP="00033D78">
      <w:pPr>
        <w:ind w:firstLine="720"/>
        <w:rPr>
          <w:sz w:val="24"/>
        </w:rPr>
      </w:pPr>
      <w:r>
        <w:rPr>
          <w:sz w:val="24"/>
        </w:rPr>
        <w:t>Count is update according to the formula:</w:t>
      </w:r>
    </w:p>
    <w:p w:rsidR="00033D78" w:rsidRPr="00CC6891" w:rsidRDefault="00033D78" w:rsidP="00033D78">
      <w:pPr>
        <w:rPr>
          <w:rFonts w:eastAsiaTheme="minorEastAsia"/>
          <w:sz w:val="24"/>
        </w:rPr>
      </w:pPr>
      <m:oMathPara>
        <m:oMath>
          <m:r>
            <w:rPr>
              <w:rFonts w:ascii="Cambria Math" w:hAnsi="Cambria Math"/>
              <w:sz w:val="24"/>
            </w:rPr>
            <m:t>count[k,h(x)]←</m:t>
          </m:r>
          <m:r>
            <m:rPr>
              <m:sty m:val="p"/>
            </m:rPr>
            <w:rPr>
              <w:rFonts w:ascii="Cambria Math" w:hAnsi="Cambria Math"/>
              <w:sz w:val="24"/>
            </w:rPr>
            <m:t>max⁡</m:t>
          </m:r>
          <m:r>
            <w:rPr>
              <w:rFonts w:ascii="Cambria Math" w:hAnsi="Cambria Math"/>
              <w:sz w:val="24"/>
            </w:rPr>
            <m:t>{count</m:t>
          </m:r>
          <m:d>
            <m:dPr>
              <m:begChr m:val="["/>
              <m:endChr m:val="]"/>
              <m:ctrlPr>
                <w:rPr>
                  <w:rFonts w:ascii="Cambria Math" w:hAnsi="Cambria Math"/>
                  <w:i/>
                  <w:sz w:val="24"/>
                </w:rPr>
              </m:ctrlPr>
            </m:dPr>
            <m:e>
              <m:r>
                <w:rPr>
                  <w:rFonts w:ascii="Cambria Math" w:hAnsi="Cambria Math"/>
                  <w:sz w:val="24"/>
                </w:rPr>
                <m:t>k,h</m:t>
              </m:r>
              <m:d>
                <m:dPr>
                  <m:ctrlPr>
                    <w:rPr>
                      <w:rFonts w:ascii="Cambria Math" w:hAnsi="Cambria Math"/>
                      <w:i/>
                      <w:sz w:val="24"/>
                    </w:rPr>
                  </m:ctrlPr>
                </m:dPr>
                <m:e>
                  <m:r>
                    <w:rPr>
                      <w:rFonts w:ascii="Cambria Math" w:hAnsi="Cambria Math"/>
                      <w:sz w:val="24"/>
                    </w:rPr>
                    <m:t>x</m:t>
                  </m:r>
                </m:e>
              </m:d>
            </m:e>
          </m:d>
          <m:r>
            <w:rPr>
              <w:rFonts w:ascii="Cambria Math" w:hAnsi="Cambria Math"/>
              <w:sz w:val="24"/>
            </w:rPr>
            <m:t>, f+c}</m:t>
          </m:r>
        </m:oMath>
      </m:oMathPara>
    </w:p>
    <w:p w:rsidR="00033D78" w:rsidRPr="00033D78" w:rsidRDefault="00033D78">
      <w:pPr>
        <w:rPr>
          <w:sz w:val="24"/>
        </w:rPr>
      </w:pPr>
      <w:r>
        <w:rPr>
          <w:rFonts w:eastAsiaTheme="minorEastAsia"/>
          <w:sz w:val="24"/>
        </w:rPr>
        <w:tab/>
      </w:r>
      <w:r w:rsidRPr="00CC6891">
        <w:rPr>
          <w:rFonts w:eastAsiaTheme="minorEastAsia"/>
          <w:sz w:val="24"/>
        </w:rPr>
        <w:t xml:space="preserve">The intuition is that since the point query returns the minimum of all the </w:t>
      </w:r>
      <m:oMath>
        <m:r>
          <w:rPr>
            <w:rFonts w:ascii="Cambria Math" w:eastAsiaTheme="minorEastAsia" w:hAnsi="Cambria Math"/>
            <w:sz w:val="24"/>
          </w:rPr>
          <m:t>d</m:t>
        </m:r>
      </m:oMath>
      <w:r w:rsidRPr="00CC6891">
        <w:rPr>
          <w:rFonts w:eastAsiaTheme="minorEastAsia"/>
          <w:sz w:val="24"/>
        </w:rPr>
        <w:t xml:space="preserve"> values, we update a counter only if it is necessary. This will reduce overestimation and limit the s</w:t>
      </w:r>
      <w:proofErr w:type="spellStart"/>
      <w:r w:rsidRPr="00CC6891">
        <w:rPr>
          <w:rFonts w:eastAsiaTheme="minorEastAsia"/>
          <w:sz w:val="24"/>
        </w:rPr>
        <w:t>ize</w:t>
      </w:r>
      <w:proofErr w:type="spellEnd"/>
      <w:r w:rsidRPr="00CC6891">
        <w:rPr>
          <w:rFonts w:eastAsiaTheme="minorEastAsia"/>
          <w:sz w:val="24"/>
        </w:rPr>
        <w:t xml:space="preserve"> of each of the buckets.</w:t>
      </w:r>
      <w:r>
        <w:rPr>
          <w:b/>
          <w:sz w:val="28"/>
        </w:rPr>
        <w:br w:type="page"/>
      </w:r>
    </w:p>
    <w:p w:rsidR="00485C3E" w:rsidRDefault="00485C3E" w:rsidP="00485C3E">
      <w:pPr>
        <w:pStyle w:val="ListParagraph"/>
        <w:numPr>
          <w:ilvl w:val="0"/>
          <w:numId w:val="7"/>
        </w:numPr>
        <w:spacing w:line="360" w:lineRule="auto"/>
        <w:jc w:val="both"/>
        <w:rPr>
          <w:b/>
          <w:sz w:val="28"/>
        </w:rPr>
      </w:pPr>
      <w:r>
        <w:rPr>
          <w:b/>
          <w:sz w:val="28"/>
        </w:rPr>
        <w:lastRenderedPageBreak/>
        <w:t>Implementation</w:t>
      </w:r>
    </w:p>
    <w:p w:rsidR="00485C3E" w:rsidRPr="00C054C3" w:rsidRDefault="00485C3E" w:rsidP="00485C3E">
      <w:pPr>
        <w:ind w:firstLine="720"/>
        <w:rPr>
          <w:sz w:val="24"/>
          <w:szCs w:val="24"/>
        </w:rPr>
      </w:pPr>
      <w:r w:rsidRPr="00C054C3">
        <w:rPr>
          <w:sz w:val="24"/>
          <w:szCs w:val="24"/>
        </w:rPr>
        <w:t xml:space="preserve">We implemented a Count-Min Sketch which can support both numeric and string streams. The implementation is based on the paper </w:t>
      </w:r>
      <w:r w:rsidRPr="00C054C3">
        <w:rPr>
          <w:i/>
          <w:sz w:val="24"/>
          <w:szCs w:val="24"/>
        </w:rPr>
        <w:t xml:space="preserve">Approximating Data with the Count-Min Data Structure </w:t>
      </w:r>
      <w:r w:rsidRPr="00C054C3">
        <w:rPr>
          <w:i/>
          <w:sz w:val="24"/>
          <w:szCs w:val="24"/>
          <w:vertAlign w:val="superscript"/>
        </w:rPr>
        <w:t>[2]</w:t>
      </w:r>
      <w:r w:rsidRPr="00C054C3">
        <w:rPr>
          <w:sz w:val="24"/>
          <w:szCs w:val="24"/>
        </w:rPr>
        <w:t xml:space="preserve">. The source code is available at - </w:t>
      </w:r>
      <w:hyperlink r:id="rId7" w:history="1">
        <w:r w:rsidR="00C054C3" w:rsidRPr="00C054C3">
          <w:rPr>
            <w:rStyle w:val="Hyperlink"/>
            <w:sz w:val="24"/>
            <w:szCs w:val="24"/>
          </w:rPr>
          <w:t>https://github.com/cs17resch01003/pubnub_countmin</w:t>
        </w:r>
      </w:hyperlink>
      <w:r w:rsidR="00C054C3">
        <w:rPr>
          <w:sz w:val="24"/>
          <w:szCs w:val="24"/>
        </w:rPr>
        <w:t>.</w:t>
      </w:r>
    </w:p>
    <w:p w:rsidR="00B822FC" w:rsidRDefault="00B822FC" w:rsidP="00B822FC">
      <w:pPr>
        <w:pStyle w:val="ListParagraph"/>
        <w:numPr>
          <w:ilvl w:val="1"/>
          <w:numId w:val="7"/>
        </w:numPr>
        <w:jc w:val="both"/>
      </w:pPr>
      <w:r>
        <w:rPr>
          <w:rFonts w:cstheme="minorHAnsi"/>
          <w:b/>
          <w:sz w:val="24"/>
          <w:szCs w:val="24"/>
        </w:rPr>
        <w:t>Class Diagram</w:t>
      </w:r>
    </w:p>
    <w:p w:rsidR="0051522F" w:rsidRDefault="0051522F">
      <w:pPr>
        <w:rPr>
          <w:sz w:val="24"/>
        </w:rPr>
      </w:pPr>
      <w:r>
        <w:rPr>
          <w:noProof/>
          <w:sz w:val="24"/>
        </w:rPr>
        <w:drawing>
          <wp:inline distT="0" distB="0" distL="0" distR="0" wp14:anchorId="168A7F65" wp14:editId="5A45FCFD">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51522F" w:rsidRDefault="0051522F">
      <w:pPr>
        <w:rPr>
          <w:sz w:val="24"/>
        </w:rPr>
      </w:pPr>
      <w:r>
        <w:rPr>
          <w:sz w:val="24"/>
        </w:rPr>
        <w:t xml:space="preserve">The counters implement the </w:t>
      </w:r>
      <w:proofErr w:type="spellStart"/>
      <w:r>
        <w:rPr>
          <w:sz w:val="24"/>
        </w:rPr>
        <w:t>ICounter</w:t>
      </w:r>
      <w:proofErr w:type="spellEnd"/>
      <w:r>
        <w:rPr>
          <w:sz w:val="24"/>
        </w:rPr>
        <w:t xml:space="preserve"> interface and we have three different counters -</w:t>
      </w:r>
    </w:p>
    <w:p w:rsidR="0051522F" w:rsidRDefault="0051522F" w:rsidP="0051522F">
      <w:pPr>
        <w:pStyle w:val="ListParagraph"/>
        <w:numPr>
          <w:ilvl w:val="0"/>
          <w:numId w:val="10"/>
        </w:numPr>
        <w:rPr>
          <w:sz w:val="24"/>
        </w:rPr>
      </w:pPr>
      <w:r>
        <w:rPr>
          <w:sz w:val="24"/>
        </w:rPr>
        <w:t>Counter - The standard counter which does exact counting</w:t>
      </w:r>
    </w:p>
    <w:p w:rsidR="0051522F" w:rsidRDefault="0051522F" w:rsidP="0051522F">
      <w:pPr>
        <w:pStyle w:val="ListParagraph"/>
        <w:numPr>
          <w:ilvl w:val="0"/>
          <w:numId w:val="10"/>
        </w:numPr>
        <w:rPr>
          <w:sz w:val="24"/>
        </w:rPr>
      </w:pPr>
      <w:proofErr w:type="spellStart"/>
      <w:r>
        <w:rPr>
          <w:sz w:val="24"/>
        </w:rPr>
        <w:t>CountMin</w:t>
      </w:r>
      <w:proofErr w:type="spellEnd"/>
      <w:r>
        <w:rPr>
          <w:sz w:val="24"/>
        </w:rPr>
        <w:t xml:space="preserve"> - The counter which implements the Count-Min Sketch</w:t>
      </w:r>
    </w:p>
    <w:p w:rsidR="0051522F" w:rsidRDefault="0051522F" w:rsidP="0051522F">
      <w:pPr>
        <w:pStyle w:val="ListParagraph"/>
        <w:numPr>
          <w:ilvl w:val="0"/>
          <w:numId w:val="10"/>
        </w:numPr>
        <w:rPr>
          <w:sz w:val="24"/>
        </w:rPr>
      </w:pPr>
      <w:proofErr w:type="spellStart"/>
      <w:r>
        <w:rPr>
          <w:sz w:val="24"/>
        </w:rPr>
        <w:t>ConservativeCountMin</w:t>
      </w:r>
      <w:proofErr w:type="spellEnd"/>
      <w:r>
        <w:rPr>
          <w:sz w:val="24"/>
        </w:rPr>
        <w:t xml:space="preserve"> - The counter which implements the Conservative Count-Min Sketch</w:t>
      </w:r>
    </w:p>
    <w:p w:rsidR="0051522F" w:rsidRPr="0051522F" w:rsidRDefault="0051522F" w:rsidP="0051522F">
      <w:pPr>
        <w:rPr>
          <w:sz w:val="24"/>
        </w:rPr>
      </w:pPr>
      <w:proofErr w:type="spellStart"/>
      <w:r>
        <w:rPr>
          <w:sz w:val="24"/>
        </w:rPr>
        <w:t>MurmurHash</w:t>
      </w:r>
      <w:proofErr w:type="spellEnd"/>
      <w:r>
        <w:rPr>
          <w:sz w:val="24"/>
        </w:rPr>
        <w:t xml:space="preserve"> is a standard algorithm which is used to has</w:t>
      </w:r>
      <w:r w:rsidR="00E55BFA">
        <w:rPr>
          <w:sz w:val="24"/>
        </w:rPr>
        <w:t>h</w:t>
      </w:r>
      <w:r>
        <w:rPr>
          <w:sz w:val="24"/>
        </w:rPr>
        <w:t xml:space="preserve"> Strings.</w:t>
      </w:r>
    </w:p>
    <w:p w:rsidR="0051522F" w:rsidRDefault="00ED51B8">
      <w:pPr>
        <w:rPr>
          <w:sz w:val="24"/>
        </w:rPr>
      </w:pPr>
      <w:r>
        <w:rPr>
          <w:sz w:val="24"/>
        </w:rPr>
        <w:br w:type="page"/>
      </w:r>
      <w:r w:rsidR="0051522F">
        <w:rPr>
          <w:noProof/>
          <w:sz w:val="24"/>
        </w:rPr>
        <w:lastRenderedPageBreak/>
        <w:drawing>
          <wp:inline distT="0" distB="0" distL="0" distR="0">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1522F" w:rsidRDefault="0051522F">
      <w:pPr>
        <w:rPr>
          <w:sz w:val="24"/>
        </w:rPr>
      </w:pPr>
      <w:r>
        <w:rPr>
          <w:sz w:val="24"/>
        </w:rPr>
        <w:t xml:space="preserve">All the streams implement the </w:t>
      </w:r>
      <w:proofErr w:type="spellStart"/>
      <w:r>
        <w:rPr>
          <w:sz w:val="24"/>
        </w:rPr>
        <w:t>IStream</w:t>
      </w:r>
      <w:proofErr w:type="spellEnd"/>
      <w:r>
        <w:rPr>
          <w:sz w:val="24"/>
        </w:rPr>
        <w:t xml:space="preserve"> interface and there is a standard abstract class PubNub which all implementations</w:t>
      </w:r>
      <w:r w:rsidR="00E55BFA">
        <w:rPr>
          <w:sz w:val="24"/>
        </w:rPr>
        <w:t xml:space="preserve"> going to PubNub</w:t>
      </w:r>
      <w:r>
        <w:rPr>
          <w:sz w:val="24"/>
        </w:rPr>
        <w:t xml:space="preserve"> inherit from. We have two streams implemented as a part of this project -</w:t>
      </w:r>
    </w:p>
    <w:p w:rsidR="0051522F" w:rsidRDefault="0051522F" w:rsidP="0051522F">
      <w:pPr>
        <w:pStyle w:val="ListParagraph"/>
        <w:numPr>
          <w:ilvl w:val="0"/>
          <w:numId w:val="11"/>
        </w:numPr>
        <w:rPr>
          <w:sz w:val="24"/>
        </w:rPr>
      </w:pPr>
      <w:proofErr w:type="spellStart"/>
      <w:r>
        <w:rPr>
          <w:sz w:val="24"/>
        </w:rPr>
        <w:t>NumericStream</w:t>
      </w:r>
      <w:proofErr w:type="spellEnd"/>
      <w:r>
        <w:rPr>
          <w:sz w:val="24"/>
        </w:rPr>
        <w:t xml:space="preserve"> - A stream which generates random numbers with a given limit</w:t>
      </w:r>
    </w:p>
    <w:p w:rsidR="0051522F" w:rsidRPr="0051522F" w:rsidRDefault="0051522F" w:rsidP="0051522F">
      <w:pPr>
        <w:pStyle w:val="ListParagraph"/>
        <w:numPr>
          <w:ilvl w:val="0"/>
          <w:numId w:val="11"/>
        </w:numPr>
        <w:rPr>
          <w:sz w:val="24"/>
        </w:rPr>
      </w:pPr>
      <w:proofErr w:type="spellStart"/>
      <w:r>
        <w:rPr>
          <w:sz w:val="24"/>
        </w:rPr>
        <w:t>StockPubNub</w:t>
      </w:r>
      <w:proofErr w:type="spellEnd"/>
      <w:r>
        <w:rPr>
          <w:sz w:val="24"/>
        </w:rPr>
        <w:t xml:space="preserve"> - A publicly available stream which constantly sends the price movements of various commodities </w:t>
      </w:r>
    </w:p>
    <w:p w:rsidR="0051522F" w:rsidRDefault="0051522F">
      <w:pPr>
        <w:rPr>
          <w:sz w:val="24"/>
        </w:rPr>
      </w:pPr>
      <w:r>
        <w:rPr>
          <w:sz w:val="24"/>
        </w:rPr>
        <w:t xml:space="preserve">Each of these streams internally uses the three counters discussed above </w:t>
      </w:r>
      <w:r w:rsidR="00A54B12">
        <w:rPr>
          <w:sz w:val="24"/>
        </w:rPr>
        <w:t>to count the frequency of elements.</w:t>
      </w:r>
      <w:r>
        <w:rPr>
          <w:sz w:val="24"/>
        </w:rPr>
        <w:br w:type="page"/>
      </w:r>
    </w:p>
    <w:p w:rsidR="00ED51B8" w:rsidRDefault="00ED51B8" w:rsidP="00ED51B8">
      <w:pPr>
        <w:pStyle w:val="ListParagraph"/>
        <w:numPr>
          <w:ilvl w:val="0"/>
          <w:numId w:val="7"/>
        </w:numPr>
        <w:spacing w:line="360" w:lineRule="auto"/>
        <w:jc w:val="both"/>
        <w:rPr>
          <w:b/>
          <w:sz w:val="28"/>
        </w:rPr>
      </w:pPr>
      <w:r>
        <w:rPr>
          <w:b/>
          <w:sz w:val="28"/>
        </w:rPr>
        <w:lastRenderedPageBreak/>
        <w:t>Experimental Evaluation</w:t>
      </w:r>
    </w:p>
    <w:p w:rsidR="00A44D00" w:rsidRDefault="00A44D00" w:rsidP="00A44D00">
      <w:pPr>
        <w:ind w:firstLine="720"/>
        <w:rPr>
          <w:rFonts w:eastAsiaTheme="minorEastAsia"/>
          <w:sz w:val="24"/>
        </w:rPr>
      </w:pPr>
      <w:r>
        <w:rPr>
          <w:sz w:val="24"/>
        </w:rPr>
        <w:t xml:space="preserve">As a part of the experimental evaluation, we run the algorithm with different widths and depths and calculated the mathematical value of </w:t>
      </w:r>
      <m:oMath>
        <m:r>
          <w:rPr>
            <w:rFonts w:ascii="Cambria Math" w:hAnsi="Cambria Math"/>
            <w:sz w:val="24"/>
          </w:rPr>
          <m:t>ε</m:t>
        </m:r>
      </m:oMath>
      <w:r>
        <w:rPr>
          <w:rFonts w:eastAsiaTheme="minorEastAsia"/>
          <w:sz w:val="24"/>
        </w:rPr>
        <w:t xml:space="preserve"> and </w:t>
      </w:r>
      <m:oMath>
        <m:r>
          <w:rPr>
            <w:rFonts w:ascii="Cambria Math" w:eastAsiaTheme="minorEastAsia" w:hAnsi="Cambria Math"/>
            <w:sz w:val="24"/>
          </w:rPr>
          <m:t>δ</m:t>
        </m:r>
      </m:oMath>
      <w:r>
        <w:rPr>
          <w:rFonts w:eastAsiaTheme="minorEastAsia"/>
          <w:sz w:val="24"/>
        </w:rPr>
        <w:t xml:space="preserve"> and the actual values of </w:t>
      </w:r>
      <m:oMath>
        <m:r>
          <w:rPr>
            <w:rFonts w:ascii="Cambria Math" w:hAnsi="Cambria Math"/>
            <w:sz w:val="24"/>
          </w:rPr>
          <m:t>ε</m:t>
        </m:r>
      </m:oMath>
      <w:r>
        <w:rPr>
          <w:rFonts w:eastAsiaTheme="minorEastAsia"/>
          <w:sz w:val="24"/>
        </w:rPr>
        <w:t xml:space="preserve"> and </w:t>
      </w:r>
      <m:oMath>
        <m:r>
          <w:rPr>
            <w:rFonts w:ascii="Cambria Math" w:eastAsiaTheme="minorEastAsia" w:hAnsi="Cambria Math"/>
            <w:sz w:val="24"/>
          </w:rPr>
          <m:t>δ</m:t>
        </m:r>
      </m:oMath>
      <w:r>
        <w:rPr>
          <w:rFonts w:eastAsiaTheme="minorEastAsia"/>
          <w:sz w:val="24"/>
        </w:rPr>
        <w:t>. All experiment was done on the numeric stream with at-least 5 million items coming through the stream and the nu</w:t>
      </w:r>
      <w:proofErr w:type="spellStart"/>
      <w:r>
        <w:rPr>
          <w:rFonts w:eastAsiaTheme="minorEastAsia"/>
          <w:sz w:val="24"/>
        </w:rPr>
        <w:t>mber</w:t>
      </w:r>
      <w:proofErr w:type="spellEnd"/>
      <w:r>
        <w:rPr>
          <w:rFonts w:eastAsiaTheme="minorEastAsia"/>
          <w:sz w:val="24"/>
        </w:rPr>
        <w:t xml:space="preserve"> of distinct elements which the stream was formed was varied through the experiments. Here are the values that were considered for the depth, width and distinct elements -</w:t>
      </w:r>
    </w:p>
    <w:p w:rsidR="00A44D00" w:rsidRDefault="00A44D00" w:rsidP="00A44D00">
      <w:pPr>
        <w:pStyle w:val="ListParagraph"/>
        <w:numPr>
          <w:ilvl w:val="0"/>
          <w:numId w:val="12"/>
        </w:numPr>
        <w:rPr>
          <w:rFonts w:eastAsiaTheme="minorEastAsia"/>
          <w:sz w:val="24"/>
        </w:rPr>
      </w:pPr>
      <w:r>
        <w:rPr>
          <w:rFonts w:eastAsiaTheme="minorEastAsia"/>
          <w:sz w:val="24"/>
        </w:rPr>
        <w:t>Depths: 10, 20, 50, 100, 250, 500, 1000, 2500, 5000, 10000</w:t>
      </w:r>
    </w:p>
    <w:p w:rsidR="00A44D00" w:rsidRDefault="00A44D00" w:rsidP="00A44D00">
      <w:pPr>
        <w:pStyle w:val="ListParagraph"/>
        <w:numPr>
          <w:ilvl w:val="0"/>
          <w:numId w:val="12"/>
        </w:numPr>
        <w:rPr>
          <w:rFonts w:eastAsiaTheme="minorEastAsia"/>
          <w:sz w:val="24"/>
        </w:rPr>
      </w:pPr>
      <w:r>
        <w:rPr>
          <w:rFonts w:eastAsiaTheme="minorEastAsia"/>
          <w:sz w:val="24"/>
        </w:rPr>
        <w:t>Widths: 1, 2, 5, 10, 12, 15, 18, 20, 25</w:t>
      </w:r>
    </w:p>
    <w:p w:rsidR="00A44D00" w:rsidRDefault="00A44D00" w:rsidP="00A44D00">
      <w:pPr>
        <w:pStyle w:val="ListParagraph"/>
        <w:numPr>
          <w:ilvl w:val="0"/>
          <w:numId w:val="12"/>
        </w:numPr>
        <w:rPr>
          <w:rFonts w:eastAsiaTheme="minorEastAsia"/>
          <w:sz w:val="24"/>
        </w:rPr>
      </w:pPr>
      <w:r>
        <w:rPr>
          <w:rFonts w:eastAsiaTheme="minorEastAsia"/>
          <w:sz w:val="24"/>
        </w:rPr>
        <w:t>Distinct Elements: 100, 1000, 10000, 100000</w:t>
      </w:r>
    </w:p>
    <w:p w:rsidR="00A44D00" w:rsidRDefault="000D4981" w:rsidP="00A44D00">
      <w:pPr>
        <w:rPr>
          <w:rFonts w:eastAsiaTheme="minorEastAsia"/>
          <w:sz w:val="24"/>
        </w:rPr>
      </w:pPr>
      <w:r>
        <w:rPr>
          <w:rFonts w:eastAsiaTheme="minorEastAsia"/>
          <w:sz w:val="24"/>
        </w:rPr>
        <w:t>Sample Results:</w:t>
      </w:r>
    </w:p>
    <w:p w:rsidR="000D4981" w:rsidRDefault="000D4981" w:rsidP="00A44D00">
      <w:pPr>
        <w:rPr>
          <w:rFonts w:eastAsiaTheme="minorEastAsia"/>
          <w:sz w:val="24"/>
        </w:rPr>
      </w:pPr>
      <w:r>
        <w:rPr>
          <w:rFonts w:eastAsiaTheme="minorEastAsia"/>
          <w:noProof/>
          <w:sz w:val="24"/>
        </w:rPr>
        <w:drawing>
          <wp:inline distT="0" distB="0" distL="0" distR="0">
            <wp:extent cx="594360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rsidR="000D4981" w:rsidRPr="00A44D00" w:rsidRDefault="000D4981" w:rsidP="00A44D00">
      <w:pPr>
        <w:rPr>
          <w:rFonts w:eastAsiaTheme="minorEastAsia"/>
          <w:sz w:val="24"/>
        </w:rPr>
      </w:pPr>
      <w:r>
        <w:rPr>
          <w:rFonts w:eastAsiaTheme="minorEastAsia"/>
          <w:sz w:val="24"/>
        </w:rPr>
        <w:t xml:space="preserve">The complete set of results has 360 different experiments: </w:t>
      </w:r>
      <w:hyperlink r:id="rId11" w:history="1">
        <w:r w:rsidR="00C054C3" w:rsidRPr="00C054C3">
          <w:rPr>
            <w:rStyle w:val="Hyperlink"/>
            <w:rFonts w:eastAsiaTheme="minorEastAsia"/>
            <w:sz w:val="24"/>
          </w:rPr>
          <w:t>Experimental Results.xls</w:t>
        </w:r>
      </w:hyperlink>
    </w:p>
    <w:p w:rsidR="00653594" w:rsidRDefault="00653594">
      <w:pPr>
        <w:rPr>
          <w:sz w:val="24"/>
        </w:rPr>
      </w:pPr>
      <w:r>
        <w:rPr>
          <w:sz w:val="24"/>
        </w:rPr>
        <w:t xml:space="preserve">As it can be seen from the experiment results, the actual values of both </w:t>
      </w:r>
      <m:oMath>
        <m:r>
          <w:rPr>
            <w:rFonts w:ascii="Cambria Math" w:hAnsi="Cambria Math"/>
            <w:sz w:val="24"/>
          </w:rPr>
          <m:t>ε</m:t>
        </m:r>
      </m:oMath>
      <w:r>
        <w:rPr>
          <w:rFonts w:eastAsiaTheme="minorEastAsia"/>
          <w:sz w:val="24"/>
        </w:rPr>
        <w:t xml:space="preserve"> and </w:t>
      </w:r>
      <m:oMath>
        <m:r>
          <w:rPr>
            <w:rFonts w:ascii="Cambria Math" w:eastAsiaTheme="minorEastAsia" w:hAnsi="Cambria Math"/>
            <w:sz w:val="24"/>
          </w:rPr>
          <m:t>δ</m:t>
        </m:r>
      </m:oMath>
      <w:r>
        <w:rPr>
          <w:rFonts w:eastAsiaTheme="minorEastAsia"/>
          <w:sz w:val="24"/>
        </w:rPr>
        <w:t xml:space="preserve"> are within the expected values thereby proving that the implementation works.</w:t>
      </w:r>
    </w:p>
    <w:p w:rsidR="00033D78" w:rsidRDefault="00033D78">
      <w:pPr>
        <w:rPr>
          <w:sz w:val="24"/>
        </w:rPr>
      </w:pPr>
      <w:r>
        <w:rPr>
          <w:sz w:val="24"/>
        </w:rPr>
        <w:br w:type="page"/>
      </w:r>
    </w:p>
    <w:p w:rsidR="00653594" w:rsidRDefault="00653594" w:rsidP="00653594">
      <w:pPr>
        <w:pStyle w:val="ListParagraph"/>
        <w:numPr>
          <w:ilvl w:val="0"/>
          <w:numId w:val="7"/>
        </w:numPr>
        <w:spacing w:line="360" w:lineRule="auto"/>
        <w:jc w:val="both"/>
        <w:rPr>
          <w:b/>
          <w:sz w:val="28"/>
        </w:rPr>
      </w:pPr>
      <w:r>
        <w:rPr>
          <w:b/>
          <w:sz w:val="28"/>
        </w:rPr>
        <w:lastRenderedPageBreak/>
        <w:t>Summary</w:t>
      </w:r>
    </w:p>
    <w:p w:rsidR="00653594" w:rsidRDefault="00E55BFA" w:rsidP="00653594">
      <w:pPr>
        <w:ind w:firstLine="720"/>
        <w:rPr>
          <w:rFonts w:eastAsiaTheme="minorEastAsia"/>
          <w:sz w:val="24"/>
        </w:rPr>
      </w:pPr>
      <w:r>
        <w:rPr>
          <w:sz w:val="24"/>
        </w:rPr>
        <w:t xml:space="preserve">As a part of this project, we implemented the Count-Min and Conservative Count-Min sketches and verified their working through experimental evaluation. We can see that the values of </w:t>
      </w:r>
      <m:oMath>
        <m:r>
          <w:rPr>
            <w:rFonts w:ascii="Cambria Math" w:hAnsi="Cambria Math"/>
            <w:sz w:val="24"/>
          </w:rPr>
          <m:t>ε</m:t>
        </m:r>
      </m:oMath>
      <w:r>
        <w:rPr>
          <w:rFonts w:eastAsiaTheme="minorEastAsia"/>
          <w:sz w:val="24"/>
        </w:rPr>
        <w:t xml:space="preserve"> and </w:t>
      </w:r>
      <m:oMath>
        <m:r>
          <w:rPr>
            <w:rFonts w:ascii="Cambria Math" w:eastAsiaTheme="minorEastAsia" w:hAnsi="Cambria Math"/>
            <w:sz w:val="24"/>
          </w:rPr>
          <m:t>δ</m:t>
        </m:r>
      </m:oMath>
      <w:r>
        <w:rPr>
          <w:rFonts w:eastAsiaTheme="minorEastAsia"/>
          <w:sz w:val="24"/>
        </w:rPr>
        <w:t xml:space="preserve"> are significantly impacted with the number of hash functions and the width of each of them. We noticed that increasing the hash functions from 1 to 2 increases the confidence from 0.5 to 0.75 and from 2 to 3 brings it to about 0.968. For all practical purposes at-least 3 hash functions would be required for a proper working of the algorithm.</w:t>
      </w:r>
    </w:p>
    <w:p w:rsidR="00653594" w:rsidRDefault="00653594">
      <w:pPr>
        <w:rPr>
          <w:b/>
          <w:sz w:val="28"/>
        </w:rPr>
      </w:pPr>
      <w:r>
        <w:rPr>
          <w:b/>
          <w:sz w:val="28"/>
        </w:rPr>
        <w:br w:type="page"/>
      </w:r>
    </w:p>
    <w:p w:rsidR="00033D78" w:rsidRDefault="00033D78" w:rsidP="00033D78">
      <w:pPr>
        <w:pStyle w:val="ListParagraph"/>
        <w:numPr>
          <w:ilvl w:val="0"/>
          <w:numId w:val="7"/>
        </w:numPr>
        <w:spacing w:line="360" w:lineRule="auto"/>
        <w:jc w:val="both"/>
        <w:rPr>
          <w:b/>
          <w:sz w:val="28"/>
        </w:rPr>
      </w:pPr>
      <w:r>
        <w:rPr>
          <w:b/>
          <w:sz w:val="28"/>
        </w:rPr>
        <w:lastRenderedPageBreak/>
        <w:t>References</w:t>
      </w:r>
    </w:p>
    <w:p w:rsidR="00033D78" w:rsidRDefault="00033D78" w:rsidP="00DF37E5">
      <w:pPr>
        <w:rPr>
          <w:sz w:val="24"/>
        </w:rPr>
      </w:pPr>
      <w:r>
        <w:rPr>
          <w:sz w:val="24"/>
        </w:rPr>
        <w:t xml:space="preserve">[1] </w:t>
      </w:r>
      <w:r w:rsidRPr="00033D78">
        <w:rPr>
          <w:sz w:val="24"/>
        </w:rPr>
        <w:t>Sketch Algorithms for Estimating Point Queries in NLP</w:t>
      </w:r>
      <w:r>
        <w:rPr>
          <w:sz w:val="24"/>
        </w:rPr>
        <w:br/>
      </w:r>
      <w:r w:rsidRPr="00033D78">
        <w:rPr>
          <w:sz w:val="24"/>
        </w:rPr>
        <w:t xml:space="preserve">Graham </w:t>
      </w:r>
      <w:proofErr w:type="spellStart"/>
      <w:r w:rsidRPr="00033D78">
        <w:rPr>
          <w:sz w:val="24"/>
        </w:rPr>
        <w:t>Cormode</w:t>
      </w:r>
      <w:proofErr w:type="spellEnd"/>
      <w:r w:rsidRPr="00033D78">
        <w:rPr>
          <w:sz w:val="24"/>
        </w:rPr>
        <w:t xml:space="preserve">, Amit Goyal, Hal </w:t>
      </w:r>
      <w:proofErr w:type="spellStart"/>
      <w:r w:rsidRPr="00033D78">
        <w:rPr>
          <w:sz w:val="24"/>
        </w:rPr>
        <w:t>Daume</w:t>
      </w:r>
      <w:proofErr w:type="spellEnd"/>
      <w:r w:rsidRPr="00033D78">
        <w:rPr>
          <w:sz w:val="24"/>
        </w:rPr>
        <w:t xml:space="preserve"> III</w:t>
      </w:r>
      <w:r>
        <w:rPr>
          <w:sz w:val="24"/>
        </w:rPr>
        <w:br/>
      </w:r>
      <w:r w:rsidRPr="00033D78">
        <w:rPr>
          <w:sz w:val="24"/>
        </w:rPr>
        <w:t>Joint Conference on Empirical Methods in Natural Language Processing and Computational Natural Language Learning, July 2012</w:t>
      </w:r>
    </w:p>
    <w:p w:rsidR="00DF37E5" w:rsidRPr="00033D78" w:rsidRDefault="00DF37E5" w:rsidP="00DF37E5">
      <w:pPr>
        <w:rPr>
          <w:sz w:val="24"/>
        </w:rPr>
      </w:pPr>
      <w:r>
        <w:rPr>
          <w:sz w:val="24"/>
        </w:rPr>
        <w:t xml:space="preserve">[2] </w:t>
      </w:r>
      <w:r w:rsidRPr="00DF37E5">
        <w:rPr>
          <w:sz w:val="24"/>
        </w:rPr>
        <w:t>Approximating Data with the Count-Min Data Structure</w:t>
      </w:r>
      <w:r>
        <w:rPr>
          <w:sz w:val="24"/>
        </w:rPr>
        <w:br/>
      </w:r>
      <w:r w:rsidRPr="00DF37E5">
        <w:rPr>
          <w:sz w:val="24"/>
        </w:rPr>
        <w:t xml:space="preserve">Graham </w:t>
      </w:r>
      <w:proofErr w:type="spellStart"/>
      <w:r w:rsidRPr="00DF37E5">
        <w:rPr>
          <w:sz w:val="24"/>
        </w:rPr>
        <w:t>Cormode</w:t>
      </w:r>
      <w:proofErr w:type="spellEnd"/>
      <w:r w:rsidRPr="00DF37E5">
        <w:rPr>
          <w:sz w:val="24"/>
        </w:rPr>
        <w:t xml:space="preserve"> and S. </w:t>
      </w:r>
      <w:proofErr w:type="spellStart"/>
      <w:r w:rsidRPr="00DF37E5">
        <w:rPr>
          <w:sz w:val="24"/>
        </w:rPr>
        <w:t>Muthukrishnan</w:t>
      </w:r>
      <w:proofErr w:type="spellEnd"/>
      <w:r>
        <w:rPr>
          <w:sz w:val="24"/>
        </w:rPr>
        <w:br/>
      </w:r>
      <w:r w:rsidRPr="00DF37E5">
        <w:rPr>
          <w:sz w:val="24"/>
        </w:rPr>
        <w:t>IEEE Software, published by the IEEE Computer Society</w:t>
      </w:r>
      <w:bookmarkStart w:id="1" w:name="_GoBack"/>
      <w:bookmarkEnd w:id="1"/>
    </w:p>
    <w:sectPr w:rsidR="00DF37E5" w:rsidRPr="00033D78" w:rsidSect="008902E0">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B0F" w:rsidRDefault="00217B0F" w:rsidP="002E2221">
      <w:pPr>
        <w:spacing w:after="0" w:line="240" w:lineRule="auto"/>
      </w:pPr>
      <w:r>
        <w:separator/>
      </w:r>
    </w:p>
  </w:endnote>
  <w:endnote w:type="continuationSeparator" w:id="0">
    <w:p w:rsidR="00217B0F" w:rsidRDefault="00217B0F" w:rsidP="002E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7016700"/>
      <w:docPartObj>
        <w:docPartGallery w:val="Page Numbers (Bottom of Page)"/>
        <w:docPartUnique/>
      </w:docPartObj>
    </w:sdtPr>
    <w:sdtEndPr>
      <w:rPr>
        <w:noProof/>
      </w:rPr>
    </w:sdtEndPr>
    <w:sdtContent>
      <w:p w:rsidR="00AB3300" w:rsidRDefault="00512062">
        <w:pPr>
          <w:pStyle w:val="Footer"/>
          <w:jc w:val="center"/>
        </w:pPr>
        <w:r>
          <w:fldChar w:fldCharType="begin"/>
        </w:r>
        <w:r>
          <w:instrText xml:space="preserve"> PAGE   \* MERGEFORMAT </w:instrText>
        </w:r>
        <w:r>
          <w:fldChar w:fldCharType="separate"/>
        </w:r>
        <w:r w:rsidR="00C054C3">
          <w:rPr>
            <w:noProof/>
          </w:rPr>
          <w:t>8</w:t>
        </w:r>
        <w:r>
          <w:rPr>
            <w:noProof/>
          </w:rPr>
          <w:fldChar w:fldCharType="end"/>
        </w:r>
      </w:p>
    </w:sdtContent>
  </w:sdt>
  <w:p w:rsidR="00AB3300" w:rsidRDefault="00217B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18686"/>
      <w:docPartObj>
        <w:docPartGallery w:val="Page Numbers (Bottom of Page)"/>
        <w:docPartUnique/>
      </w:docPartObj>
    </w:sdtPr>
    <w:sdtEndPr>
      <w:rPr>
        <w:noProof/>
      </w:rPr>
    </w:sdtEndPr>
    <w:sdtContent>
      <w:p w:rsidR="00BD665B" w:rsidRDefault="00512062">
        <w:pPr>
          <w:pStyle w:val="Footer"/>
          <w:jc w:val="center"/>
        </w:pPr>
        <w:r>
          <w:fldChar w:fldCharType="begin"/>
        </w:r>
        <w:r>
          <w:instrText xml:space="preserve"> PAGE   \* MERGEFORMAT </w:instrText>
        </w:r>
        <w:r>
          <w:fldChar w:fldCharType="separate"/>
        </w:r>
        <w:r w:rsidR="00C054C3">
          <w:rPr>
            <w:noProof/>
          </w:rPr>
          <w:t>1</w:t>
        </w:r>
        <w:r>
          <w:rPr>
            <w:noProof/>
          </w:rPr>
          <w:fldChar w:fldCharType="end"/>
        </w:r>
      </w:p>
    </w:sdtContent>
  </w:sdt>
  <w:p w:rsidR="00BD665B" w:rsidRDefault="00217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B0F" w:rsidRDefault="00217B0F" w:rsidP="002E2221">
      <w:pPr>
        <w:spacing w:after="0" w:line="240" w:lineRule="auto"/>
      </w:pPr>
      <w:r>
        <w:separator/>
      </w:r>
    </w:p>
  </w:footnote>
  <w:footnote w:type="continuationSeparator" w:id="0">
    <w:p w:rsidR="00217B0F" w:rsidRDefault="00217B0F" w:rsidP="002E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902" w:rsidRPr="002E2221" w:rsidRDefault="002E2221" w:rsidP="002E2221">
    <w:pPr>
      <w:pStyle w:val="Header"/>
    </w:pPr>
    <w:r>
      <w:t>Count-Min Sketch: An Implementation and Refinement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300" w:rsidRDefault="002E2221">
    <w:pPr>
      <w:pStyle w:val="Header"/>
    </w:pPr>
    <w:r>
      <w:t>Count-Min Sketch: An Implementation and Refinement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54C41"/>
    <w:multiLevelType w:val="hybridMultilevel"/>
    <w:tmpl w:val="43184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0E9"/>
    <w:multiLevelType w:val="multilevel"/>
    <w:tmpl w:val="01BCF69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F3D83"/>
    <w:multiLevelType w:val="hybridMultilevel"/>
    <w:tmpl w:val="24D6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94F23"/>
    <w:multiLevelType w:val="multilevel"/>
    <w:tmpl w:val="77987D2A"/>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39521C9"/>
    <w:multiLevelType w:val="hybridMultilevel"/>
    <w:tmpl w:val="A6E2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96F5F"/>
    <w:multiLevelType w:val="hybridMultilevel"/>
    <w:tmpl w:val="9910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97B55"/>
    <w:multiLevelType w:val="hybridMultilevel"/>
    <w:tmpl w:val="7DC0D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54C0C"/>
    <w:multiLevelType w:val="multilevel"/>
    <w:tmpl w:val="14D2012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0FC7D68"/>
    <w:multiLevelType w:val="hybridMultilevel"/>
    <w:tmpl w:val="94367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F3B98"/>
    <w:multiLevelType w:val="multilevel"/>
    <w:tmpl w:val="ED60075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FF30438"/>
    <w:multiLevelType w:val="hybridMultilevel"/>
    <w:tmpl w:val="1C08A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84991"/>
    <w:multiLevelType w:val="hybridMultilevel"/>
    <w:tmpl w:val="EF9E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1"/>
  </w:num>
  <w:num w:numId="5">
    <w:abstractNumId w:val="7"/>
  </w:num>
  <w:num w:numId="6">
    <w:abstractNumId w:val="9"/>
  </w:num>
  <w:num w:numId="7">
    <w:abstractNumId w:val="3"/>
  </w:num>
  <w:num w:numId="8">
    <w:abstractNumId w:val="5"/>
  </w:num>
  <w:num w:numId="9">
    <w:abstractNumId w:val="8"/>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21"/>
    <w:rsid w:val="00033D78"/>
    <w:rsid w:val="00033F81"/>
    <w:rsid w:val="000A08D2"/>
    <w:rsid w:val="000D4981"/>
    <w:rsid w:val="00217B0F"/>
    <w:rsid w:val="002E2221"/>
    <w:rsid w:val="00377D9D"/>
    <w:rsid w:val="00485C3E"/>
    <w:rsid w:val="00512062"/>
    <w:rsid w:val="0051522F"/>
    <w:rsid w:val="00653594"/>
    <w:rsid w:val="00747FCE"/>
    <w:rsid w:val="009A5FB4"/>
    <w:rsid w:val="00A44D00"/>
    <w:rsid w:val="00A54B12"/>
    <w:rsid w:val="00B523AB"/>
    <w:rsid w:val="00B822FC"/>
    <w:rsid w:val="00C054C3"/>
    <w:rsid w:val="00C22D67"/>
    <w:rsid w:val="00CC6891"/>
    <w:rsid w:val="00DD68D5"/>
    <w:rsid w:val="00DF37E5"/>
    <w:rsid w:val="00E51B6B"/>
    <w:rsid w:val="00E55BFA"/>
    <w:rsid w:val="00ED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B538"/>
  <w15:chartTrackingRefBased/>
  <w15:docId w15:val="{ACE00AA1-0104-4E84-82BA-F167D25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2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21"/>
    <w:pPr>
      <w:spacing w:after="200" w:line="276" w:lineRule="auto"/>
      <w:ind w:left="720"/>
      <w:contextualSpacing/>
    </w:pPr>
  </w:style>
  <w:style w:type="paragraph" w:styleId="Header">
    <w:name w:val="header"/>
    <w:basedOn w:val="Normal"/>
    <w:link w:val="HeaderChar"/>
    <w:uiPriority w:val="99"/>
    <w:unhideWhenUsed/>
    <w:rsid w:val="002E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21"/>
  </w:style>
  <w:style w:type="paragraph" w:styleId="Footer">
    <w:name w:val="footer"/>
    <w:basedOn w:val="Normal"/>
    <w:link w:val="FooterChar"/>
    <w:uiPriority w:val="99"/>
    <w:unhideWhenUsed/>
    <w:rsid w:val="002E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21"/>
  </w:style>
  <w:style w:type="paragraph" w:styleId="Caption">
    <w:name w:val="caption"/>
    <w:basedOn w:val="Normal"/>
    <w:next w:val="Normal"/>
    <w:uiPriority w:val="35"/>
    <w:unhideWhenUsed/>
    <w:qFormat/>
    <w:rsid w:val="002E2221"/>
    <w:pPr>
      <w:spacing w:after="200" w:line="240" w:lineRule="auto"/>
    </w:pPr>
    <w:rPr>
      <w:b/>
      <w:bCs/>
      <w:color w:val="4472C4" w:themeColor="accent1"/>
      <w:sz w:val="18"/>
      <w:szCs w:val="18"/>
    </w:rPr>
  </w:style>
  <w:style w:type="character" w:styleId="Hyperlink">
    <w:name w:val="Hyperlink"/>
    <w:basedOn w:val="DefaultParagraphFont"/>
    <w:uiPriority w:val="99"/>
    <w:unhideWhenUsed/>
    <w:rsid w:val="002E2221"/>
    <w:rPr>
      <w:color w:val="0563C1" w:themeColor="hyperlink"/>
      <w:u w:val="single"/>
    </w:rPr>
  </w:style>
  <w:style w:type="character" w:styleId="Mention">
    <w:name w:val="Mention"/>
    <w:basedOn w:val="DefaultParagraphFont"/>
    <w:uiPriority w:val="99"/>
    <w:semiHidden/>
    <w:unhideWhenUsed/>
    <w:rsid w:val="002E2221"/>
    <w:rPr>
      <w:color w:val="2B579A"/>
      <w:shd w:val="clear" w:color="auto" w:fill="E6E6E6"/>
    </w:rPr>
  </w:style>
  <w:style w:type="character" w:styleId="PlaceholderText">
    <w:name w:val="Placeholder Text"/>
    <w:basedOn w:val="DefaultParagraphFont"/>
    <w:uiPriority w:val="99"/>
    <w:semiHidden/>
    <w:rsid w:val="002E2221"/>
    <w:rPr>
      <w:color w:val="808080"/>
    </w:rPr>
  </w:style>
  <w:style w:type="table" w:styleId="TableGrid">
    <w:name w:val="Table Grid"/>
    <w:basedOn w:val="TableNormal"/>
    <w:uiPriority w:val="39"/>
    <w:rsid w:val="00DD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s17resch01003/pubnub_countmin"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s17resch01003/pubnub_countmin/blob/master/Experimental%20Results.xls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Muduganti</dc:creator>
  <cp:keywords/>
  <dc:description/>
  <cp:lastModifiedBy>Gautam Muduganti</cp:lastModifiedBy>
  <cp:revision>13</cp:revision>
  <dcterms:created xsi:type="dcterms:W3CDTF">2017-05-03T04:44:00Z</dcterms:created>
  <dcterms:modified xsi:type="dcterms:W3CDTF">2017-05-03T06:34:00Z</dcterms:modified>
</cp:coreProperties>
</file>