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VoiceRoom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음성 STT 채팅 서비스</w:t>
      </w:r>
    </w:p>
    <w:p>
      <w:pPr>
        <w:pBdr>
          <w:bottom w:val="single" w:color="2E75B6" w:sz="6" w:space="8"/>
        </w:pBdr>
        <w:spacing w:after="600"/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결제 시스템 종합 계획서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버전 1.1 · 2026년 3월 (30/90/180시간 체계)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금토끼부동산 (Golden Rabbit Real Estate)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STT API 원가 분석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GPT-4o Mini Transcribe ($0.003/분 = $0.18/시간)를 기본 STT 엔진으로 사용하고, 음질 불량 파일만 GPT-4o Transcribe ($0.006/분)로 폴백하는 전략입니다.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1-1. API 옵션 비교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28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옵션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분당 단가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한국어 WER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OpenAI Whisper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~8%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가장 보편적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GPT-4o Mini Transcribe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~8%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380D"/>
                <w:sz w:val="20"/>
                <w:szCs w:val="20"/>
              </w:rPr>
              <w:t xml:space="preserve">★ 추천 – 50% 저렴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GPT-4o Transcribe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~5%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난청 오디오 폴백용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Google STT V2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$0.016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$0.96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~6%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한국어 정확도 최고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* WER = Word Error Rate. 한국어 통화 녹음 환경 기준 추정치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1-2. 요금제별 API 원가 산출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GPT-4o Mini Transcribe ($0.003/분) 기준, 환율 1,350원/$ 적용: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600"/>
        <w:gridCol w:w="1600"/>
        <w:gridCol w:w="1800"/>
        <w:gridCol w:w="204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요금제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STT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API(USD)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API(KRW)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서버/저장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총 월 원가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무료 (10분/일)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~5시간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1,215원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~2,000원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~3,200원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Basic (30h)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30시간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$5.40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7,290원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~5,000원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~12,300원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 (90h)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90시간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$16.20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21,870원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~10,000원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~31,900원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Business (180h)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180시간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$32.40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43,740원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~15,000원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~58,700원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초과분 (1시간)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1시간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$0.18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243원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~243원/h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* 서버/저장 = Cafe24 서버 + Google Drive 용량 비례 분담 추정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요금제 설계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2-1. 요금 체계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600"/>
        <w:gridCol w:w="1400"/>
        <w:gridCol w:w="1100"/>
        <w:gridCol w:w="304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요금제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STT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월요금(부가세별도)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원가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마진율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포함 기능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Free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하루 10분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무료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~3,200원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채팅/검색/Drive 백업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Basic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30시간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380D"/>
                <w:sz w:val="20"/>
                <w:szCs w:val="20"/>
              </w:rPr>
              <w:t xml:space="preserve">29,000원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~12,300원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~58%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 전체 + 우선처리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90시간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380D"/>
                <w:sz w:val="20"/>
                <w:szCs w:val="20"/>
              </w:rPr>
              <w:t xml:space="preserve">79,000원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~31,900원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~60%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Basic + API 우선 + 통계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Business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180시간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380D"/>
                <w:sz w:val="20"/>
                <w:szCs w:val="20"/>
              </w:rPr>
              <w:t xml:space="preserve">149,000원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~58,700원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~61%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 + 전용지원 + SLA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초과분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시간당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380D"/>
                <w:sz w:val="20"/>
                <w:szCs w:val="20"/>
              </w:rPr>
              <w:t xml:space="preserve">700원/시간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~243원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~65%</w:t>
            </w:r>
          </w:p>
        </w:tc>
        <w:tc>
          <w:tcPr>
            <w:tcW w:type="dxa" w:w="3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월말 일괄 정산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요금 설계 근거: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부동산 중개사 1인 기준 하루 평균 통화 1~2시간 → 월 30시간이 자연스러운 시작점. 3~4인 사무소는 Pro(90h), 대형 사무소는 Business(180h)가 적합. 시간당 단가가 대량 사용일수록 저렴해지는 볼륨 디스카운트 구조.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2-2. 시간당 단가 비교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요금제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시간당 단가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원가/시간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시간당 마진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Basic (30h)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967원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410원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557원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 (90h)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878원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354원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524원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Business (180h)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828원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326원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502원</w:t>
            </w:r>
          </w:p>
        </w:tc>
      </w:tr>
      <w:tr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초과분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700원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243원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457원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2-3. 환불 정책 (일할계산)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월 정기결제 취소 시 일할계산으로 환불: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환불금액 = 월결제금액 × (잔여일수 ÷ 해당월 총일수) – 실제사용 초과분 차감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예시: Pro(79,000원) 3/10 결제 → 3/20 취소 (11일 사용, 20일 잔여)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D4380D"/>
          <w:sz w:val="20"/>
          <w:szCs w:val="20"/>
        </w:rPr>
        <w:t xml:space="preserve">  → 79,000 × (20/31) = 약 50,968원 환불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환불 불가 조건: 결제 후 7일 경과 + 사용량이 총 할당량의 50% 초과 시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결제 시스템 아키텍처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3-1. PG사: 토스페이먼츠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PG 수수료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카드 4.3% + VAT (영중소 우대혁택 자동 반영)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결제 방식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자동결제(빌링) – 카드 빌링키 → 월 정기결제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정산 주기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D+7 영업일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취소/환불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 /v1/payments/{paymentKey}/cancel – 부분취소 지원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추가 계약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빌링 별도 계약 필요 (1544-7772)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3-2. 결제 플로우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A. 최초 카드 등록 (빌링키 발급)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1) 사용자가 앱에서 요금제 선택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2) 토스페이먼츠 SDK 결제창 호출 (Flutter WebView)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3) 카드 정보 입력 + 본인인증 → billingKey 발급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4) billingKey로 첫 결제 승인 → 구독 활성화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B. 월 정기결제 (자동)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1) 매일 00:05 cron → 해당일 결제 대상자 billingKey로 승인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2) 실패 시 3일간 재시도(D+1, D+3, D+5), 최종 실패 → 구독 일시정지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3) 월말 초과 사용량 정산: 초과시간 × 700원 별도 결제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C. 취소/환불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1) 앱에서 구독 취소 요청 → 서버에서 일할계산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2) 토스페이먼츠 부분취소 API → 카드사 → 2~3영업일 환불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3) billingKey 비활성화, 현 결제기간 만료일까지 서비스 유지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3-3. DB 스키마 (기존 PostgreSQL 추가)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subscriptions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– 구독 정보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id, user_id, plan(free/basic/pro/business), status, billing_key(암호화), current_period_start/end, next_billing_date, cancel_requested_at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payments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– 결제 이력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id, user_id, subscription_id, payment_key(토스), order_id, amount, type(subscription/overage/refund), status, paid_at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usage_logs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– STT 사용량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id, user_id, audio_file_id, duration_seconds, api_cost_usd, processed_at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usage_summary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– 월별 집계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id, user_id, year_month, total_seconds, included_seconds, overage_seconds, overage_amount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3-4. 핵심 API 엔드포인트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544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메서드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엔드포인트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/api/billing/card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billingKey 발급 결과 처리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/api/billing/subscribe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요금제 선택 + 첫 결제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380D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/api/billing/cancel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구독 취소 + 일할계산 환불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/api/billing/subscription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현재 구독 상태 + 사용량 조회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/api/billing/change-plan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요금제 변경 (차액 결제)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/api/billing/invoices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결제 내역/영수증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CRON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/internal/billing/process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월 정기결제 (매일 00:05)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CRON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/internal/billing/overage</w:t>
            </w:r>
          </w:p>
        </w:tc>
        <w:tc>
          <w:tcPr>
            <w:tcW w:type="dxa" w:w="5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초과 사용량 정산 (매월 마지막날 23:50)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3-5. 보안 요건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billingKey는 AES-256 암호화 저장 (평문 저장 절대 금지)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Secret Key는 환경변수로만 관리, 코드 하드코딩 금지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모든 결제 API는 HTTPS(TLS 1.2+) 통신 필수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결제 웹훅은 시크릿 키 검증 후 처리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결제 로그 5년 보관 (전자상거래법)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PCI-DSS: 카드정보는 토스페이먼츠가 처리, 우리 서버에 카드번호 저장 금지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수익성 시뮬레이션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4-1. 월 예상 수익 (고객 50명 기준)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1600"/>
        <w:gridCol w:w="1500"/>
        <w:gridCol w:w="1500"/>
        <w:gridCol w:w="284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요금제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고객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매출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PG(4.3%)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원가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순익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Free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64,000원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4380D"/>
                <w:sz w:val="20"/>
                <w:szCs w:val="20"/>
              </w:rPr>
              <w:t xml:space="preserve">-64,000원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Basic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435,000원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18,705원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184,500원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231,795원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790,000원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33,970원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319,000원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437,030원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Business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745,000원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32,035원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293,500원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419,465원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총 월매출: 1,970,000원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총 월비용: 945,710원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월 순익: 1,024,290원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* 서버 비용(Cafe24 ~30,000원/월), 관리비용 별도. 초과 사용량 수익 미포함.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4-2. 손익분기점 (BEP)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고정비: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~200,000원/월 (서버+도메인+SSL)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BEP: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Basic 12명 또는 Pro 4명부터 월 고정비 커버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사업자 신고 및 법적 요건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6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신고 항목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기한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부가통신사업자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지방전파관리소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서비스 개시 전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자본금 1억 이하 면제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통신판매업 신고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관할 시/군/구청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서비스 개시 전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유료 온라인 서비스 필수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개인정보처리방침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서비스 개시 전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앱+웹 공개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이용약관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서비스 개시 전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결제/환불/녹음동의 포함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전자상거래법: 결제 전 가격/요금/조건 명확히 표시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전자상거래법 제17조: 청약철회(환불) 7일 이내 보장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부가가치세: 결제 영수증 + 부가세 별도 표시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• 결제 로그 5년 보관 의무</w:t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구현 로드맵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400"/>
        <w:gridCol w:w="4400"/>
        <w:gridCol w:w="294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1주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토스페이먼츠 계약 + 테스트 환경 연동 + 빌링 API 테스트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PG 계약, API 키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2주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 스키마 + 결제 API + cron + 사용량추적 + 환불로직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routes_billing.py
billing_service.py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1주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Flutter UI: 요금제선택 + WebView결제창 + 구독관리/취소/사용량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billing_screen.dart
subscription_screen.dart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1주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통합테스트 + 카드사심사 + 실결제테스트 + 모니터링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출시 준비 완료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총 예상 기간: 약 5주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(PG 계약 + 카드사 심사 병행)</w:t>
      </w:r>
    </w:p>
    <w:p>
      <w:pPr>
        <w:pBdr>
          <w:top w:val="single" w:color="1B3A5C" w:sz="4" w:space="8"/>
        </w:pBd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문서 끝 —</w:t>
      </w:r>
    </w:p>
    <w:sectPr>
      <w:headerReference w:type="default" r:id="rId6"/>
      <w:footerReference w:type="default" r:id="rId7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금토끼부동산 · CONFIDENTIAL ·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VoiceRoom 결제 시스템 계획서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2026-03-04T10:26:37.586Z</dcterms:created>
  <dcterms:modified xsi:type="dcterms:W3CDTF">2026-03-04T10:26:37.587Z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