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BCFE91" w14:textId="77777777" w:rsidR="005C3570" w:rsidRDefault="00171513">
      <w:pPr>
        <w:spacing w:after="0"/>
        <w:jc w:val="center"/>
        <w:rPr>
          <w:b/>
          <w:bCs/>
          <w:sz w:val="24"/>
          <w:szCs w:val="24"/>
        </w:rPr>
      </w:pPr>
      <w:r>
        <w:rPr>
          <w:b/>
          <w:bCs/>
          <w:sz w:val="24"/>
          <w:szCs w:val="24"/>
        </w:rPr>
        <w:t>Project Design Phase</w:t>
      </w:r>
    </w:p>
    <w:p w14:paraId="4C7EE29B" w14:textId="77777777" w:rsidR="005C3570" w:rsidRDefault="00171513">
      <w:pPr>
        <w:spacing w:after="0"/>
        <w:jc w:val="center"/>
        <w:rPr>
          <w:b/>
          <w:bCs/>
          <w:sz w:val="24"/>
          <w:szCs w:val="24"/>
        </w:rPr>
      </w:pPr>
      <w:r>
        <w:rPr>
          <w:b/>
          <w:bCs/>
          <w:sz w:val="24"/>
          <w:szCs w:val="24"/>
        </w:rPr>
        <w:t>Proposed Solution Template</w:t>
      </w:r>
    </w:p>
    <w:p w14:paraId="3AC83DBC" w14:textId="77777777" w:rsidR="005C3570" w:rsidRDefault="005C3570">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5C3570" w14:paraId="5F76FC84" w14:textId="77777777">
        <w:tc>
          <w:tcPr>
            <w:tcW w:w="4695" w:type="dxa"/>
          </w:tcPr>
          <w:p w14:paraId="2EF51E94" w14:textId="77777777" w:rsidR="005C3570" w:rsidRDefault="00171513">
            <w:r>
              <w:t>Date</w:t>
            </w:r>
          </w:p>
        </w:tc>
        <w:tc>
          <w:tcPr>
            <w:tcW w:w="4335" w:type="dxa"/>
          </w:tcPr>
          <w:p w14:paraId="0CA2DFF9" w14:textId="0EC09E4A" w:rsidR="005C3570" w:rsidRDefault="00EC2C4E">
            <w:r>
              <w:t>25 September 2026</w:t>
            </w:r>
          </w:p>
        </w:tc>
      </w:tr>
      <w:tr w:rsidR="005C3570" w14:paraId="51788A3C" w14:textId="77777777">
        <w:tc>
          <w:tcPr>
            <w:tcW w:w="4695" w:type="dxa"/>
          </w:tcPr>
          <w:p w14:paraId="72C24278" w14:textId="77777777" w:rsidR="005C3570" w:rsidRDefault="00171513">
            <w:r>
              <w:t>Team ID</w:t>
            </w:r>
          </w:p>
        </w:tc>
        <w:tc>
          <w:tcPr>
            <w:tcW w:w="4335" w:type="dxa"/>
          </w:tcPr>
          <w:p w14:paraId="217CF2BA" w14:textId="559B4EFA" w:rsidR="005C3570" w:rsidRDefault="003E3CF9">
            <w:r>
              <w:t>SWTID-2026-2695</w:t>
            </w:r>
            <w:bookmarkStart w:id="0" w:name="_GoBack"/>
            <w:bookmarkEnd w:id="0"/>
          </w:p>
        </w:tc>
      </w:tr>
      <w:tr w:rsidR="005C3570" w14:paraId="74943085" w14:textId="77777777">
        <w:tc>
          <w:tcPr>
            <w:tcW w:w="4695" w:type="dxa"/>
          </w:tcPr>
          <w:p w14:paraId="185BF046" w14:textId="77777777" w:rsidR="005C3570" w:rsidRDefault="00171513">
            <w:r>
              <w:t>Project Name</w:t>
            </w:r>
          </w:p>
        </w:tc>
        <w:tc>
          <w:tcPr>
            <w:tcW w:w="4335" w:type="dxa"/>
          </w:tcPr>
          <w:p w14:paraId="1A1D640E" w14:textId="5F091D5E" w:rsidR="005C3570" w:rsidRDefault="00EC2C4E">
            <w:r>
              <w:t>AI-Study buddy</w:t>
            </w:r>
          </w:p>
        </w:tc>
      </w:tr>
      <w:tr w:rsidR="005C3570" w14:paraId="2BB3F98D" w14:textId="77777777">
        <w:tc>
          <w:tcPr>
            <w:tcW w:w="4695" w:type="dxa"/>
          </w:tcPr>
          <w:p w14:paraId="74164A6F" w14:textId="77777777" w:rsidR="005C3570" w:rsidRDefault="00171513">
            <w:r>
              <w:t>Maximum Marks</w:t>
            </w:r>
          </w:p>
        </w:tc>
        <w:tc>
          <w:tcPr>
            <w:tcW w:w="4335" w:type="dxa"/>
          </w:tcPr>
          <w:p w14:paraId="163288BA" w14:textId="77777777" w:rsidR="005C3570" w:rsidRDefault="00171513">
            <w:r>
              <w:t>2 Marks</w:t>
            </w:r>
          </w:p>
        </w:tc>
      </w:tr>
    </w:tbl>
    <w:p w14:paraId="32794F9E" w14:textId="77777777" w:rsidR="005C3570" w:rsidRDefault="005C3570">
      <w:pPr>
        <w:rPr>
          <w:b/>
          <w:bCs/>
        </w:rPr>
      </w:pPr>
    </w:p>
    <w:p w14:paraId="72F03F7B" w14:textId="77777777" w:rsidR="005C3570" w:rsidRDefault="00171513">
      <w:pPr>
        <w:rPr>
          <w:b/>
          <w:bCs/>
        </w:rPr>
      </w:pPr>
      <w:r>
        <w:rPr>
          <w:b/>
          <w:bCs/>
        </w:rPr>
        <w:t>Proposed Solution Template:</w:t>
      </w:r>
    </w:p>
    <w:p w14:paraId="05C03EC8" w14:textId="77777777" w:rsidR="005C3570" w:rsidRDefault="00171513">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5C3570" w14:paraId="0EF2F6EE" w14:textId="77777777">
        <w:trPr>
          <w:trHeight w:val="557"/>
        </w:trPr>
        <w:tc>
          <w:tcPr>
            <w:tcW w:w="855" w:type="dxa"/>
          </w:tcPr>
          <w:p w14:paraId="3B35441E" w14:textId="77777777" w:rsidR="005C3570" w:rsidRDefault="00171513">
            <w:pPr>
              <w:rPr>
                <w:b/>
                <w:bCs/>
              </w:rPr>
            </w:pPr>
            <w:proofErr w:type="spellStart"/>
            <w:r>
              <w:rPr>
                <w:b/>
                <w:bCs/>
              </w:rPr>
              <w:t>S.No</w:t>
            </w:r>
            <w:proofErr w:type="spellEnd"/>
            <w:r>
              <w:rPr>
                <w:b/>
                <w:bCs/>
              </w:rPr>
              <w:t>.</w:t>
            </w:r>
          </w:p>
        </w:tc>
        <w:tc>
          <w:tcPr>
            <w:tcW w:w="3705" w:type="dxa"/>
          </w:tcPr>
          <w:p w14:paraId="0582F4FD" w14:textId="77777777" w:rsidR="005C3570" w:rsidRDefault="00171513">
            <w:pPr>
              <w:rPr>
                <w:b/>
                <w:bCs/>
              </w:rPr>
            </w:pPr>
            <w:r>
              <w:rPr>
                <w:b/>
                <w:bCs/>
              </w:rPr>
              <w:t>Parameter</w:t>
            </w:r>
          </w:p>
        </w:tc>
        <w:tc>
          <w:tcPr>
            <w:tcW w:w="4515" w:type="dxa"/>
          </w:tcPr>
          <w:p w14:paraId="0BFD4955" w14:textId="77777777" w:rsidR="005C3570" w:rsidRDefault="00171513">
            <w:pPr>
              <w:rPr>
                <w:b/>
                <w:bCs/>
              </w:rPr>
            </w:pPr>
            <w:r>
              <w:rPr>
                <w:b/>
                <w:bCs/>
              </w:rPr>
              <w:t>Description</w:t>
            </w:r>
          </w:p>
        </w:tc>
      </w:tr>
      <w:tr w:rsidR="005C3570" w14:paraId="0177E5BE" w14:textId="77777777">
        <w:trPr>
          <w:trHeight w:val="817"/>
        </w:trPr>
        <w:tc>
          <w:tcPr>
            <w:tcW w:w="855" w:type="dxa"/>
          </w:tcPr>
          <w:p w14:paraId="19F7D304" w14:textId="77777777" w:rsidR="005C3570" w:rsidRDefault="005C357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3671007" w14:textId="77777777" w:rsidR="005C3570" w:rsidRDefault="00171513">
            <w:r>
              <w:rPr>
                <w:color w:val="222222"/>
              </w:rPr>
              <w:t>Problem Statement (Problem to be solved)</w:t>
            </w:r>
          </w:p>
        </w:tc>
        <w:tc>
          <w:tcPr>
            <w:tcW w:w="4515" w:type="dxa"/>
          </w:tcPr>
          <w:p w14:paraId="33DEB2A3" w14:textId="239FAA59" w:rsidR="005C3570" w:rsidRDefault="00EC2C4E">
            <w:r w:rsidRPr="00EC2C4E">
              <w:t>Students often prepare for semester examinations while also learning technical skills for higher studies, internships, and placement opportunities. Their study materials are scattered across lecture notes, PDFs, textbooks, online articles, and other resources. This makes it difficult to organize, revise, and manage learning effectively. Preparing summaries, flashcards, revision questions, and study schedules manually is repetitive and time-consuming. Students also lack a centralized platform for storing and accessing AI-generated learning resources.</w:t>
            </w:r>
          </w:p>
        </w:tc>
      </w:tr>
      <w:tr w:rsidR="005C3570" w14:paraId="26D8607F" w14:textId="77777777">
        <w:trPr>
          <w:trHeight w:val="817"/>
        </w:trPr>
        <w:tc>
          <w:tcPr>
            <w:tcW w:w="855" w:type="dxa"/>
          </w:tcPr>
          <w:p w14:paraId="6FB56B49" w14:textId="77777777" w:rsidR="005C3570" w:rsidRDefault="005C357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1DE1B161" w14:textId="77777777" w:rsidR="005C3570" w:rsidRDefault="00171513">
            <w:r>
              <w:rPr>
                <w:color w:val="222222"/>
              </w:rPr>
              <w:t>Idea / Solution description</w:t>
            </w:r>
          </w:p>
        </w:tc>
        <w:tc>
          <w:tcPr>
            <w:tcW w:w="4515" w:type="dxa"/>
          </w:tcPr>
          <w:p w14:paraId="765E9DCB" w14:textId="50931F1C" w:rsidR="005C3570" w:rsidRDefault="00EC2C4E">
            <w:r w:rsidRPr="00EC2C4E">
              <w:t xml:space="preserve">AI </w:t>
            </w:r>
            <w:proofErr w:type="spellStart"/>
            <w:r w:rsidRPr="00EC2C4E">
              <w:t>StudyBuddy</w:t>
            </w:r>
            <w:proofErr w:type="spellEnd"/>
            <w:r w:rsidRPr="00EC2C4E">
              <w:t xml:space="preserve"> is an AI-powered learning assistance platform that simplifies the study process using modern web technologies and Generative AI. Authenticated users can upload or enter study materials and use AI features to generate concise summaries, flashcards, multiple-choice quizzes, and personalized study plans. The backend is developed using Node.js and Express.js with RESTful APIs. MongoDB with Mongoose is used for data storage and </w:t>
            </w:r>
            <w:proofErr w:type="spellStart"/>
            <w:r w:rsidRPr="00EC2C4E">
              <w:t>modeling</w:t>
            </w:r>
            <w:proofErr w:type="spellEnd"/>
            <w:r w:rsidRPr="00EC2C4E">
              <w:t xml:space="preserve">, while JWT and </w:t>
            </w:r>
            <w:proofErr w:type="spellStart"/>
            <w:r w:rsidRPr="00EC2C4E">
              <w:t>bcryptjs</w:t>
            </w:r>
            <w:proofErr w:type="spellEnd"/>
            <w:r w:rsidRPr="00EC2C4E">
              <w:t xml:space="preserve"> provide authentication and password security. The Google Gemini AI API is integrated to dynamically generate educational content from the user's study material.</w:t>
            </w:r>
          </w:p>
        </w:tc>
      </w:tr>
      <w:tr w:rsidR="005C3570" w14:paraId="430C82C1" w14:textId="77777777">
        <w:trPr>
          <w:trHeight w:val="787"/>
        </w:trPr>
        <w:tc>
          <w:tcPr>
            <w:tcW w:w="855" w:type="dxa"/>
          </w:tcPr>
          <w:p w14:paraId="55FAA367" w14:textId="77777777" w:rsidR="005C3570" w:rsidRDefault="005C357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B5B9A43" w14:textId="77777777" w:rsidR="005C3570" w:rsidRDefault="00171513">
            <w:r>
              <w:rPr>
                <w:color w:val="222222"/>
              </w:rPr>
              <w:t xml:space="preserve">Novelty / Uniqueness </w:t>
            </w:r>
          </w:p>
        </w:tc>
        <w:tc>
          <w:tcPr>
            <w:tcW w:w="4515" w:type="dxa"/>
          </w:tcPr>
          <w:p w14:paraId="5439A8C5" w14:textId="46F07989" w:rsidR="005C3570" w:rsidRDefault="00EC2C4E">
            <w:r w:rsidRPr="00EC2C4E">
              <w:t xml:space="preserve">The project combines multiple study-support functions in one centralized AI-powered platform. Instead of using predefined educational templates, AI </w:t>
            </w:r>
            <w:proofErr w:type="spellStart"/>
            <w:r w:rsidRPr="00EC2C4E">
              <w:t>StudyBuddy</w:t>
            </w:r>
            <w:proofErr w:type="spellEnd"/>
            <w:r w:rsidRPr="00EC2C4E">
              <w:t xml:space="preserve"> communicates with the Google Gemini AI model to generate learning resources based on the actual study material provided by the student. The modular architecture separates authentication, business logic, AI services, and database operations, supporting maintainability and future enhancement. Personalized study </w:t>
            </w:r>
            <w:r w:rsidRPr="00EC2C4E">
              <w:lastRenderedPageBreak/>
              <w:t>plans are also generated according to the student's goal, available study hours, number of study days, and study material</w:t>
            </w:r>
          </w:p>
        </w:tc>
      </w:tr>
      <w:tr w:rsidR="005C3570" w14:paraId="2F62A44A" w14:textId="77777777">
        <w:trPr>
          <w:trHeight w:val="817"/>
        </w:trPr>
        <w:tc>
          <w:tcPr>
            <w:tcW w:w="855" w:type="dxa"/>
          </w:tcPr>
          <w:p w14:paraId="52010340" w14:textId="77777777" w:rsidR="005C3570" w:rsidRDefault="005C357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BE67FA0" w14:textId="77777777" w:rsidR="005C3570" w:rsidRDefault="00171513">
            <w:r>
              <w:rPr>
                <w:color w:val="222222"/>
              </w:rPr>
              <w:t>Social Impact / Customer Satisfaction</w:t>
            </w:r>
          </w:p>
        </w:tc>
        <w:tc>
          <w:tcPr>
            <w:tcW w:w="4515" w:type="dxa"/>
          </w:tcPr>
          <w:p w14:paraId="24BADAA5" w14:textId="47A0D96F" w:rsidR="005C3570" w:rsidRDefault="00EC2C4E">
            <w:r w:rsidRPr="00EC2C4E">
              <w:t xml:space="preserve">AI </w:t>
            </w:r>
            <w:proofErr w:type="spellStart"/>
            <w:r w:rsidRPr="00EC2C4E">
              <w:t>StudyBuddy</w:t>
            </w:r>
            <w:proofErr w:type="spellEnd"/>
            <w:r w:rsidRPr="00EC2C4E">
              <w:t xml:space="preserve"> can help students reduce the manual effort required for preparing revision materials and organizing their studies. Automated summaries can support faster revision, flashcards can support active recall, quizzes can help students assess their understanding, and personalized study plans can help them manage preparation time. By bringing these learning resources into a single platform, the system can support more organized and consistent learning for students preparing for academic examinations and competitive assessments.</w:t>
            </w:r>
          </w:p>
        </w:tc>
      </w:tr>
      <w:tr w:rsidR="005C3570" w14:paraId="57B8F0C7" w14:textId="77777777">
        <w:trPr>
          <w:trHeight w:val="817"/>
        </w:trPr>
        <w:tc>
          <w:tcPr>
            <w:tcW w:w="855" w:type="dxa"/>
          </w:tcPr>
          <w:p w14:paraId="76457522" w14:textId="77777777" w:rsidR="005C3570" w:rsidRDefault="005C357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1AB99C7" w14:textId="77777777" w:rsidR="005C3570" w:rsidRDefault="00171513">
            <w:r>
              <w:rPr>
                <w:color w:val="222222"/>
              </w:rPr>
              <w:t>Business Model (Revenue Model)</w:t>
            </w:r>
          </w:p>
        </w:tc>
        <w:tc>
          <w:tcPr>
            <w:tcW w:w="4515" w:type="dxa"/>
          </w:tcPr>
          <w:p w14:paraId="0F374E06" w14:textId="57A3A03E" w:rsidR="005C3570" w:rsidRDefault="00EC2C4E">
            <w:r w:rsidRPr="00EC2C4E">
              <w:t xml:space="preserve">The project document describes AI </w:t>
            </w:r>
            <w:proofErr w:type="spellStart"/>
            <w:r w:rsidRPr="00EC2C4E">
              <w:t>StudyBuddy</w:t>
            </w:r>
            <w:proofErr w:type="spellEnd"/>
            <w:r w:rsidRPr="00EC2C4E">
              <w:t xml:space="preserve"> primarily as an educational platform with authenticated users and premium learning services. A possible revenue model based on the documented premium-service structure is a freemium model: basic learning features can be provided to students, while premium access can offer extended AI-powered learning services. The project document does not specify exact pricing, subscription amounts, or payment mechanisms.</w:t>
            </w:r>
          </w:p>
        </w:tc>
      </w:tr>
      <w:tr w:rsidR="005C3570" w14:paraId="13292D64" w14:textId="77777777">
        <w:trPr>
          <w:trHeight w:val="817"/>
        </w:trPr>
        <w:tc>
          <w:tcPr>
            <w:tcW w:w="855" w:type="dxa"/>
          </w:tcPr>
          <w:p w14:paraId="6CF9EFC3" w14:textId="77777777" w:rsidR="005C3570" w:rsidRDefault="005C3570">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B6FF424" w14:textId="77777777" w:rsidR="005C3570" w:rsidRDefault="00171513">
            <w:pPr>
              <w:rPr>
                <w:color w:val="222222"/>
              </w:rPr>
            </w:pPr>
            <w:r>
              <w:rPr>
                <w:color w:val="222222"/>
              </w:rPr>
              <w:t>Scalability of the Solution</w:t>
            </w:r>
          </w:p>
        </w:tc>
        <w:tc>
          <w:tcPr>
            <w:tcW w:w="4515" w:type="dxa"/>
          </w:tcPr>
          <w:p w14:paraId="3C2C517B" w14:textId="77777777" w:rsidR="00EC2C4E" w:rsidRDefault="00EC2C4E" w:rsidP="00EC2C4E">
            <w:r>
              <w:rPr>
                <w:sz w:val="21"/>
              </w:rPr>
              <w:t xml:space="preserve">AI </w:t>
            </w:r>
            <w:proofErr w:type="spellStart"/>
            <w:r>
              <w:rPr>
                <w:sz w:val="21"/>
              </w:rPr>
              <w:t>StudyBuddy</w:t>
            </w:r>
            <w:proofErr w:type="spellEnd"/>
            <w:r>
              <w:rPr>
                <w:sz w:val="21"/>
              </w:rPr>
              <w:t xml:space="preserve"> is designed with a modular RESTful backend architecture that supports future expansion. Node.js and Express.js provide the application server and API layer, while MongoDB supports scalable NoSQL data storage. Authentication, route handling, AI processing, and database operations are separated into modules, making the system easier to maintain and extend. Future AI-powered learning capabilities can be integrated with minimal architectural changes, allowing the platform to support additional users, learning resources, and educational features.</w:t>
            </w:r>
          </w:p>
          <w:p w14:paraId="20F5DCED" w14:textId="77777777" w:rsidR="005C3570" w:rsidRDefault="005C3570"/>
        </w:tc>
      </w:tr>
    </w:tbl>
    <w:p w14:paraId="2DBF1F22" w14:textId="77777777" w:rsidR="005C3570" w:rsidRDefault="005C3570"/>
    <w:sectPr w:rsidR="005C357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embedRegular r:id="rId1" w:fontKey="{E1B20D8B-3441-473D-869E-379C5ECDD5E6}"/>
    <w:embedBold r:id="rId2" w:fontKey="{B2498614-BB0D-41B8-A7D3-1E76989BD72A}"/>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5B05CF74-91D0-4C43-BBCC-91CF9E4BA32E}"/>
  </w:font>
  <w:font w:name="Cambria">
    <w:altName w:val="Cambria"/>
    <w:panose1 w:val="02040503050406030204"/>
    <w:charset w:val="00"/>
    <w:family w:val="roman"/>
    <w:pitch w:val="variable"/>
    <w:sig w:usb0="E00002FF" w:usb1="400004FF" w:usb2="00000000" w:usb3="00000000" w:csb0="0000019F" w:csb1="00000000"/>
    <w:embedRegular r:id="rId4" w:fontKey="{767586F8-CA1A-4348-AD4E-D6CC094CE9A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F72114"/>
    <w:multiLevelType w:val="multilevel"/>
    <w:tmpl w:val="74A08E74"/>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3570"/>
    <w:rsid w:val="00171513"/>
    <w:rsid w:val="003E3CF9"/>
    <w:rsid w:val="005C3570"/>
    <w:rsid w:val="005D2DD2"/>
    <w:rsid w:val="00EC2C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FF264"/>
  <w15:docId w15:val="{5712998E-0653-4253-A1DF-972D2A44F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572</Words>
  <Characters>3262</Characters>
  <Application>Microsoft Office Word</Application>
  <DocSecurity>0</DocSecurity>
  <Lines>27</Lines>
  <Paragraphs>7</Paragraphs>
  <ScaleCrop>false</ScaleCrop>
  <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2026-09-25T06:38:00Z</dcterms:created>
  <dcterms:modified xsi:type="dcterms:W3CDTF">2026-09-30T12:12:00Z</dcterms:modified>
</cp:coreProperties>
</file>