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36739F" w14:textId="77777777" w:rsidR="00251B38" w:rsidRDefault="00466D9F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0FE7F3F" w14:textId="77777777" w:rsidR="00251B38" w:rsidRDefault="00466D9F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3E643741" w14:textId="77777777" w:rsidR="00251B38" w:rsidRDefault="00251B38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51B38" w14:paraId="502AB909" w14:textId="77777777">
        <w:trPr>
          <w:tblHeader/>
          <w:jc w:val="center"/>
        </w:trPr>
        <w:tc>
          <w:tcPr>
            <w:tcW w:w="4508" w:type="dxa"/>
          </w:tcPr>
          <w:p w14:paraId="25A88844" w14:textId="77777777" w:rsidR="00251B38" w:rsidRDefault="00466D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D805ADD" w14:textId="33BB36A9" w:rsidR="00251B38" w:rsidRDefault="00FE4A7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 September 2026</w:t>
            </w:r>
          </w:p>
        </w:tc>
      </w:tr>
      <w:tr w:rsidR="00251B38" w14:paraId="049DE694" w14:textId="77777777">
        <w:trPr>
          <w:tblHeader/>
          <w:jc w:val="center"/>
        </w:trPr>
        <w:tc>
          <w:tcPr>
            <w:tcW w:w="4508" w:type="dxa"/>
          </w:tcPr>
          <w:p w14:paraId="12096590" w14:textId="77777777" w:rsidR="00251B38" w:rsidRDefault="00466D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D8A103F" w14:textId="275EC8EF" w:rsidR="00251B38" w:rsidRDefault="00A3475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SWTID-2026-2695</w:t>
            </w:r>
            <w:bookmarkStart w:id="0" w:name="_GoBack"/>
            <w:bookmarkEnd w:id="0"/>
          </w:p>
        </w:tc>
      </w:tr>
      <w:tr w:rsidR="00251B38" w14:paraId="39F9041C" w14:textId="77777777">
        <w:trPr>
          <w:tblHeader/>
          <w:jc w:val="center"/>
        </w:trPr>
        <w:tc>
          <w:tcPr>
            <w:tcW w:w="4508" w:type="dxa"/>
          </w:tcPr>
          <w:p w14:paraId="38A37D41" w14:textId="77777777" w:rsidR="00251B38" w:rsidRDefault="00466D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08F702" w14:textId="6E234CF9" w:rsidR="00FE4A76" w:rsidRDefault="00FE4A7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AI-Study Buddy</w:t>
            </w:r>
          </w:p>
        </w:tc>
      </w:tr>
      <w:tr w:rsidR="00251B38" w14:paraId="0F3258E9" w14:textId="77777777">
        <w:trPr>
          <w:jc w:val="center"/>
        </w:trPr>
        <w:tc>
          <w:tcPr>
            <w:tcW w:w="4508" w:type="dxa"/>
          </w:tcPr>
          <w:p w14:paraId="211F6DBB" w14:textId="77777777" w:rsidR="00251B38" w:rsidRDefault="00466D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DC16451" w14:textId="77777777" w:rsidR="00251B38" w:rsidRDefault="00466D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989A230" w14:textId="77777777" w:rsidR="00251B38" w:rsidRDefault="00251B38">
      <w:pPr>
        <w:rPr>
          <w:rFonts w:ascii="Arial" w:eastAsia="Arial" w:hAnsi="Arial" w:cs="Arial"/>
          <w:b/>
          <w:bCs/>
        </w:rPr>
      </w:pPr>
    </w:p>
    <w:p w14:paraId="501FC01D" w14:textId="77777777" w:rsidR="00251B38" w:rsidRDefault="00466D9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4E3F7327" w14:textId="02B5924C" w:rsidR="00251B38" w:rsidRPr="00FE4A76" w:rsidRDefault="00FE4A76" w:rsidP="00FE4A7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</w:t>
      </w:r>
      <w:r w:rsidRPr="00FE4A76">
        <w:rPr>
          <w:rFonts w:ascii="Arial" w:eastAsia="Arial" w:hAnsi="Arial" w:cs="Arial"/>
        </w:rPr>
        <w:t xml:space="preserve">The AI Study Buddy backend follows a </w:t>
      </w:r>
      <w:r w:rsidRPr="00FE4A76">
        <w:rPr>
          <w:rFonts w:ascii="Arial" w:eastAsia="Arial" w:hAnsi="Arial" w:cs="Arial"/>
          <w:b/>
          <w:bCs/>
        </w:rPr>
        <w:t>modular RESTful architecture</w:t>
      </w:r>
      <w:r w:rsidRPr="00FE4A76">
        <w:rPr>
          <w:rFonts w:ascii="Arial" w:eastAsia="Arial" w:hAnsi="Arial" w:cs="Arial"/>
        </w:rPr>
        <w:t xml:space="preserve"> integrating authentication, database management, and AI-powered services. The frontend (React.js) communicates with the backend (Node.js + Express.js), which interacts with MongoDB and the Google Gemini AI API for intelligent content generation.</w:t>
      </w:r>
    </w:p>
    <w:p w14:paraId="73316BE4" w14:textId="77777777" w:rsidR="00251B38" w:rsidRDefault="00251B3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A050A08" w14:textId="77777777" w:rsidR="00251B38" w:rsidRDefault="00466D9F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251B38" w14:paraId="7774F5C7" w14:textId="77777777">
        <w:trPr>
          <w:trHeight w:val="398"/>
        </w:trPr>
        <w:tc>
          <w:tcPr>
            <w:tcW w:w="930" w:type="dxa"/>
          </w:tcPr>
          <w:p w14:paraId="3E5EA6A7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14:paraId="502C3506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4AFB17A6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1DC7076F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51B38" w14:paraId="1F5B4620" w14:textId="77777777">
        <w:trPr>
          <w:trHeight w:val="489"/>
        </w:trPr>
        <w:tc>
          <w:tcPr>
            <w:tcW w:w="930" w:type="dxa"/>
          </w:tcPr>
          <w:p w14:paraId="5D05C5EF" w14:textId="77777777" w:rsidR="00251B38" w:rsidRDefault="00251B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187385E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1CAB42A" w14:textId="0600E2D1" w:rsidR="00251B38" w:rsidRDefault="00FE4A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E4A76">
              <w:rPr>
                <w:rFonts w:ascii="Arial" w:eastAsia="Arial" w:hAnsi="Arial" w:cs="Arial"/>
              </w:rPr>
              <w:t>Web</w:t>
            </w:r>
            <w:r w:rsidRPr="00FE4A76">
              <w:rPr>
                <w:rFonts w:ascii="Arial" w:eastAsia="Arial" w:hAnsi="Arial" w:cs="Arial"/>
              </w:rPr>
              <w:noBreakHyphen/>
              <w:t>based interface for students and admins to interact with AI features</w:t>
            </w:r>
          </w:p>
        </w:tc>
        <w:tc>
          <w:tcPr>
            <w:tcW w:w="4140" w:type="dxa"/>
          </w:tcPr>
          <w:p w14:paraId="586E6D13" w14:textId="68D50B67" w:rsidR="00251B38" w:rsidRDefault="00FE4A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E4A76">
              <w:rPr>
                <w:rFonts w:ascii="Arial" w:eastAsia="Arial" w:hAnsi="Arial" w:cs="Arial"/>
              </w:rPr>
              <w:t>React.js, HTML, CSS, JavaScript</w:t>
            </w:r>
          </w:p>
        </w:tc>
      </w:tr>
      <w:tr w:rsidR="00251B38" w14:paraId="66914833" w14:textId="77777777">
        <w:trPr>
          <w:trHeight w:val="470"/>
        </w:trPr>
        <w:tc>
          <w:tcPr>
            <w:tcW w:w="930" w:type="dxa"/>
          </w:tcPr>
          <w:p w14:paraId="0B9E0A67" w14:textId="77777777" w:rsidR="00251B38" w:rsidRDefault="00251B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901BD8D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2D1A389" w14:textId="04DB9E48" w:rsidR="00251B38" w:rsidRDefault="00FE4A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E4A76">
              <w:rPr>
                <w:rFonts w:ascii="Arial" w:eastAsia="Arial" w:hAnsi="Arial" w:cs="Arial"/>
              </w:rPr>
              <w:t>Backend logic for routing, authentication, and study material management</w:t>
            </w:r>
          </w:p>
        </w:tc>
        <w:tc>
          <w:tcPr>
            <w:tcW w:w="4140" w:type="dxa"/>
          </w:tcPr>
          <w:p w14:paraId="1F7BAC64" w14:textId="52B62935" w:rsidR="00251B38" w:rsidRDefault="00FE4A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E4A76">
              <w:rPr>
                <w:rFonts w:ascii="Arial" w:eastAsia="Arial" w:hAnsi="Arial" w:cs="Arial"/>
              </w:rPr>
              <w:t>Node.js, Express.js</w:t>
            </w:r>
          </w:p>
        </w:tc>
      </w:tr>
      <w:tr w:rsidR="00251B38" w14:paraId="3155EF43" w14:textId="77777777">
        <w:trPr>
          <w:trHeight w:val="470"/>
        </w:trPr>
        <w:tc>
          <w:tcPr>
            <w:tcW w:w="930" w:type="dxa"/>
          </w:tcPr>
          <w:p w14:paraId="6E8BBE7E" w14:textId="77777777" w:rsidR="00251B38" w:rsidRDefault="00251B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217CC2E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600C378" w14:textId="42771405" w:rsidR="00251B38" w:rsidRDefault="00FE4A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E4A76">
              <w:rPr>
                <w:rFonts w:ascii="Arial" w:eastAsia="Arial" w:hAnsi="Arial" w:cs="Arial"/>
              </w:rPr>
              <w:t>AI integration layer for generating summaries, flashcards, quizzes, and study plans</w:t>
            </w:r>
          </w:p>
        </w:tc>
        <w:tc>
          <w:tcPr>
            <w:tcW w:w="4140" w:type="dxa"/>
          </w:tcPr>
          <w:p w14:paraId="4657CCBB" w14:textId="699BF30A" w:rsidR="00251B38" w:rsidRDefault="00FE4A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E4A76">
              <w:rPr>
                <w:rFonts w:ascii="Arial" w:eastAsia="Arial" w:hAnsi="Arial" w:cs="Arial"/>
              </w:rPr>
              <w:t>Google Gemini AI API</w:t>
            </w:r>
          </w:p>
        </w:tc>
      </w:tr>
      <w:tr w:rsidR="00251B38" w14:paraId="5AB9CDEF" w14:textId="77777777">
        <w:trPr>
          <w:trHeight w:val="470"/>
        </w:trPr>
        <w:tc>
          <w:tcPr>
            <w:tcW w:w="930" w:type="dxa"/>
          </w:tcPr>
          <w:p w14:paraId="48C8A233" w14:textId="77777777" w:rsidR="00251B38" w:rsidRDefault="00251B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4035598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EF7849C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8A706BA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251B38" w14:paraId="2BF57106" w14:textId="77777777">
        <w:trPr>
          <w:trHeight w:val="489"/>
        </w:trPr>
        <w:tc>
          <w:tcPr>
            <w:tcW w:w="930" w:type="dxa"/>
          </w:tcPr>
          <w:p w14:paraId="251E24CA" w14:textId="77777777" w:rsidR="00251B38" w:rsidRDefault="00251B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076207E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EC943B6" w14:textId="3B2F9D70" w:rsidR="00251B38" w:rsidRDefault="00FE4A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E4A76">
              <w:rPr>
                <w:rFonts w:ascii="Arial" w:eastAsia="Arial" w:hAnsi="Arial" w:cs="Arial"/>
              </w:rPr>
              <w:t>Stores user data, study materials, and AI</w:t>
            </w:r>
            <w:r w:rsidRPr="00FE4A76">
              <w:rPr>
                <w:rFonts w:ascii="Arial" w:eastAsia="Arial" w:hAnsi="Arial" w:cs="Arial"/>
              </w:rPr>
              <w:noBreakHyphen/>
              <w:t>generated resources</w:t>
            </w:r>
          </w:p>
        </w:tc>
        <w:tc>
          <w:tcPr>
            <w:tcW w:w="4140" w:type="dxa"/>
          </w:tcPr>
          <w:p w14:paraId="2A3770F7" w14:textId="359BF665" w:rsidR="00251B38" w:rsidRDefault="00FE4A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E4A76">
              <w:rPr>
                <w:rFonts w:ascii="Arial" w:eastAsia="Arial" w:hAnsi="Arial" w:cs="Arial"/>
              </w:rPr>
              <w:t>MongoDB , Mongoose ODM</w:t>
            </w:r>
          </w:p>
        </w:tc>
      </w:tr>
      <w:tr w:rsidR="00251B38" w14:paraId="7224221C" w14:textId="77777777">
        <w:trPr>
          <w:trHeight w:val="489"/>
        </w:trPr>
        <w:tc>
          <w:tcPr>
            <w:tcW w:w="930" w:type="dxa"/>
          </w:tcPr>
          <w:p w14:paraId="01FDBCFD" w14:textId="77777777" w:rsidR="00251B38" w:rsidRDefault="00251B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E47E629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755B234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1DA23050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251B38" w14:paraId="1A75A3E5" w14:textId="77777777">
        <w:trPr>
          <w:trHeight w:val="489"/>
        </w:trPr>
        <w:tc>
          <w:tcPr>
            <w:tcW w:w="930" w:type="dxa"/>
          </w:tcPr>
          <w:p w14:paraId="6F3D7D16" w14:textId="77777777" w:rsidR="00251B38" w:rsidRDefault="00251B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4F4AB02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951227F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18A559E0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251B38" w14:paraId="0AEA815E" w14:textId="77777777">
        <w:trPr>
          <w:trHeight w:val="489"/>
        </w:trPr>
        <w:tc>
          <w:tcPr>
            <w:tcW w:w="930" w:type="dxa"/>
          </w:tcPr>
          <w:p w14:paraId="2E1D408A" w14:textId="77777777" w:rsidR="00251B38" w:rsidRDefault="00251B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341B863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B4B8806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BAE5B1F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251B38" w14:paraId="54A02D0E" w14:textId="77777777">
        <w:trPr>
          <w:trHeight w:val="489"/>
        </w:trPr>
        <w:tc>
          <w:tcPr>
            <w:tcW w:w="930" w:type="dxa"/>
          </w:tcPr>
          <w:p w14:paraId="6171A31A" w14:textId="77777777" w:rsidR="00251B38" w:rsidRDefault="00251B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F8AFFE0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2870FA3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26FC332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251B38" w14:paraId="317D291B" w14:textId="77777777">
        <w:trPr>
          <w:trHeight w:val="489"/>
        </w:trPr>
        <w:tc>
          <w:tcPr>
            <w:tcW w:w="930" w:type="dxa"/>
          </w:tcPr>
          <w:p w14:paraId="1FED4E66" w14:textId="77777777" w:rsidR="00251B38" w:rsidRDefault="00251B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DE57080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619C95A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764E3611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251B38" w14:paraId="3CE79AFB" w14:textId="77777777">
        <w:trPr>
          <w:trHeight w:val="489"/>
        </w:trPr>
        <w:tc>
          <w:tcPr>
            <w:tcW w:w="930" w:type="dxa"/>
          </w:tcPr>
          <w:p w14:paraId="299EBF43" w14:textId="77777777" w:rsidR="00251B38" w:rsidRDefault="00251B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A1C27A2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52957D4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0E1B4206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46C0AA22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684BBEE7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1C315AB7" w14:textId="77777777" w:rsidR="00251B38" w:rsidRDefault="00251B3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C71D58E" w14:textId="77777777" w:rsidR="00251B38" w:rsidRDefault="00466D9F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51B38" w14:paraId="159DCC55" w14:textId="77777777">
        <w:trPr>
          <w:trHeight w:val="539"/>
          <w:tblHeader/>
        </w:trPr>
        <w:tc>
          <w:tcPr>
            <w:tcW w:w="826" w:type="dxa"/>
          </w:tcPr>
          <w:p w14:paraId="261A6F78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14:paraId="5F3321FD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7ABC71E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2402AC6E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251B38" w14:paraId="47B6A79F" w14:textId="77777777">
        <w:trPr>
          <w:trHeight w:val="229"/>
        </w:trPr>
        <w:tc>
          <w:tcPr>
            <w:tcW w:w="826" w:type="dxa"/>
          </w:tcPr>
          <w:p w14:paraId="61B4A095" w14:textId="77777777" w:rsidR="00251B38" w:rsidRDefault="00251B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9816DCF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55E9DCE" w14:textId="7373324B" w:rsidR="00251B38" w:rsidRDefault="00FE4A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E4A76">
              <w:rPr>
                <w:rFonts w:ascii="Arial" w:eastAsia="Arial" w:hAnsi="Arial" w:cs="Arial"/>
              </w:rPr>
              <w:t>Frameworks used for backend and frontend developmen</w:t>
            </w:r>
            <w:r>
              <w:rPr>
                <w:rFonts w:ascii="Arial" w:eastAsia="Arial" w:hAnsi="Arial" w:cs="Arial"/>
              </w:rPr>
              <w:t>t</w:t>
            </w:r>
          </w:p>
        </w:tc>
        <w:tc>
          <w:tcPr>
            <w:tcW w:w="4097" w:type="dxa"/>
          </w:tcPr>
          <w:p w14:paraId="39D8A820" w14:textId="1C71A41D" w:rsidR="00251B38" w:rsidRDefault="00FE4A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E4A76">
              <w:rPr>
                <w:rFonts w:ascii="Arial" w:eastAsia="Arial" w:hAnsi="Arial" w:cs="Arial"/>
              </w:rPr>
              <w:t>Node.js, Express.js, React.js</w:t>
            </w:r>
          </w:p>
        </w:tc>
      </w:tr>
      <w:tr w:rsidR="00251B38" w14:paraId="77978D78" w14:textId="77777777">
        <w:trPr>
          <w:trHeight w:val="229"/>
        </w:trPr>
        <w:tc>
          <w:tcPr>
            <w:tcW w:w="826" w:type="dxa"/>
          </w:tcPr>
          <w:p w14:paraId="454949FD" w14:textId="77777777" w:rsidR="00251B38" w:rsidRDefault="00251B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7A856D6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018271D" w14:textId="0171153A" w:rsidR="00251B38" w:rsidRDefault="00FE4A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E4A76">
              <w:rPr>
                <w:rFonts w:ascii="Arial" w:eastAsia="Arial" w:hAnsi="Arial" w:cs="Arial"/>
              </w:rPr>
              <w:t>Authentication, password encryption, and access control</w:t>
            </w:r>
          </w:p>
        </w:tc>
        <w:tc>
          <w:tcPr>
            <w:tcW w:w="4097" w:type="dxa"/>
          </w:tcPr>
          <w:p w14:paraId="39A12F12" w14:textId="58E1B4BA" w:rsidR="00251B38" w:rsidRDefault="00FE4A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E4A76">
              <w:rPr>
                <w:rFonts w:ascii="Arial" w:eastAsia="Arial" w:hAnsi="Arial" w:cs="Arial"/>
              </w:rPr>
              <w:t xml:space="preserve">JWT, </w:t>
            </w:r>
            <w:proofErr w:type="spellStart"/>
            <w:r w:rsidRPr="00FE4A76">
              <w:rPr>
                <w:rFonts w:ascii="Arial" w:eastAsia="Arial" w:hAnsi="Arial" w:cs="Arial"/>
              </w:rPr>
              <w:t>bcryptjs</w:t>
            </w:r>
            <w:proofErr w:type="spellEnd"/>
            <w:r w:rsidRPr="00FE4A76">
              <w:rPr>
                <w:rFonts w:ascii="Arial" w:eastAsia="Arial" w:hAnsi="Arial" w:cs="Arial"/>
              </w:rPr>
              <w:t>, RBAC</w:t>
            </w:r>
          </w:p>
        </w:tc>
      </w:tr>
      <w:tr w:rsidR="00251B38" w14:paraId="04E0B488" w14:textId="77777777">
        <w:trPr>
          <w:trHeight w:val="229"/>
        </w:trPr>
        <w:tc>
          <w:tcPr>
            <w:tcW w:w="826" w:type="dxa"/>
          </w:tcPr>
          <w:p w14:paraId="0C1B2A76" w14:textId="77777777" w:rsidR="00251B38" w:rsidRDefault="00251B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93899B5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B6D6801" w14:textId="5A4A51B6" w:rsidR="00251B38" w:rsidRDefault="00FE4A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E4A76">
              <w:rPr>
                <w:rFonts w:ascii="Arial" w:eastAsia="Arial" w:hAnsi="Arial" w:cs="Arial"/>
              </w:rPr>
              <w:t>Modular RESTful design supporting microservices</w:t>
            </w:r>
          </w:p>
        </w:tc>
        <w:tc>
          <w:tcPr>
            <w:tcW w:w="4097" w:type="dxa"/>
          </w:tcPr>
          <w:p w14:paraId="0F3BD17F" w14:textId="24E00EDA" w:rsidR="00251B38" w:rsidRDefault="00FE4A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E4A76">
              <w:rPr>
                <w:rFonts w:ascii="Arial" w:eastAsia="Arial" w:hAnsi="Arial" w:cs="Arial"/>
              </w:rPr>
              <w:t>MVC Pattern, REST APIs</w:t>
            </w:r>
          </w:p>
        </w:tc>
      </w:tr>
      <w:tr w:rsidR="00251B38" w14:paraId="4C64E87A" w14:textId="77777777">
        <w:trPr>
          <w:trHeight w:val="229"/>
        </w:trPr>
        <w:tc>
          <w:tcPr>
            <w:tcW w:w="826" w:type="dxa"/>
          </w:tcPr>
          <w:p w14:paraId="3B7A6C25" w14:textId="77777777" w:rsidR="00251B38" w:rsidRDefault="00251B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2939DC2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417FEE8" w14:textId="6D3522FC" w:rsidR="00251B38" w:rsidRDefault="00FE4A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E4A76">
              <w:rPr>
                <w:rFonts w:ascii="Arial" w:eastAsia="Arial" w:hAnsi="Arial" w:cs="Arial"/>
              </w:rPr>
              <w:t xml:space="preserve">Ensures uptime through cloud deployment and </w:t>
            </w:r>
            <w:r>
              <w:rPr>
                <w:rFonts w:ascii="Arial" w:eastAsia="Arial" w:hAnsi="Arial" w:cs="Arial"/>
              </w:rPr>
              <w:t>database replication</w:t>
            </w:r>
          </w:p>
        </w:tc>
        <w:tc>
          <w:tcPr>
            <w:tcW w:w="4097" w:type="dxa"/>
          </w:tcPr>
          <w:p w14:paraId="379AE58B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51B38" w14:paraId="4DF1C235" w14:textId="77777777">
        <w:trPr>
          <w:trHeight w:val="229"/>
        </w:trPr>
        <w:tc>
          <w:tcPr>
            <w:tcW w:w="826" w:type="dxa"/>
          </w:tcPr>
          <w:p w14:paraId="56376823" w14:textId="77777777" w:rsidR="00251B38" w:rsidRDefault="00251B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6A2DC0F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0E10104" w14:textId="6BC2AB05" w:rsidR="00251B38" w:rsidRDefault="00FE4A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E4A76">
              <w:rPr>
                <w:rFonts w:ascii="Arial" w:eastAsia="Arial" w:hAnsi="Arial" w:cs="Arial"/>
              </w:rPr>
              <w:t>Optimized request handling and efficient data queries</w:t>
            </w:r>
          </w:p>
        </w:tc>
        <w:tc>
          <w:tcPr>
            <w:tcW w:w="4097" w:type="dxa"/>
          </w:tcPr>
          <w:p w14:paraId="62F0E0ED" w14:textId="77777777" w:rsidR="00251B38" w:rsidRDefault="00466D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EB44A7D" w14:textId="77777777" w:rsidR="00251B38" w:rsidRDefault="00251B3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59A7214" w14:textId="77777777" w:rsidR="00251B38" w:rsidRDefault="00251B38">
      <w:pPr>
        <w:rPr>
          <w:rFonts w:ascii="Arial" w:eastAsia="Arial" w:hAnsi="Arial" w:cs="Arial"/>
          <w:b/>
          <w:bCs/>
        </w:rPr>
      </w:pPr>
    </w:p>
    <w:p w14:paraId="179B1CB0" w14:textId="77777777" w:rsidR="00251B38" w:rsidRDefault="00251B38">
      <w:pPr>
        <w:rPr>
          <w:rFonts w:ascii="Arial" w:eastAsia="Arial" w:hAnsi="Arial" w:cs="Arial"/>
          <w:b/>
          <w:bCs/>
        </w:rPr>
      </w:pPr>
    </w:p>
    <w:p w14:paraId="34A84782" w14:textId="77777777" w:rsidR="00251B38" w:rsidRDefault="00251B38">
      <w:pPr>
        <w:rPr>
          <w:rFonts w:ascii="Arial" w:eastAsia="Arial" w:hAnsi="Arial" w:cs="Arial"/>
          <w:b/>
          <w:bCs/>
        </w:rPr>
      </w:pPr>
    </w:p>
    <w:p w14:paraId="36CC0937" w14:textId="77777777" w:rsidR="00251B38" w:rsidRDefault="00251B38">
      <w:pPr>
        <w:rPr>
          <w:rFonts w:ascii="Arial" w:eastAsia="Arial" w:hAnsi="Arial" w:cs="Arial"/>
          <w:b/>
          <w:bCs/>
        </w:rPr>
      </w:pPr>
    </w:p>
    <w:sectPr w:rsidR="00251B3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5A0F527B-BFC7-453A-AD80-CAB24132BB98}"/>
    <w:embedBold r:id="rId2" w:fontKey="{BE960E75-7167-4BCB-BAC5-D404B09C4F8C}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57FF9B9-8871-412E-A44A-38F311D429D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7F17AC84-6356-4E93-BC0D-7994117ED4F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793373"/>
    <w:multiLevelType w:val="multilevel"/>
    <w:tmpl w:val="2668DC9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93B473B"/>
    <w:multiLevelType w:val="multilevel"/>
    <w:tmpl w:val="F192EF3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B38"/>
    <w:rsid w:val="00251B38"/>
    <w:rsid w:val="00466D9F"/>
    <w:rsid w:val="00A34757"/>
    <w:rsid w:val="00F3528D"/>
    <w:rsid w:val="00FE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E4874"/>
  <w15:docId w15:val="{12CFE6F8-3A57-45B5-B9FF-0DF65D09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2026-09-26T08:55:00Z</dcterms:created>
  <dcterms:modified xsi:type="dcterms:W3CDTF">2026-09-30T12:22:00Z</dcterms:modified>
</cp:coreProperties>
</file>