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F2F3" w14:textId="5A6CFADD" w:rsidR="00465774" w:rsidRPr="00465774" w:rsidRDefault="00465774" w:rsidP="00465774">
      <w:pPr>
        <w:pStyle w:val="Heading1"/>
      </w:pPr>
      <w:r w:rsidRPr="00465774">
        <w:t xml:space="preserve">Short technical summaries </w:t>
      </w:r>
      <w:r>
        <w:br/>
      </w:r>
      <w:r w:rsidRPr="00465774">
        <w:t>(what these extractors output and how)</w:t>
      </w:r>
    </w:p>
    <w:p w14:paraId="6EB5450B" w14:textId="1DFE152D" w:rsidR="00465774" w:rsidRPr="00465774" w:rsidRDefault="00465774" w:rsidP="00465774">
      <w:pPr>
        <w:pStyle w:val="Heading2"/>
      </w:pPr>
      <w:proofErr w:type="spellStart"/>
      <w:r w:rsidRPr="00465774">
        <w:t>OpenPose</w:t>
      </w:r>
      <w:proofErr w:type="spellEnd"/>
      <w:r w:rsidRPr="00465774">
        <w:t xml:space="preserve"> [7] </w:t>
      </w:r>
      <w:r w:rsidRPr="00465774">
        <w:rPr>
          <w:rFonts w:hint="eastAsia"/>
        </w:rPr>
        <w:t>—</w:t>
      </w:r>
      <w:r w:rsidRPr="00465774">
        <w:t xml:space="preserve"> bottom-up, Part Affinity Fields</w:t>
      </w:r>
    </w:p>
    <w:p w14:paraId="68613032" w14:textId="00B55E1B" w:rsidR="00465774" w:rsidRPr="00465774" w:rsidRDefault="00465774">
      <w:pPr>
        <w:pStyle w:val="ListParagraph"/>
        <w:numPr>
          <w:ilvl w:val="0"/>
          <w:numId w:val="31"/>
        </w:numPr>
        <w:spacing w:line="278" w:lineRule="auto"/>
        <w:ind w:left="72" w:right="-144"/>
      </w:pPr>
      <w:r w:rsidRPr="00465774">
        <w:rPr>
          <w:b/>
          <w:bCs/>
        </w:rPr>
        <w:t>What it outputs</w:t>
      </w:r>
      <w:r w:rsidRPr="00465774">
        <w:t xml:space="preserve">: per-frame 2D </w:t>
      </w:r>
      <w:proofErr w:type="spellStart"/>
      <w:r w:rsidRPr="00465774">
        <w:t>keypoint</w:t>
      </w:r>
      <w:proofErr w:type="spellEnd"/>
      <w:r w:rsidRPr="00465774">
        <w:t xml:space="preserve"> coordinates for body (and optionally face/hands/feet), confidence/score maps for each </w:t>
      </w:r>
      <w:proofErr w:type="spellStart"/>
      <w:r w:rsidRPr="00465774">
        <w:t>keypoint</w:t>
      </w:r>
      <w:proofErr w:type="spellEnd"/>
      <w:r w:rsidRPr="00465774">
        <w:t>, and Part-Affinity Fields (PAFs) that encode</w:t>
      </w:r>
      <w:r>
        <w:t xml:space="preserve"> </w:t>
      </w:r>
      <w:r w:rsidRPr="00465774">
        <w:t xml:space="preserve">which </w:t>
      </w:r>
      <w:proofErr w:type="spellStart"/>
      <w:r w:rsidRPr="00465774">
        <w:t>keypoints</w:t>
      </w:r>
      <w:proofErr w:type="spellEnd"/>
      <w:r w:rsidRPr="00465774">
        <w:t xml:space="preserve"> belong to the same person. </w:t>
      </w:r>
      <w:proofErr w:type="spellStart"/>
      <w:r w:rsidRPr="00465774">
        <w:t>OpenPose</w:t>
      </w:r>
      <w:proofErr w:type="spellEnd"/>
      <w:r w:rsidRPr="00465774">
        <w:t xml:space="preserve"> produces standard </w:t>
      </w:r>
      <w:proofErr w:type="spellStart"/>
      <w:r w:rsidRPr="00465774">
        <w:t>keypoint</w:t>
      </w:r>
      <w:proofErr w:type="spellEnd"/>
      <w:r>
        <w:t xml:space="preserve"> </w:t>
      </w:r>
      <w:r w:rsidRPr="00465774">
        <w:t>locations + confidence values.</w:t>
      </w:r>
    </w:p>
    <w:p w14:paraId="313FED79" w14:textId="288C2768" w:rsidR="00465774" w:rsidRPr="00465774" w:rsidRDefault="00465774">
      <w:pPr>
        <w:pStyle w:val="ListParagraph"/>
        <w:numPr>
          <w:ilvl w:val="0"/>
          <w:numId w:val="31"/>
        </w:numPr>
        <w:spacing w:line="278" w:lineRule="auto"/>
        <w:ind w:left="72" w:right="-144"/>
      </w:pPr>
      <w:r w:rsidRPr="00465774">
        <w:rPr>
          <w:b/>
          <w:bCs/>
        </w:rPr>
        <w:t xml:space="preserve">How it works </w:t>
      </w:r>
      <w:r w:rsidRPr="00465774">
        <w:t>(brief): bottom-up network predicts heatmaps (per-part confidence) and</w:t>
      </w:r>
      <w:r>
        <w:t xml:space="preserve"> </w:t>
      </w:r>
      <w:r w:rsidRPr="00465774">
        <w:t>PAF vector fields; a parsing step groups parts into person skeletons. It's real-time and</w:t>
      </w:r>
      <w:r>
        <w:t xml:space="preserve"> </w:t>
      </w:r>
      <w:r w:rsidRPr="00465774">
        <w:t xml:space="preserve">widely used as a general 2D </w:t>
      </w:r>
      <w:proofErr w:type="spellStart"/>
      <w:r w:rsidRPr="00465774">
        <w:t>keypoint</w:t>
      </w:r>
      <w:proofErr w:type="spellEnd"/>
      <w:r w:rsidRPr="00465774">
        <w:t xml:space="preserve"> extractor.</w:t>
      </w:r>
    </w:p>
    <w:p w14:paraId="7C861072" w14:textId="21E0C628" w:rsidR="00465774" w:rsidRPr="00465774" w:rsidRDefault="00465774" w:rsidP="00465774">
      <w:pPr>
        <w:pStyle w:val="Heading2"/>
      </w:pPr>
      <w:proofErr w:type="spellStart"/>
      <w:r w:rsidRPr="00465774">
        <w:t>AlphaPose</w:t>
      </w:r>
      <w:proofErr w:type="spellEnd"/>
      <w:r w:rsidRPr="00465774">
        <w:t xml:space="preserve"> [13] </w:t>
      </w:r>
      <w:r w:rsidRPr="00465774">
        <w:rPr>
          <w:rFonts w:hint="eastAsia"/>
        </w:rPr>
        <w:t>—</w:t>
      </w:r>
      <w:r w:rsidRPr="00465774">
        <w:t xml:space="preserve"> </w:t>
      </w:r>
      <w:r>
        <w:br/>
      </w:r>
      <w:r w:rsidRPr="00465774">
        <w:t>high-accuracy whole-body, tracking, top-down style system</w:t>
      </w:r>
    </w:p>
    <w:p w14:paraId="5B3891D7" w14:textId="2496EED7" w:rsidR="00465774" w:rsidRPr="00465774" w:rsidRDefault="00465774" w:rsidP="00465774">
      <w:pPr>
        <w:spacing w:line="278" w:lineRule="auto"/>
      </w:pPr>
      <w:r w:rsidRPr="00465774">
        <w:rPr>
          <w:b/>
          <w:bCs/>
        </w:rPr>
        <w:t>What it outputs</w:t>
      </w:r>
      <w:r w:rsidRPr="00465774">
        <w:t xml:space="preserve">: 2D </w:t>
      </w:r>
      <w:proofErr w:type="spellStart"/>
      <w:r w:rsidRPr="00465774">
        <w:t>keypoint</w:t>
      </w:r>
      <w:proofErr w:type="spellEnd"/>
      <w:r w:rsidRPr="00465774">
        <w:t xml:space="preserve"> coordinates and confidence for whole-body </w:t>
      </w:r>
      <w:proofErr w:type="spellStart"/>
      <w:r w:rsidRPr="00465774">
        <w:t>keypoints</w:t>
      </w:r>
      <w:proofErr w:type="spellEnd"/>
      <w:r w:rsidRPr="00465774">
        <w:t xml:space="preserve"> (body</w:t>
      </w:r>
      <w:r>
        <w:t xml:space="preserve"> </w:t>
      </w:r>
      <w:r w:rsidRPr="00465774">
        <w:t>+ hands + face + feet), and it includes tracking (</w:t>
      </w:r>
      <w:proofErr w:type="spellStart"/>
      <w:r w:rsidRPr="00465774">
        <w:t>PoseFlow</w:t>
      </w:r>
      <w:proofErr w:type="spellEnd"/>
      <w:r w:rsidRPr="00465774">
        <w:t xml:space="preserve"> / identity embeddings) to keep</w:t>
      </w:r>
      <w:r>
        <w:t xml:space="preserve"> </w:t>
      </w:r>
      <w:r w:rsidRPr="00465774">
        <w:t xml:space="preserve">person IDs across frames. </w:t>
      </w:r>
      <w:proofErr w:type="spellStart"/>
      <w:r w:rsidRPr="00465774">
        <w:t>AlphaPose</w:t>
      </w:r>
      <w:proofErr w:type="spellEnd"/>
      <w:r w:rsidRPr="00465774">
        <w:t xml:space="preserve"> can supply COCO-style body </w:t>
      </w:r>
      <w:proofErr w:type="spellStart"/>
      <w:r w:rsidRPr="00465774">
        <w:t>keypoints</w:t>
      </w:r>
      <w:proofErr w:type="spellEnd"/>
      <w:r w:rsidRPr="00465774">
        <w:t xml:space="preserve"> (17 joints) or</w:t>
      </w:r>
      <w:r>
        <w:t xml:space="preserve"> </w:t>
      </w:r>
      <w:r w:rsidRPr="00465774">
        <w:t xml:space="preserve">denser whole-body </w:t>
      </w:r>
      <w:proofErr w:type="spellStart"/>
      <w:r w:rsidRPr="00465774">
        <w:t>keypoints</w:t>
      </w:r>
      <w:proofErr w:type="spellEnd"/>
      <w:r w:rsidRPr="00465774">
        <w:t xml:space="preserve"> depending on configuration.</w:t>
      </w:r>
    </w:p>
    <w:p w14:paraId="7014127D" w14:textId="32412F29" w:rsidR="00465774" w:rsidRPr="00465774" w:rsidRDefault="00465774" w:rsidP="00465774">
      <w:pPr>
        <w:spacing w:line="278" w:lineRule="auto"/>
      </w:pPr>
      <w:r w:rsidRPr="00465774">
        <w:rPr>
          <w:b/>
          <w:bCs/>
        </w:rPr>
        <w:t>How it works</w:t>
      </w:r>
      <w:r w:rsidRPr="00465774">
        <w:t xml:space="preserve">: </w:t>
      </w:r>
      <w:proofErr w:type="spellStart"/>
      <w:r w:rsidRPr="00465774">
        <w:t>AlphaPose</w:t>
      </w:r>
      <w:proofErr w:type="spellEnd"/>
      <w:r w:rsidRPr="00465774">
        <w:t xml:space="preserve"> uses techniques such as Symmetric Integral </w:t>
      </w:r>
      <w:proofErr w:type="spellStart"/>
      <w:r w:rsidRPr="00465774">
        <w:t>Keypoint</w:t>
      </w:r>
      <w:proofErr w:type="spellEnd"/>
      <w:r w:rsidRPr="00465774">
        <w:t xml:space="preserve"> Regression</w:t>
      </w:r>
      <w:r>
        <w:t xml:space="preserve"> </w:t>
      </w:r>
      <w:r w:rsidRPr="00465774">
        <w:t>(SIKR), parametric pose NMS (P-NMS) and identity embeddings for tracking; it is designed</w:t>
      </w:r>
      <w:r>
        <w:t xml:space="preserve"> </w:t>
      </w:r>
      <w:r w:rsidRPr="00465774">
        <w:t>to be fast and accurate for multi-person, whole-body estimation.</w:t>
      </w:r>
    </w:p>
    <w:p w14:paraId="4D1638A6" w14:textId="4CF47D05" w:rsidR="00465774" w:rsidRPr="00465774" w:rsidRDefault="00465774" w:rsidP="00465774">
      <w:pPr>
        <w:pStyle w:val="Heading1"/>
      </w:pPr>
      <w:r w:rsidRPr="00465774">
        <w:t xml:space="preserve">Exact COCO 17 </w:t>
      </w:r>
      <w:proofErr w:type="spellStart"/>
      <w:r w:rsidRPr="00465774">
        <w:t>keypoint</w:t>
      </w:r>
      <w:proofErr w:type="spellEnd"/>
      <w:r w:rsidRPr="00465774">
        <w:t xml:space="preserve"> order </w:t>
      </w:r>
      <w:r>
        <w:br/>
      </w:r>
      <w:r w:rsidRPr="00465774">
        <w:t>(to match ViMo’s J2d = 17)</w:t>
      </w:r>
    </w:p>
    <w:p w14:paraId="1C60E05F" w14:textId="4E39591D" w:rsidR="00465774" w:rsidRPr="00465774" w:rsidRDefault="00465774" w:rsidP="00465774">
      <w:pPr>
        <w:spacing w:line="278" w:lineRule="auto"/>
      </w:pPr>
      <w:r w:rsidRPr="00465774">
        <w:t>COCO</w:t>
      </w:r>
      <w:r>
        <w:t>’</w:t>
      </w:r>
      <w:r w:rsidRPr="00465774">
        <w:t xml:space="preserve">s standard </w:t>
      </w:r>
      <w:proofErr w:type="spellStart"/>
      <w:r w:rsidRPr="00465774">
        <w:t>keypoint</w:t>
      </w:r>
      <w:proofErr w:type="spellEnd"/>
      <w:r w:rsidRPr="00465774">
        <w:t xml:space="preserve"> indices map to body parts in this order: [nose, </w:t>
      </w:r>
      <w:proofErr w:type="spellStart"/>
      <w:r w:rsidRPr="00465774">
        <w:t>left_eye</w:t>
      </w:r>
      <w:proofErr w:type="spellEnd"/>
      <w:r w:rsidRPr="00465774">
        <w:t>,</w:t>
      </w:r>
      <w:r>
        <w:t xml:space="preserve"> </w:t>
      </w:r>
      <w:proofErr w:type="spellStart"/>
      <w:r w:rsidRPr="00465774">
        <w:t>right_eye</w:t>
      </w:r>
      <w:proofErr w:type="spellEnd"/>
      <w:r w:rsidRPr="00465774">
        <w:t xml:space="preserve">, </w:t>
      </w:r>
      <w:proofErr w:type="spellStart"/>
      <w:r w:rsidRPr="00465774">
        <w:t>left_ear</w:t>
      </w:r>
      <w:proofErr w:type="spellEnd"/>
      <w:r w:rsidRPr="00465774">
        <w:t xml:space="preserve">, </w:t>
      </w:r>
      <w:proofErr w:type="spellStart"/>
      <w:r w:rsidRPr="00465774">
        <w:t>right_ear</w:t>
      </w:r>
      <w:proofErr w:type="spellEnd"/>
      <w:r w:rsidRPr="00465774">
        <w:t xml:space="preserve">, </w:t>
      </w:r>
      <w:proofErr w:type="spellStart"/>
      <w:r w:rsidRPr="00465774">
        <w:t>left_shoulder</w:t>
      </w:r>
      <w:proofErr w:type="spellEnd"/>
      <w:r w:rsidRPr="00465774">
        <w:t xml:space="preserve">, </w:t>
      </w:r>
      <w:proofErr w:type="spellStart"/>
      <w:r w:rsidRPr="00465774">
        <w:t>right_shoulder</w:t>
      </w:r>
      <w:proofErr w:type="spellEnd"/>
      <w:r w:rsidRPr="00465774">
        <w:t xml:space="preserve">, </w:t>
      </w:r>
      <w:proofErr w:type="spellStart"/>
      <w:r w:rsidRPr="00465774">
        <w:t>left_elbow</w:t>
      </w:r>
      <w:proofErr w:type="spellEnd"/>
      <w:r w:rsidRPr="00465774">
        <w:t xml:space="preserve">, </w:t>
      </w:r>
      <w:proofErr w:type="spellStart"/>
      <w:r w:rsidRPr="00465774">
        <w:t>right_elbow</w:t>
      </w:r>
      <w:proofErr w:type="spellEnd"/>
      <w:r w:rsidRPr="00465774">
        <w:t xml:space="preserve">, </w:t>
      </w:r>
      <w:proofErr w:type="spellStart"/>
      <w:r w:rsidRPr="00465774">
        <w:t>left_wrist</w:t>
      </w:r>
      <w:proofErr w:type="spellEnd"/>
      <w:r w:rsidRPr="00465774">
        <w:t>,</w:t>
      </w:r>
      <w:r>
        <w:t xml:space="preserve"> </w:t>
      </w:r>
      <w:proofErr w:type="spellStart"/>
      <w:r w:rsidRPr="00465774">
        <w:t>right_wrist</w:t>
      </w:r>
      <w:proofErr w:type="spellEnd"/>
      <w:r w:rsidRPr="00465774">
        <w:t xml:space="preserve">, </w:t>
      </w:r>
      <w:proofErr w:type="spellStart"/>
      <w:r w:rsidRPr="00465774">
        <w:t>left_hip</w:t>
      </w:r>
      <w:proofErr w:type="spellEnd"/>
      <w:r w:rsidRPr="00465774">
        <w:t xml:space="preserve">, </w:t>
      </w:r>
      <w:proofErr w:type="spellStart"/>
      <w:r w:rsidRPr="00465774">
        <w:t>right_hip</w:t>
      </w:r>
      <w:proofErr w:type="spellEnd"/>
      <w:r w:rsidRPr="00465774">
        <w:t xml:space="preserve">, </w:t>
      </w:r>
      <w:proofErr w:type="spellStart"/>
      <w:r w:rsidRPr="00465774">
        <w:t>left_knee</w:t>
      </w:r>
      <w:proofErr w:type="spellEnd"/>
      <w:r w:rsidRPr="00465774">
        <w:t xml:space="preserve">, </w:t>
      </w:r>
      <w:proofErr w:type="spellStart"/>
      <w:r w:rsidRPr="00465774">
        <w:t>right_knee</w:t>
      </w:r>
      <w:proofErr w:type="spellEnd"/>
      <w:r w:rsidRPr="00465774">
        <w:t xml:space="preserve">, </w:t>
      </w:r>
      <w:proofErr w:type="spellStart"/>
      <w:r w:rsidRPr="00465774">
        <w:t>left_ankle</w:t>
      </w:r>
      <w:proofErr w:type="spellEnd"/>
      <w:r w:rsidRPr="00465774">
        <w:t xml:space="preserve">, </w:t>
      </w:r>
      <w:proofErr w:type="spellStart"/>
      <w:r w:rsidRPr="00465774">
        <w:t>right_ankle</w:t>
      </w:r>
      <w:proofErr w:type="spellEnd"/>
      <w:r w:rsidRPr="00465774">
        <w:t>]</w:t>
      </w:r>
    </w:p>
    <w:p w14:paraId="4B8C6471" w14:textId="1F47F04B" w:rsidR="00465774" w:rsidRPr="00465774" w:rsidRDefault="00465774" w:rsidP="00465774">
      <w:pPr>
        <w:pStyle w:val="Heading2"/>
      </w:pPr>
      <w:r w:rsidRPr="00465774">
        <w:t xml:space="preserve">What the visibility </w:t>
      </w:r>
      <w:r>
        <w:t>‘</w:t>
      </w:r>
      <w:r w:rsidRPr="00465774">
        <w:t>v</w:t>
      </w:r>
      <w:r>
        <w:t>’</w:t>
      </w:r>
      <w:r w:rsidRPr="00465774">
        <w:t xml:space="preserve"> means (COCO annotation semantics)</w:t>
      </w:r>
    </w:p>
    <w:p w14:paraId="75E70FAB" w14:textId="0EF63B97" w:rsidR="00465774" w:rsidRPr="00465774" w:rsidRDefault="00465774" w:rsidP="00465774">
      <w:pPr>
        <w:spacing w:line="278" w:lineRule="auto"/>
      </w:pPr>
      <w:r w:rsidRPr="00465774">
        <w:t xml:space="preserve">COCO encodes </w:t>
      </w:r>
      <w:r>
        <w:t>‘</w:t>
      </w:r>
      <w:r w:rsidRPr="00465774">
        <w:rPr>
          <w:i/>
          <w:iCs/>
        </w:rPr>
        <w:t>v</w:t>
      </w:r>
      <w:r>
        <w:t>’</w:t>
      </w:r>
      <w:r w:rsidRPr="00465774">
        <w:t xml:space="preserve"> as an integer indicating whether a </w:t>
      </w:r>
      <w:proofErr w:type="spellStart"/>
      <w:r w:rsidRPr="00465774">
        <w:t>keypoint</w:t>
      </w:r>
      <w:proofErr w:type="spellEnd"/>
      <w:r w:rsidRPr="00465774">
        <w:t xml:space="preserve"> was labelled and whether it</w:t>
      </w:r>
      <w:r>
        <w:t xml:space="preserve"> </w:t>
      </w:r>
      <w:r w:rsidRPr="00465774">
        <w:t>was visible in the annotation:</w:t>
      </w:r>
    </w:p>
    <w:p w14:paraId="3C50FAE6" w14:textId="3B32BB0C" w:rsidR="00465774" w:rsidRPr="00465774" w:rsidRDefault="00465774">
      <w:pPr>
        <w:pStyle w:val="ListParagraph"/>
        <w:numPr>
          <w:ilvl w:val="0"/>
          <w:numId w:val="32"/>
        </w:numPr>
        <w:spacing w:line="278" w:lineRule="auto"/>
        <w:ind w:left="360"/>
      </w:pPr>
      <w:r w:rsidRPr="00465774">
        <w:t xml:space="preserve">v = 0 </w:t>
      </w:r>
      <w:r w:rsidRPr="00465774">
        <w:rPr>
          <w:rFonts w:hint="eastAsia"/>
        </w:rPr>
        <w:t>→</w:t>
      </w:r>
      <w:r w:rsidRPr="00465774">
        <w:t xml:space="preserve"> </w:t>
      </w:r>
      <w:proofErr w:type="spellStart"/>
      <w:r w:rsidRPr="00465774">
        <w:t>keypoint</w:t>
      </w:r>
      <w:proofErr w:type="spellEnd"/>
      <w:r w:rsidRPr="00465774">
        <w:t xml:space="preserve"> not labeled / out of image (not annotated).</w:t>
      </w:r>
    </w:p>
    <w:p w14:paraId="09B61310" w14:textId="3987FF01" w:rsidR="00465774" w:rsidRPr="00465774" w:rsidRDefault="00465774">
      <w:pPr>
        <w:pStyle w:val="ListParagraph"/>
        <w:numPr>
          <w:ilvl w:val="0"/>
          <w:numId w:val="32"/>
        </w:numPr>
        <w:spacing w:line="278" w:lineRule="auto"/>
        <w:ind w:left="360"/>
      </w:pPr>
      <w:r w:rsidRPr="00465774">
        <w:t xml:space="preserve">v = 1 </w:t>
      </w:r>
      <w:r w:rsidRPr="00465774">
        <w:rPr>
          <w:rFonts w:hint="eastAsia"/>
        </w:rPr>
        <w:t>→</w:t>
      </w:r>
      <w:r w:rsidRPr="00465774">
        <w:t xml:space="preserve"> </w:t>
      </w:r>
      <w:proofErr w:type="spellStart"/>
      <w:r w:rsidRPr="00465774">
        <w:t>keypoint</w:t>
      </w:r>
      <w:proofErr w:type="spellEnd"/>
      <w:r w:rsidRPr="00465774">
        <w:t xml:space="preserve"> labeled but not visible (occluded / not clearly</w:t>
      </w:r>
      <w:r>
        <w:t xml:space="preserve"> </w:t>
      </w:r>
      <w:r w:rsidRPr="00465774">
        <w:t>visible).</w:t>
      </w:r>
    </w:p>
    <w:p w14:paraId="2906078F" w14:textId="3036DACE" w:rsidR="00465774" w:rsidRPr="00465774" w:rsidRDefault="00465774">
      <w:pPr>
        <w:pStyle w:val="ListParagraph"/>
        <w:numPr>
          <w:ilvl w:val="0"/>
          <w:numId w:val="32"/>
        </w:numPr>
        <w:spacing w:line="278" w:lineRule="auto"/>
        <w:ind w:left="360"/>
      </w:pPr>
      <w:r w:rsidRPr="00465774">
        <w:t xml:space="preserve">v = 2 </w:t>
      </w:r>
      <w:r w:rsidRPr="00465774">
        <w:rPr>
          <w:rFonts w:hint="eastAsia"/>
        </w:rPr>
        <w:t>→</w:t>
      </w:r>
      <w:r w:rsidRPr="00465774">
        <w:t xml:space="preserve"> </w:t>
      </w:r>
      <w:proofErr w:type="spellStart"/>
      <w:r w:rsidRPr="00465774">
        <w:t>keypoint</w:t>
      </w:r>
      <w:proofErr w:type="spellEnd"/>
      <w:r w:rsidRPr="00465774">
        <w:t xml:space="preserve"> labeled and visible.</w:t>
      </w:r>
    </w:p>
    <w:p w14:paraId="6BA5885E" w14:textId="30ED3F29" w:rsidR="00465774" w:rsidRDefault="00465774" w:rsidP="00465774">
      <w:pPr>
        <w:spacing w:line="278" w:lineRule="auto"/>
      </w:pPr>
      <w:r w:rsidRPr="00465774">
        <w:t>This is COCO</w:t>
      </w:r>
      <w:r>
        <w:t>’</w:t>
      </w:r>
      <w:r w:rsidRPr="00465774">
        <w:t>s annotation visibility flag, not a detector confidence score. COCO</w:t>
      </w:r>
      <w:r>
        <w:t>’</w:t>
      </w:r>
      <w:r w:rsidRPr="00465774">
        <w:t xml:space="preserve">s </w:t>
      </w:r>
      <w:r w:rsidRPr="00465774">
        <w:rPr>
          <w:i/>
          <w:iCs/>
        </w:rPr>
        <w:t>v</w:t>
      </w:r>
      <w:r w:rsidRPr="00465774">
        <w:t xml:space="preserve"> is a</w:t>
      </w:r>
      <w:r>
        <w:t xml:space="preserve"> </w:t>
      </w:r>
      <w:r w:rsidRPr="00465774">
        <w:t>ground-truth annotation visibility/label flag stored with dataset annotations.</w:t>
      </w:r>
    </w:p>
    <w:p w14:paraId="34B3ED3E" w14:textId="77777777" w:rsidR="003F6392" w:rsidRDefault="003F6392" w:rsidP="00465774">
      <w:pPr>
        <w:spacing w:line="278" w:lineRule="auto"/>
      </w:pPr>
    </w:p>
    <w:p w14:paraId="44CA7552" w14:textId="77777777" w:rsidR="003F6392" w:rsidRDefault="003F6392" w:rsidP="00465774">
      <w:pPr>
        <w:spacing w:line="278" w:lineRule="auto"/>
      </w:pPr>
    </w:p>
    <w:p w14:paraId="74E6851F" w14:textId="77777777" w:rsidR="003F6392" w:rsidRDefault="003F6392" w:rsidP="00465774">
      <w:pPr>
        <w:spacing w:line="278" w:lineRule="auto"/>
      </w:pPr>
    </w:p>
    <w:p w14:paraId="43F2BC71" w14:textId="77777777" w:rsidR="003F6392" w:rsidRDefault="003F6392" w:rsidP="00465774">
      <w:pPr>
        <w:spacing w:line="278" w:lineRule="auto"/>
      </w:pPr>
    </w:p>
    <w:p w14:paraId="33881B33" w14:textId="77777777" w:rsidR="003F6392" w:rsidRDefault="003F6392" w:rsidP="00465774">
      <w:pPr>
        <w:spacing w:line="278" w:lineRule="auto"/>
      </w:pPr>
    </w:p>
    <w:p w14:paraId="10A89C5F" w14:textId="77777777" w:rsidR="003F6392" w:rsidRDefault="003F6392" w:rsidP="00465774">
      <w:pPr>
        <w:spacing w:line="278" w:lineRule="auto"/>
      </w:pPr>
    </w:p>
    <w:p w14:paraId="6643733F" w14:textId="77777777" w:rsidR="003F6392" w:rsidRDefault="003F6392" w:rsidP="00465774">
      <w:pPr>
        <w:spacing w:line="278" w:lineRule="auto"/>
      </w:pPr>
    </w:p>
    <w:p w14:paraId="262AF1F5" w14:textId="77777777" w:rsidR="003F6392" w:rsidRDefault="003F6392" w:rsidP="00465774">
      <w:pPr>
        <w:spacing w:line="278" w:lineRule="auto"/>
      </w:pPr>
    </w:p>
    <w:p w14:paraId="50F3A77F" w14:textId="77777777" w:rsidR="003F6392" w:rsidRDefault="003F6392" w:rsidP="00465774">
      <w:pPr>
        <w:spacing w:line="278" w:lineRule="auto"/>
      </w:pPr>
    </w:p>
    <w:p w14:paraId="3B44CA50" w14:textId="77777777" w:rsidR="003F6392" w:rsidRDefault="003F6392" w:rsidP="00465774">
      <w:pPr>
        <w:spacing w:line="278" w:lineRule="auto"/>
      </w:pPr>
    </w:p>
    <w:p w14:paraId="2A18335C" w14:textId="77777777" w:rsidR="003F6392" w:rsidRDefault="003F6392" w:rsidP="00465774">
      <w:pPr>
        <w:spacing w:line="278" w:lineRule="auto"/>
      </w:pPr>
    </w:p>
    <w:p w14:paraId="5E414DA9" w14:textId="77777777" w:rsidR="003F6392" w:rsidRPr="00465774" w:rsidRDefault="003F6392" w:rsidP="00465774">
      <w:pPr>
        <w:spacing w:line="278" w:lineRule="auto"/>
      </w:pPr>
    </w:p>
    <w:p w14:paraId="3D3A6858" w14:textId="0E0DF190" w:rsidR="00465774" w:rsidRPr="00465774" w:rsidRDefault="00465774">
      <w:pPr>
        <w:pStyle w:val="ListParagraph"/>
        <w:numPr>
          <w:ilvl w:val="0"/>
          <w:numId w:val="33"/>
        </w:numPr>
        <w:spacing w:line="278" w:lineRule="auto"/>
        <w:ind w:left="504"/>
      </w:pPr>
      <w:r w:rsidRPr="00465774">
        <w:t>Pose detectors (</w:t>
      </w:r>
      <w:proofErr w:type="spellStart"/>
      <w:r w:rsidRPr="00465774">
        <w:t>OpenPose</w:t>
      </w:r>
      <w:proofErr w:type="spellEnd"/>
      <w:r w:rsidRPr="00465774">
        <w:t xml:space="preserve"> / </w:t>
      </w:r>
      <w:proofErr w:type="spellStart"/>
      <w:r w:rsidRPr="00465774">
        <w:t>AlphaPose</w:t>
      </w:r>
      <w:proofErr w:type="spellEnd"/>
      <w:r w:rsidRPr="00465774">
        <w:t xml:space="preserve"> / others) produce predicted (</w:t>
      </w:r>
      <w:proofErr w:type="spellStart"/>
      <w:r w:rsidRPr="00465774">
        <w:t>x,y</w:t>
      </w:r>
      <w:proofErr w:type="spellEnd"/>
      <w:r w:rsidRPr="00465774">
        <w:t>) coordinates and a</w:t>
      </w:r>
      <w:r>
        <w:t xml:space="preserve"> </w:t>
      </w:r>
      <w:r w:rsidRPr="00465774">
        <w:t xml:space="preserve">confidence/score for each predicted </w:t>
      </w:r>
      <w:proofErr w:type="spellStart"/>
      <w:r w:rsidRPr="00465774">
        <w:t>keypoint</w:t>
      </w:r>
      <w:proofErr w:type="spellEnd"/>
      <w:r w:rsidRPr="00465774">
        <w:t xml:space="preserve"> (a float probability / score). ViMo</w:t>
      </w:r>
      <w:r>
        <w:t>’</w:t>
      </w:r>
      <w:r w:rsidRPr="00465774">
        <w:t>s phrasing</w:t>
      </w:r>
      <w:r>
        <w:t xml:space="preserve"> “</w:t>
      </w:r>
      <w:r w:rsidRPr="00465774">
        <w:t>predicted coordinates and confidence</w:t>
      </w:r>
      <w:r>
        <w:t xml:space="preserve">” </w:t>
      </w:r>
      <w:r w:rsidRPr="00465774">
        <w:t>refers to those detector outputs (per-</w:t>
      </w:r>
      <w:proofErr w:type="spellStart"/>
      <w:r w:rsidRPr="00465774">
        <w:t>keypoint</w:t>
      </w:r>
      <w:proofErr w:type="spellEnd"/>
      <w:r w:rsidRPr="00465774">
        <w:t xml:space="preserve"> scores), not</w:t>
      </w:r>
      <w:r>
        <w:t xml:space="preserve"> </w:t>
      </w:r>
      <w:r w:rsidRPr="00465774">
        <w:t xml:space="preserve">to the COCO annotation </w:t>
      </w:r>
      <w:r w:rsidRPr="00465774">
        <w:rPr>
          <w:i/>
          <w:iCs/>
        </w:rPr>
        <w:t>v</w:t>
      </w:r>
      <w:r w:rsidRPr="00465774">
        <w:t>.</w:t>
      </w:r>
    </w:p>
    <w:p w14:paraId="681DB163" w14:textId="724FFB69" w:rsidR="00081E16" w:rsidRPr="00081E16" w:rsidRDefault="00465774">
      <w:pPr>
        <w:pStyle w:val="ListParagraph"/>
        <w:numPr>
          <w:ilvl w:val="0"/>
          <w:numId w:val="33"/>
        </w:numPr>
        <w:ind w:left="504"/>
      </w:pPr>
      <w:r w:rsidRPr="00465774">
        <w:t>So,</w:t>
      </w:r>
      <w:r w:rsidRPr="00465774">
        <w:t xml:space="preserve"> in practice: when ViMo says COCO format + predicted coordinates and confidence, the</w:t>
      </w:r>
      <w:r>
        <w:t xml:space="preserve"> </w:t>
      </w:r>
      <w:r w:rsidRPr="00465774">
        <w:t xml:space="preserve">pipeline is usually: Run </w:t>
      </w:r>
      <w:proofErr w:type="spellStart"/>
      <w:r w:rsidRPr="00465774">
        <w:t>AlphaPose</w:t>
      </w:r>
      <w:proofErr w:type="spellEnd"/>
      <w:r w:rsidRPr="00465774">
        <w:t>/</w:t>
      </w:r>
      <w:proofErr w:type="spellStart"/>
      <w:r w:rsidRPr="00465774">
        <w:t>OpenPose</w:t>
      </w:r>
      <w:proofErr w:type="spellEnd"/>
      <w:r w:rsidRPr="00465774">
        <w:t xml:space="preserve"> </w:t>
      </w:r>
      <w:r w:rsidRPr="00465774">
        <w:rPr>
          <w:rFonts w:hint="eastAsia"/>
        </w:rPr>
        <w:t>→</w:t>
      </w:r>
      <w:r w:rsidRPr="00465774">
        <w:t xml:space="preserve"> get per-frame (</w:t>
      </w:r>
      <w:proofErr w:type="spellStart"/>
      <w:r w:rsidRPr="00465774">
        <w:t>x,y,score</w:t>
      </w:r>
      <w:proofErr w:type="spellEnd"/>
      <w:r w:rsidRPr="00465774">
        <w:t xml:space="preserve">) per </w:t>
      </w:r>
      <w:proofErr w:type="spellStart"/>
      <w:r w:rsidRPr="00465774">
        <w:t>keypoint</w:t>
      </w:r>
      <w:proofErr w:type="spellEnd"/>
      <w:r w:rsidRPr="00465774">
        <w:t xml:space="preserve"> (detector</w:t>
      </w:r>
      <w:r>
        <w:t xml:space="preserve"> </w:t>
      </w:r>
      <w:r w:rsidRPr="00465774">
        <w:t>output). Pack those into the same per-</w:t>
      </w:r>
      <w:proofErr w:type="spellStart"/>
      <w:r w:rsidRPr="00465774">
        <w:t>keypoint</w:t>
      </w:r>
      <w:proofErr w:type="spellEnd"/>
      <w:r w:rsidRPr="00465774">
        <w:t xml:space="preserve"> structure (x, y, confidence) aligned to the COCO</w:t>
      </w:r>
      <w:r>
        <w:t xml:space="preserve"> </w:t>
      </w:r>
      <w:r w:rsidRPr="00465774">
        <w:t>joint ordering to feed the model</w:t>
      </w:r>
      <w:r>
        <w:t>.</w:t>
      </w:r>
    </w:p>
    <w:p w14:paraId="01D51E47" w14:textId="60FDC1E0" w:rsidR="00465774" w:rsidRPr="00465774" w:rsidRDefault="00465774" w:rsidP="00465774">
      <w:pPr>
        <w:pStyle w:val="Heading1"/>
      </w:pPr>
      <w:r w:rsidRPr="00465774">
        <w:t xml:space="preserve">The shape m </w:t>
      </w:r>
      <w:r w:rsidRPr="00465774">
        <w:rPr>
          <w:rFonts w:ascii="Cambria Math" w:hAnsi="Cambria Math" w:cs="Cambria Math"/>
        </w:rPr>
        <w:t>∈</w:t>
      </w:r>
      <w:r w:rsidRPr="00465774">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{S × (24×6+4+3)}</m:t>
            </m:r>
          </m:sup>
        </m:sSup>
        <m:r>
          <w:rPr>
            <w:rFonts w:ascii="Cambria Math" w:hAnsi="Cambria Math"/>
          </w:rPr>
          <m:t xml:space="preserve"> </m:t>
        </m:r>
      </m:oMath>
      <w:r w:rsidRPr="00465774">
        <w:t xml:space="preserve"> — </w:t>
      </w:r>
      <w:r>
        <w:br/>
      </w:r>
      <w:r w:rsidRPr="00465774">
        <w:t>decode the numbers (step-by-step)</w:t>
      </w:r>
    </w:p>
    <w:p w14:paraId="67F73134" w14:textId="77777777" w:rsidR="00465774" w:rsidRPr="00465774" w:rsidRDefault="00465774" w:rsidP="00465774">
      <w:r w:rsidRPr="00465774">
        <w:t>ViMo writes the target 3D motion vector per frame as having three parts:</w:t>
      </w:r>
    </w:p>
    <w:p w14:paraId="11278691" w14:textId="6A29123E" w:rsidR="00465774" w:rsidRPr="00465774" w:rsidRDefault="00465774">
      <w:pPr>
        <w:pStyle w:val="Heading2"/>
        <w:numPr>
          <w:ilvl w:val="0"/>
          <w:numId w:val="34"/>
        </w:numPr>
        <w:ind w:left="216"/>
      </w:pPr>
      <w:r w:rsidRPr="00465774">
        <w:t>Joint rotations in 6D:</w:t>
      </w:r>
    </w:p>
    <w:p w14:paraId="346217A8" w14:textId="0D739E0A" w:rsidR="00465774" w:rsidRPr="00465774" w:rsidRDefault="00465774">
      <w:pPr>
        <w:pStyle w:val="ListParagraph"/>
        <w:numPr>
          <w:ilvl w:val="0"/>
          <w:numId w:val="35"/>
        </w:numPr>
        <w:ind w:left="504"/>
      </w:pPr>
      <w:r w:rsidRPr="00465774">
        <w:t>J3d = 24 (they use 24 joints in the 3D skeleton).</w:t>
      </w:r>
    </w:p>
    <w:p w14:paraId="44587432" w14:textId="5230AFD9" w:rsidR="00465774" w:rsidRPr="00465774" w:rsidRDefault="00465774">
      <w:pPr>
        <w:pStyle w:val="ListParagraph"/>
        <w:numPr>
          <w:ilvl w:val="0"/>
          <w:numId w:val="35"/>
        </w:numPr>
        <w:ind w:left="504"/>
      </w:pPr>
      <w:r w:rsidRPr="00465774">
        <w:t xml:space="preserve">C = 6 </w:t>
      </w:r>
      <w:r w:rsidRPr="00465774">
        <w:rPr>
          <w:rFonts w:hint="eastAsia"/>
        </w:rPr>
        <w:t>→</w:t>
      </w:r>
      <w:r w:rsidRPr="00465774">
        <w:t xml:space="preserve"> each joint rotation is represented by 6 numbers (6D rotation representation</w:t>
      </w:r>
      <w:r>
        <w:t xml:space="preserve"> </w:t>
      </w:r>
      <w:r w:rsidRPr="00465774">
        <w:t>packs each joint</w:t>
      </w:r>
      <w:r>
        <w:t>’</w:t>
      </w:r>
      <w:r w:rsidRPr="00465774">
        <w:t>s 3D orientation into 6 numbers in a way that</w:t>
      </w:r>
      <w:r>
        <w:t>’</w:t>
      </w:r>
      <w:r w:rsidRPr="00465774">
        <w:t>s continuous and easy for</w:t>
      </w:r>
      <w:r>
        <w:t xml:space="preserve"> </w:t>
      </w:r>
      <w:r w:rsidRPr="00465774">
        <w:t xml:space="preserve">neural nets to learn, refer "On the Continuity of Rotation </w:t>
      </w:r>
      <w:proofErr w:type="spellStart"/>
      <w:r w:rsidRPr="00465774">
        <w:t>Rep.s</w:t>
      </w:r>
      <w:proofErr w:type="spellEnd"/>
      <w:r w:rsidRPr="00465774">
        <w:t xml:space="preserve"> in Neural Net</w:t>
      </w:r>
      <w:r w:rsidR="003F6392">
        <w:t>work</w:t>
      </w:r>
      <w:r w:rsidRPr="00465774">
        <w:t>" paper).</w:t>
      </w:r>
    </w:p>
    <w:p w14:paraId="106E8167" w14:textId="6171AA56" w:rsidR="00465774" w:rsidRPr="00465774" w:rsidRDefault="00465774">
      <w:pPr>
        <w:pStyle w:val="ListParagraph"/>
        <w:numPr>
          <w:ilvl w:val="0"/>
          <w:numId w:val="35"/>
        </w:numPr>
        <w:ind w:left="504"/>
      </w:pPr>
      <w:r w:rsidRPr="00465774">
        <w:t xml:space="preserve">So joint-rotation portion per frame = 24 </w:t>
      </w:r>
      <w:r w:rsidRPr="00465774">
        <w:rPr>
          <w:rFonts w:hint="eastAsia"/>
        </w:rPr>
        <w:t>×</w:t>
      </w:r>
      <w:r w:rsidRPr="00465774">
        <w:t xml:space="preserve"> 6 = 144 numbers.</w:t>
      </w:r>
    </w:p>
    <w:p w14:paraId="7A66FAB8" w14:textId="027220C6" w:rsidR="00465774" w:rsidRPr="00465774" w:rsidRDefault="00465774">
      <w:pPr>
        <w:pStyle w:val="Heading2"/>
        <w:numPr>
          <w:ilvl w:val="0"/>
          <w:numId w:val="34"/>
        </w:numPr>
        <w:ind w:left="216"/>
      </w:pPr>
      <w:r w:rsidRPr="00465774">
        <w:t xml:space="preserve">Foot contact labels </w:t>
      </w:r>
      <w:r w:rsidR="00081E16">
        <w:t>(</w:t>
      </w:r>
      <m:oMath>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m:t>
        </m:r>
      </m:oMath>
      <w:r w:rsidRPr="00465774">
        <w:t>:</w:t>
      </w:r>
    </w:p>
    <w:p w14:paraId="744B64F3" w14:textId="70FF0A2F" w:rsidR="00465774" w:rsidRPr="00465774" w:rsidRDefault="00465774" w:rsidP="00081E16">
      <w:pPr>
        <w:ind w:firstLine="216"/>
      </w:pPr>
      <w:r w:rsidRPr="00465774">
        <w:t>A short binary vector of length 4 (so +4). ViMo says they precompute binary foot contact</w:t>
      </w:r>
      <w:r w:rsidR="00081E16">
        <w:t xml:space="preserve"> </w:t>
      </w:r>
      <w:r w:rsidRPr="00465774">
        <w:t xml:space="preserve">labels </w:t>
      </w:r>
      <m:oMath>
        <m:sSup>
          <m:sSupPr>
            <m:ctrlPr>
              <w:rPr>
                <w:rFonts w:ascii="Cambria Math" w:hAnsi="Cambria Math"/>
                <w:i/>
              </w:rPr>
            </m:ctrlPr>
          </m:sSupPr>
          <m:e>
            <m:r>
              <w:rPr>
                <w:rFonts w:ascii="Cambria Math" w:hAnsi="Cambria Math"/>
              </w:rPr>
              <m:t>{0,1}</m:t>
            </m:r>
          </m:e>
          <m:sup>
            <m:r>
              <m:rPr>
                <m:sty m:val="p"/>
              </m:rPr>
              <w:rPr>
                <w:rFonts w:ascii="Cambria Math" w:hAnsi="Cambria Math"/>
              </w:rPr>
              <m:t>{N</m:t>
            </m:r>
            <m:r>
              <m:rPr>
                <m:sty m:val="p"/>
              </m:rPr>
              <w:rPr>
                <w:rFonts w:ascii="Cambria Math" w:hAnsi="Cambria Math" w:hint="eastAsia"/>
              </w:rPr>
              <m:t>×</m:t>
            </m:r>
            <m:r>
              <m:rPr>
                <m:sty m:val="p"/>
              </m:rPr>
              <w:rPr>
                <w:rFonts w:ascii="Cambria Math" w:hAnsi="Cambria Math"/>
              </w:rPr>
              <m:t>4}</m:t>
            </m:r>
          </m:sup>
        </m:sSup>
      </m:oMath>
      <w:r w:rsidRPr="00465774">
        <w:t xml:space="preserve"> from foot/toe velocity near zero (i.e., whether each foot or toe is in</w:t>
      </w:r>
      <w:r w:rsidR="00081E16">
        <w:t xml:space="preserve"> </w:t>
      </w:r>
      <w:r w:rsidRPr="00465774">
        <w:t>contact with ground). This is important for physical plausibility (foot sliding, planting).</w:t>
      </w:r>
    </w:p>
    <w:p w14:paraId="0B6CB917" w14:textId="143F7359" w:rsidR="00465774" w:rsidRPr="00465774" w:rsidRDefault="00465774">
      <w:pPr>
        <w:pStyle w:val="Heading2"/>
        <w:numPr>
          <w:ilvl w:val="0"/>
          <w:numId w:val="34"/>
        </w:numPr>
        <w:ind w:left="216"/>
      </w:pPr>
      <w:r w:rsidRPr="00465774">
        <w:t xml:space="preserve">Root position </w:t>
      </w:r>
      <m:oMath>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oMath>
      <w:r w:rsidRPr="00465774">
        <w:t>:</w:t>
      </w:r>
    </w:p>
    <w:p w14:paraId="17D10232" w14:textId="7283F34F" w:rsidR="00465774" w:rsidRPr="00465774" w:rsidRDefault="00465774" w:rsidP="00465774">
      <w:r w:rsidRPr="00465774">
        <w:t>A 3</w:t>
      </w:r>
      <w:r w:rsidR="00081E16">
        <w:t>D</w:t>
      </w:r>
      <w:r w:rsidRPr="00465774">
        <w:t xml:space="preserve"> global root position (</w:t>
      </w:r>
      <w:proofErr w:type="spellStart"/>
      <w:r w:rsidRPr="00465774">
        <w:t>x,y,z</w:t>
      </w:r>
      <w:proofErr w:type="spellEnd"/>
      <w:r w:rsidRPr="00465774">
        <w:t>) for the body root (global translation), so +3.</w:t>
      </w:r>
      <w:r w:rsidR="00081E16">
        <w:t xml:space="preserve"> </w:t>
      </w:r>
      <w:r w:rsidRPr="00465774">
        <w:t>ViMo explicitly stores the global position of the root joint along with rotation.</w:t>
      </w:r>
    </w:p>
    <w:p w14:paraId="6FAF0BC0" w14:textId="4D52128A" w:rsidR="00465774" w:rsidRPr="00465774" w:rsidRDefault="00465774" w:rsidP="00081E16">
      <w:pPr>
        <w:ind w:firstLine="720"/>
        <w:rPr>
          <w:rStyle w:val="SubtleEmphasis"/>
        </w:rPr>
      </w:pPr>
      <w:r w:rsidRPr="00465774">
        <w:rPr>
          <w:rStyle w:val="SubtleEmphasis"/>
        </w:rPr>
        <w:t>Add them up: 144 (rotations) + 4 (foot) + 3 (root) = 151 scalars per frame. If sequence length is S</w:t>
      </w:r>
      <w:r w:rsidR="00081E16" w:rsidRPr="00081E16">
        <w:rPr>
          <w:rStyle w:val="SubtleEmphasis"/>
        </w:rPr>
        <w:t xml:space="preserve"> </w:t>
      </w:r>
      <w:r w:rsidRPr="00465774">
        <w:rPr>
          <w:rStyle w:val="SubtleEmphasis"/>
        </w:rPr>
        <w:t xml:space="preserve">frames, the full motion is S </w:t>
      </w:r>
      <w:r w:rsidRPr="00465774">
        <w:rPr>
          <w:rStyle w:val="SubtleEmphasis"/>
          <w:rFonts w:hint="eastAsia"/>
        </w:rPr>
        <w:t>×</w:t>
      </w:r>
      <w:r w:rsidRPr="00465774">
        <w:rPr>
          <w:rStyle w:val="SubtleEmphasis"/>
        </w:rPr>
        <w:t xml:space="preserve"> 151. ViMo denotes this compactly as S</w:t>
      </w:r>
      <w:r w:rsidR="00081E16">
        <w:rPr>
          <w:rStyle w:val="SubtleEmphasis"/>
        </w:rPr>
        <w:t xml:space="preserve"> </w:t>
      </w:r>
      <w:r w:rsidR="00081E16" w:rsidRPr="00465774">
        <w:rPr>
          <w:rStyle w:val="SubtleEmphasis"/>
          <w:rFonts w:hint="eastAsia"/>
        </w:rPr>
        <w:t>×</w:t>
      </w:r>
      <w:r w:rsidR="00081E16" w:rsidRPr="00465774">
        <w:rPr>
          <w:rStyle w:val="SubtleEmphasis"/>
        </w:rPr>
        <w:t xml:space="preserve"> (</w:t>
      </w:r>
      <w:r w:rsidRPr="00465774">
        <w:rPr>
          <w:rStyle w:val="SubtleEmphasis"/>
        </w:rPr>
        <w:t>24</w:t>
      </w:r>
      <w:r w:rsidR="00081E16">
        <w:rPr>
          <w:rStyle w:val="SubtleEmphasis"/>
        </w:rPr>
        <w:t>*</w:t>
      </w:r>
      <w:r w:rsidRPr="00465774">
        <w:rPr>
          <w:rStyle w:val="SubtleEmphasis"/>
        </w:rPr>
        <w:t>6+4+3).</w:t>
      </w:r>
    </w:p>
    <w:p w14:paraId="2962A6FC" w14:textId="42B8B8E0" w:rsidR="00465774" w:rsidRPr="00465774" w:rsidRDefault="00465774" w:rsidP="00081E16">
      <w:pPr>
        <w:pStyle w:val="Heading2"/>
      </w:pPr>
      <w:r w:rsidRPr="00465774">
        <w:t xml:space="preserve">Foot contact labels and root position — </w:t>
      </w:r>
      <w:r w:rsidR="00081E16">
        <w:t>made easy</w:t>
      </w:r>
    </w:p>
    <w:p w14:paraId="28CC4D41" w14:textId="77777777" w:rsidR="00081E16" w:rsidRDefault="00465774">
      <w:pPr>
        <w:pStyle w:val="ListParagraph"/>
        <w:numPr>
          <w:ilvl w:val="0"/>
          <w:numId w:val="36"/>
        </w:numPr>
        <w:ind w:left="504"/>
      </w:pPr>
      <w:r w:rsidRPr="00081E16">
        <w:rPr>
          <w:b/>
          <w:bCs/>
        </w:rPr>
        <w:t xml:space="preserve">Foot contact labels (4 numbers): </w:t>
      </w:r>
      <w:r w:rsidRPr="00465774">
        <w:t>these are binary flags telling whether each foot/tip is touching the</w:t>
      </w:r>
      <w:r w:rsidR="00081E16">
        <w:t xml:space="preserve"> </w:t>
      </w:r>
      <w:r w:rsidRPr="00465774">
        <w:t xml:space="preserve">ground at that frame (e.g., left foot, right foot, left toe, right toe) </w:t>
      </w:r>
      <w:r w:rsidRPr="00465774">
        <w:rPr>
          <w:rFonts w:hint="eastAsia"/>
        </w:rPr>
        <w:t>—</w:t>
      </w:r>
      <w:r w:rsidRPr="00465774">
        <w:t xml:space="preserve"> used to avoid feet sliding and to</w:t>
      </w:r>
      <w:r w:rsidR="00081E16">
        <w:t xml:space="preserve"> </w:t>
      </w:r>
      <w:r w:rsidRPr="00465774">
        <w:t>make motion physically plausible. ViMo computes them from the foot/toe vertical velocity being</w:t>
      </w:r>
      <w:r w:rsidR="00081E16">
        <w:t xml:space="preserve"> </w:t>
      </w:r>
      <w:r w:rsidRPr="00465774">
        <w:t>near zero.</w:t>
      </w:r>
    </w:p>
    <w:p w14:paraId="2BC93872" w14:textId="1FBCCB34" w:rsidR="00173759" w:rsidRPr="00465774" w:rsidRDefault="00465774">
      <w:pPr>
        <w:pStyle w:val="ListParagraph"/>
        <w:numPr>
          <w:ilvl w:val="0"/>
          <w:numId w:val="36"/>
        </w:numPr>
        <w:ind w:left="504"/>
      </w:pPr>
      <w:r w:rsidRPr="00081E16">
        <w:rPr>
          <w:b/>
          <w:bCs/>
        </w:rPr>
        <w:t xml:space="preserve">Root position (3 numbers): </w:t>
      </w:r>
      <w:r w:rsidRPr="00465774">
        <w:t>the global (</w:t>
      </w:r>
      <w:proofErr w:type="spellStart"/>
      <w:r w:rsidRPr="00465774">
        <w:t>x,y,z</w:t>
      </w:r>
      <w:proofErr w:type="spellEnd"/>
      <w:r w:rsidRPr="00465774">
        <w:t>) location of the body</w:t>
      </w:r>
      <w:r w:rsidR="00081E16">
        <w:t>’</w:t>
      </w:r>
      <w:r w:rsidRPr="00465774">
        <w:t>s root (usually pelvis or hips).</w:t>
      </w:r>
      <w:r w:rsidR="00081E16">
        <w:t xml:space="preserve"> </w:t>
      </w:r>
      <w:r w:rsidRPr="00465774">
        <w:t>This controls where the character is in world space so the motion is not just orientation but also</w:t>
      </w:r>
      <w:r w:rsidR="00081E16">
        <w:t xml:space="preserve"> </w:t>
      </w:r>
      <w:r w:rsidRPr="00465774">
        <w:t>translation.</w:t>
      </w:r>
      <w:r w:rsidR="00173759">
        <w:br w:type="page"/>
      </w:r>
    </w:p>
    <w:p w14:paraId="1198D874" w14:textId="0EF6C3FB" w:rsidR="00A11E0F" w:rsidRDefault="00753D61" w:rsidP="00753D61">
      <w:pPr>
        <w:pStyle w:val="Heading1"/>
      </w:pPr>
      <w:r>
        <w:lastRenderedPageBreak/>
        <w:t>Overview:</w:t>
      </w:r>
    </w:p>
    <w:p w14:paraId="22A0CCB8" w14:textId="4966AF86" w:rsidR="00753D61" w:rsidRPr="00753D61" w:rsidRDefault="00753D61">
      <w:pPr>
        <w:pStyle w:val="ListParagraph"/>
        <w:numPr>
          <w:ilvl w:val="0"/>
          <w:numId w:val="1"/>
        </w:numPr>
        <w:rPr>
          <w:rFonts w:ascii="Times New Roman" w:hAnsi="Times New Roman"/>
          <w:sz w:val="24"/>
        </w:rPr>
      </w:pPr>
      <w:r>
        <w:rPr>
          <w:rStyle w:val="Strong"/>
        </w:rPr>
        <w:t>Diffusion models (</w:t>
      </w:r>
      <w:r w:rsidRPr="00753D61">
        <w:rPr>
          <w:b/>
          <w:bCs/>
        </w:rPr>
        <w:t>Denoising Diffusion Probabilistic Model</w:t>
      </w:r>
      <w:r>
        <w:rPr>
          <w:b/>
          <w:bCs/>
        </w:rPr>
        <w:t xml:space="preserve"> - </w:t>
      </w:r>
      <w:r>
        <w:rPr>
          <w:rStyle w:val="Strong"/>
        </w:rPr>
        <w:t>DDPMs)</w:t>
      </w:r>
      <w:r>
        <w:t xml:space="preserve">: imagine you take a clean motion (a whole mocap clip) and progressively add a little Gaussian noise to it over many steps until it becomes almost random noise. That’s the </w:t>
      </w:r>
      <w:r>
        <w:rPr>
          <w:rStyle w:val="Strong"/>
        </w:rPr>
        <w:t>forward / noising</w:t>
      </w:r>
      <w:r>
        <w:t xml:space="preserve"> Markov process.</w:t>
      </w:r>
    </w:p>
    <w:p w14:paraId="00495DA3" w14:textId="295AFCCB" w:rsidR="00753D61" w:rsidRDefault="00753D61">
      <w:pPr>
        <w:pStyle w:val="ListParagraph"/>
        <w:numPr>
          <w:ilvl w:val="0"/>
          <w:numId w:val="1"/>
        </w:numPr>
      </w:pPr>
      <w:r>
        <w:t xml:space="preserve">Then you train a neural network to </w:t>
      </w:r>
      <w:r>
        <w:rPr>
          <w:rStyle w:val="Strong"/>
        </w:rPr>
        <w:t>reverse</w:t>
      </w:r>
      <w:r>
        <w:t xml:space="preserve"> that corruption: starting from pure noise, step-by-step remove noise until you get back a plausible clean motion. That’s the </w:t>
      </w:r>
      <w:r>
        <w:rPr>
          <w:rStyle w:val="Strong"/>
        </w:rPr>
        <w:t>reverse / denoising</w:t>
      </w:r>
      <w:r>
        <w:t xml:space="preserve"> learned process.</w:t>
      </w:r>
    </w:p>
    <w:p w14:paraId="1999E280" w14:textId="1D3D6E5E" w:rsidR="00753D61" w:rsidRDefault="00753D61">
      <w:pPr>
        <w:pStyle w:val="ListParagraph"/>
        <w:numPr>
          <w:ilvl w:val="0"/>
          <w:numId w:val="1"/>
        </w:numPr>
      </w:pPr>
      <w:r>
        <w:t xml:space="preserve">Conditioning: ViMo gives the network extra input — the </w:t>
      </w:r>
      <w:r>
        <w:rPr>
          <w:rStyle w:val="Strong"/>
        </w:rPr>
        <w:t>2D pose sequence</w:t>
      </w:r>
      <w:r>
        <w:t xml:space="preserve"> from the video — so the denoiser produces 3D motion that matches the 2D pose rhythm/shape.</w:t>
      </w:r>
    </w:p>
    <w:p w14:paraId="73E50E11" w14:textId="7A4E25F7" w:rsidR="00753D61" w:rsidRDefault="00753D61">
      <w:pPr>
        <w:pStyle w:val="ListParagraph"/>
        <w:numPr>
          <w:ilvl w:val="0"/>
          <w:numId w:val="1"/>
        </w:numPr>
      </w:pPr>
      <w:r>
        <w:t xml:space="preserve">Important: the diffusion </w:t>
      </w:r>
      <w:r>
        <w:rPr>
          <w:rStyle w:val="Strong"/>
        </w:rPr>
        <w:t>time-step</w:t>
      </w:r>
      <w:r>
        <w:t xml:space="preserve"> </w:t>
      </w:r>
      <w:r w:rsidR="003E6ADC">
        <w:rPr>
          <w:rStyle w:val="katex-mathml"/>
        </w:rPr>
        <w:t>‘</w:t>
      </w:r>
      <w:r>
        <w:rPr>
          <w:rStyle w:val="mord"/>
        </w:rPr>
        <w:t>t</w:t>
      </w:r>
      <w:r w:rsidR="003E6ADC">
        <w:rPr>
          <w:rStyle w:val="mord"/>
        </w:rPr>
        <w:t>’</w:t>
      </w:r>
      <w:r>
        <w:t xml:space="preserve"> here means </w:t>
      </w:r>
      <w:r>
        <w:rPr>
          <w:rStyle w:val="Emphasis"/>
        </w:rPr>
        <w:t>how noisy</w:t>
      </w:r>
      <w:r>
        <w:t xml:space="preserve"> a sample is (not the video time axis). The whole motion sequence (many frames) is corrupted together at each diffusion level and denoised together — the model is sequence-aware (transformer) and predicts the full 3D motion sequence from noisy input plus 2D condition.</w:t>
      </w:r>
    </w:p>
    <w:p w14:paraId="30BFD787" w14:textId="3A5E290E" w:rsidR="00753D61" w:rsidRDefault="00753D61" w:rsidP="00753D61">
      <w:pPr>
        <w:pStyle w:val="Heading1"/>
      </w:pPr>
      <w:r w:rsidRPr="00753D61">
        <w:t>What is a Markov noising process?</w:t>
      </w:r>
    </w:p>
    <w:p w14:paraId="4486E7A3" w14:textId="775AE2C8" w:rsidR="00753D61" w:rsidRPr="00753D61" w:rsidRDefault="00753D61">
      <w:pPr>
        <w:pStyle w:val="ListParagraph"/>
        <w:numPr>
          <w:ilvl w:val="0"/>
          <w:numId w:val="1"/>
        </w:numPr>
        <w:rPr>
          <w:rFonts w:ascii="Times New Roman" w:hAnsi="Times New Roman"/>
          <w:sz w:val="24"/>
        </w:rPr>
      </w:pPr>
      <w:r>
        <w:rPr>
          <w:rStyle w:val="Strong"/>
        </w:rPr>
        <w:t>Markov</w:t>
      </w:r>
      <w:r>
        <w:t xml:space="preserve">: each noisy state only depends on the previous noisy state (not the entire history). Formally: </w:t>
      </w:r>
      <w:r w:rsidRPr="00753D61">
        <w:rPr>
          <w:noProof/>
        </w:rPr>
        <w:drawing>
          <wp:inline distT="0" distB="0" distL="0" distR="0" wp14:anchorId="74BB19E6" wp14:editId="03A6E4AD">
            <wp:extent cx="1474694" cy="112943"/>
            <wp:effectExtent l="0" t="0" r="0" b="1905"/>
            <wp:docPr id="107775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1909" name=""/>
                    <pic:cNvPicPr/>
                  </pic:nvPicPr>
                  <pic:blipFill>
                    <a:blip r:embed="rId6"/>
                    <a:stretch>
                      <a:fillRect/>
                    </a:stretch>
                  </pic:blipFill>
                  <pic:spPr>
                    <a:xfrm>
                      <a:off x="0" y="0"/>
                      <a:ext cx="1599734" cy="122519"/>
                    </a:xfrm>
                    <a:prstGeom prst="rect">
                      <a:avLst/>
                    </a:prstGeom>
                  </pic:spPr>
                </pic:pic>
              </a:graphicData>
            </a:graphic>
          </wp:inline>
        </w:drawing>
      </w:r>
    </w:p>
    <w:p w14:paraId="06712F96" w14:textId="0D8DB976" w:rsidR="00753D61" w:rsidRDefault="00753D61">
      <w:pPr>
        <w:pStyle w:val="ListParagraph"/>
        <w:numPr>
          <w:ilvl w:val="0"/>
          <w:numId w:val="1"/>
        </w:numPr>
      </w:pPr>
      <w:r>
        <w:rPr>
          <w:rStyle w:val="Strong"/>
        </w:rPr>
        <w:t>Noising</w:t>
      </w:r>
      <w:r>
        <w:t>: at each step we add Gaussian noise with a prescribed variance schedule. Over many steps the clean data becomes dominated by noise.</w:t>
      </w:r>
    </w:p>
    <w:p w14:paraId="213F5796" w14:textId="53F35CBD" w:rsidR="00D359DB" w:rsidRDefault="00D359DB" w:rsidP="00D359DB">
      <w:pPr>
        <w:pStyle w:val="Heading2"/>
      </w:pPr>
      <w:r w:rsidRPr="00D359DB">
        <w:t>The forward (noising) process</w:t>
      </w:r>
      <w:r>
        <w:t>:</w:t>
      </w:r>
    </w:p>
    <w:p w14:paraId="72ED2ACA" w14:textId="65F4F30F" w:rsidR="00D359DB" w:rsidRDefault="00D359DB" w:rsidP="00D359DB">
      <w:r w:rsidRPr="00D359DB">
        <w:rPr>
          <w:noProof/>
        </w:rPr>
        <w:drawing>
          <wp:inline distT="0" distB="0" distL="0" distR="0" wp14:anchorId="011D72CD" wp14:editId="5E00E4A5">
            <wp:extent cx="3200400" cy="1298575"/>
            <wp:effectExtent l="0" t="0" r="0" b="0"/>
            <wp:docPr id="151673451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4510" name="Picture 1" descr="A white paper with black text&#10;&#10;AI-generated content may be incorrect."/>
                    <pic:cNvPicPr/>
                  </pic:nvPicPr>
                  <pic:blipFill>
                    <a:blip r:embed="rId7"/>
                    <a:stretch>
                      <a:fillRect/>
                    </a:stretch>
                  </pic:blipFill>
                  <pic:spPr>
                    <a:xfrm>
                      <a:off x="0" y="0"/>
                      <a:ext cx="3200400" cy="1298575"/>
                    </a:xfrm>
                    <a:prstGeom prst="rect">
                      <a:avLst/>
                    </a:prstGeom>
                  </pic:spPr>
                </pic:pic>
              </a:graphicData>
            </a:graphic>
          </wp:inline>
        </w:drawing>
      </w:r>
    </w:p>
    <w:p w14:paraId="524DED9F" w14:textId="3AE75F81" w:rsidR="00D359DB" w:rsidRDefault="00D359DB" w:rsidP="00D359DB">
      <w:pPr>
        <w:pStyle w:val="Heading2"/>
      </w:pPr>
      <w:r w:rsidRPr="00D359DB">
        <w:t>Closed-form expression for m</w:t>
      </w:r>
      <w:r w:rsidRPr="00D359DB">
        <w:rPr>
          <w:vertAlign w:val="subscript"/>
        </w:rPr>
        <w:t>t</w:t>
      </w:r>
      <w:r w:rsidRPr="00D359DB">
        <w:t xml:space="preserve"> in terms of m</w:t>
      </w:r>
      <w:r w:rsidRPr="00D359DB">
        <w:rPr>
          <w:vertAlign w:val="subscript"/>
        </w:rPr>
        <w:t>0</w:t>
      </w:r>
    </w:p>
    <w:p w14:paraId="00A50305" w14:textId="5B892321" w:rsidR="00753D61" w:rsidRDefault="00DE57A9" w:rsidP="00753D61">
      <w:r>
        <w:rPr>
          <w:noProof/>
        </w:rPr>
        <mc:AlternateContent>
          <mc:Choice Requires="wpi">
            <w:drawing>
              <wp:anchor distT="0" distB="0" distL="114300" distR="114300" simplePos="0" relativeHeight="251673600" behindDoc="0" locked="0" layoutInCell="1" allowOverlap="1" wp14:anchorId="3DC7BFA5" wp14:editId="0A08B45D">
                <wp:simplePos x="0" y="0"/>
                <wp:positionH relativeFrom="column">
                  <wp:posOffset>1595120</wp:posOffset>
                </wp:positionH>
                <wp:positionV relativeFrom="paragraph">
                  <wp:posOffset>835025</wp:posOffset>
                </wp:positionV>
                <wp:extent cx="811545" cy="395605"/>
                <wp:effectExtent l="38100" t="38100" r="45720" b="42545"/>
                <wp:wrapNone/>
                <wp:docPr id="954376807"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811545" cy="395605"/>
                      </w14:xfrm>
                    </w14:contentPart>
                  </a:graphicData>
                </a:graphic>
              </wp:anchor>
            </w:drawing>
          </mc:Choice>
          <mc:Fallback>
            <w:pict>
              <v:shapetype w14:anchorId="564E38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125.1pt;margin-top:65.25pt;width:64.85pt;height:32.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7B3E3335" wp14:editId="2ACB5494">
                <wp:simplePos x="0" y="0"/>
                <wp:positionH relativeFrom="column">
                  <wp:posOffset>147607</wp:posOffset>
                </wp:positionH>
                <wp:positionV relativeFrom="paragraph">
                  <wp:posOffset>1344082</wp:posOffset>
                </wp:positionV>
                <wp:extent cx="1459440" cy="360"/>
                <wp:effectExtent l="38100" t="38100" r="45720" b="38100"/>
                <wp:wrapNone/>
                <wp:docPr id="1856061838"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1459440" cy="360"/>
                      </w14:xfrm>
                    </w14:contentPart>
                  </a:graphicData>
                </a:graphic>
              </wp:anchor>
            </w:drawing>
          </mc:Choice>
          <mc:Fallback>
            <w:pict>
              <v:shape w14:anchorId="0E9CBBB9" id="Ink 3" o:spid="_x0000_s1026" type="#_x0000_t75" style="position:absolute;margin-left:11.1pt;margin-top:105.35pt;width:115.9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">
                <v:imagedata r:id="rId11" o:title=""/>
              </v:shape>
            </w:pict>
          </mc:Fallback>
        </mc:AlternateContent>
      </w:r>
      <w:r w:rsidR="00D359DB" w:rsidRPr="00D359DB">
        <w:rPr>
          <w:noProof/>
        </w:rPr>
        <w:drawing>
          <wp:inline distT="0" distB="0" distL="0" distR="0" wp14:anchorId="0B319597" wp14:editId="53D74C28">
            <wp:extent cx="3200400" cy="1997075"/>
            <wp:effectExtent l="0" t="0" r="0" b="3175"/>
            <wp:docPr id="1124566989" name="Picture 1" descr="A math equati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6989" name="Picture 1" descr="A math equations on a white background"/>
                    <pic:cNvPicPr/>
                  </pic:nvPicPr>
                  <pic:blipFill>
                    <a:blip r:embed="rId12"/>
                    <a:stretch>
                      <a:fillRect/>
                    </a:stretch>
                  </pic:blipFill>
                  <pic:spPr>
                    <a:xfrm>
                      <a:off x="0" y="0"/>
                      <a:ext cx="3200400" cy="1997075"/>
                    </a:xfrm>
                    <a:prstGeom prst="rect">
                      <a:avLst/>
                    </a:prstGeom>
                  </pic:spPr>
                </pic:pic>
              </a:graphicData>
            </a:graphic>
          </wp:inline>
        </w:drawing>
      </w:r>
    </w:p>
    <w:p w14:paraId="386F2F15" w14:textId="6BA573C2" w:rsidR="00DE57A9" w:rsidRDefault="00DE57A9" w:rsidP="00DE57A9">
      <w:pPr>
        <w:pStyle w:val="Heading3"/>
      </w:pPr>
      <w:r>
        <w:t>D</w:t>
      </w:r>
      <w:r w:rsidRPr="00DE57A9">
        <w:t>erivation of the closed-form forward noising formula</w:t>
      </w:r>
      <w:r>
        <w:t>:</w:t>
      </w:r>
    </w:p>
    <w:p w14:paraId="6D4ABBDB" w14:textId="3A3606D2" w:rsidR="00DE57A9" w:rsidRPr="00DE57A9" w:rsidRDefault="00DE57A9" w:rsidP="00DE57A9">
      <w:r w:rsidRPr="00DE57A9">
        <w:rPr>
          <w:noProof/>
        </w:rPr>
        <w:drawing>
          <wp:inline distT="0" distB="0" distL="0" distR="0" wp14:anchorId="45B0733E" wp14:editId="10D05D31">
            <wp:extent cx="3200400" cy="1155700"/>
            <wp:effectExtent l="0" t="0" r="0" b="6350"/>
            <wp:docPr id="60353461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34613" name="Picture 1" descr="A math equations and formulas&#10;&#10;AI-generated content may be incorrect."/>
                    <pic:cNvPicPr/>
                  </pic:nvPicPr>
                  <pic:blipFill>
                    <a:blip r:embed="rId13"/>
                    <a:stretch>
                      <a:fillRect/>
                    </a:stretch>
                  </pic:blipFill>
                  <pic:spPr>
                    <a:xfrm>
                      <a:off x="0" y="0"/>
                      <a:ext cx="3200400" cy="1155700"/>
                    </a:xfrm>
                    <a:prstGeom prst="rect">
                      <a:avLst/>
                    </a:prstGeom>
                  </pic:spPr>
                </pic:pic>
              </a:graphicData>
            </a:graphic>
          </wp:inline>
        </w:drawing>
      </w:r>
    </w:p>
    <w:p w14:paraId="05BFD3EF" w14:textId="77777777" w:rsidR="00DE57A9" w:rsidRDefault="00DE57A9" w:rsidP="00DE57A9">
      <w:pPr>
        <w:rPr>
          <w:noProof/>
        </w:rPr>
      </w:pPr>
      <w:r w:rsidRPr="00DE57A9">
        <w:rPr>
          <w:noProof/>
        </w:rPr>
        <w:drawing>
          <wp:inline distT="0" distB="0" distL="0" distR="0" wp14:anchorId="37AB4C1E" wp14:editId="5B04DA41">
            <wp:extent cx="3200400" cy="1482725"/>
            <wp:effectExtent l="0" t="0" r="0" b="3175"/>
            <wp:docPr id="145834601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6019" name="Picture 1" descr="A math equations on a white background&#10;&#10;AI-generated content may be incorrect."/>
                    <pic:cNvPicPr/>
                  </pic:nvPicPr>
                  <pic:blipFill>
                    <a:blip r:embed="rId14"/>
                    <a:stretch>
                      <a:fillRect/>
                    </a:stretch>
                  </pic:blipFill>
                  <pic:spPr>
                    <a:xfrm>
                      <a:off x="0" y="0"/>
                      <a:ext cx="3200400" cy="1482725"/>
                    </a:xfrm>
                    <a:prstGeom prst="rect">
                      <a:avLst/>
                    </a:prstGeom>
                  </pic:spPr>
                </pic:pic>
              </a:graphicData>
            </a:graphic>
          </wp:inline>
        </w:drawing>
      </w:r>
      <w:r w:rsidRPr="00DE57A9">
        <w:rPr>
          <w:noProof/>
        </w:rPr>
        <w:drawing>
          <wp:inline distT="0" distB="0" distL="0" distR="0" wp14:anchorId="1584E468" wp14:editId="4D5943EB">
            <wp:extent cx="2658035" cy="590147"/>
            <wp:effectExtent l="0" t="0" r="0" b="635"/>
            <wp:docPr id="717470633" name="Picture 1" descr="A math problem with square an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70633" name="Picture 1" descr="A math problem with square and square&#10;&#10;AI-generated content may be incorrect."/>
                    <pic:cNvPicPr/>
                  </pic:nvPicPr>
                  <pic:blipFill>
                    <a:blip r:embed="rId15"/>
                    <a:stretch>
                      <a:fillRect/>
                    </a:stretch>
                  </pic:blipFill>
                  <pic:spPr>
                    <a:xfrm>
                      <a:off x="0" y="0"/>
                      <a:ext cx="2696708" cy="598733"/>
                    </a:xfrm>
                    <a:prstGeom prst="rect">
                      <a:avLst/>
                    </a:prstGeom>
                  </pic:spPr>
                </pic:pic>
              </a:graphicData>
            </a:graphic>
          </wp:inline>
        </w:drawing>
      </w:r>
      <w:r w:rsidRPr="00DE57A9">
        <w:rPr>
          <w:noProof/>
        </w:rPr>
        <w:t xml:space="preserve"> </w:t>
      </w:r>
    </w:p>
    <w:p w14:paraId="02720B4B" w14:textId="5A68D12B" w:rsidR="00DE57A9" w:rsidRDefault="00DE57A9" w:rsidP="00DE57A9">
      <w:pPr>
        <w:rPr>
          <w:noProof/>
        </w:rPr>
      </w:pPr>
      <w:r w:rsidRPr="00DE57A9">
        <w:rPr>
          <w:noProof/>
        </w:rPr>
        <w:drawing>
          <wp:inline distT="0" distB="0" distL="0" distR="0" wp14:anchorId="47D73631" wp14:editId="09042941">
            <wp:extent cx="3200400" cy="1144905"/>
            <wp:effectExtent l="0" t="0" r="0" b="0"/>
            <wp:docPr id="16936923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233" name="Picture 1" descr="A math equations on a white background&#10;&#10;AI-generated content may be incorrect."/>
                    <pic:cNvPicPr/>
                  </pic:nvPicPr>
                  <pic:blipFill>
                    <a:blip r:embed="rId16"/>
                    <a:stretch>
                      <a:fillRect/>
                    </a:stretch>
                  </pic:blipFill>
                  <pic:spPr>
                    <a:xfrm>
                      <a:off x="0" y="0"/>
                      <a:ext cx="3200400" cy="1144905"/>
                    </a:xfrm>
                    <a:prstGeom prst="rect">
                      <a:avLst/>
                    </a:prstGeom>
                  </pic:spPr>
                </pic:pic>
              </a:graphicData>
            </a:graphic>
          </wp:inline>
        </w:drawing>
      </w:r>
      <w:r w:rsidRPr="00DE57A9">
        <w:rPr>
          <w:noProof/>
        </w:rPr>
        <w:t xml:space="preserve"> </w:t>
      </w:r>
      <w:r w:rsidRPr="00DE57A9">
        <w:rPr>
          <w:noProof/>
        </w:rPr>
        <w:drawing>
          <wp:inline distT="0" distB="0" distL="0" distR="0" wp14:anchorId="360535BC" wp14:editId="0B77F8A6">
            <wp:extent cx="2613212" cy="740410"/>
            <wp:effectExtent l="0" t="0" r="0" b="2540"/>
            <wp:docPr id="46219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7099" name=""/>
                    <pic:cNvPicPr/>
                  </pic:nvPicPr>
                  <pic:blipFill>
                    <a:blip r:embed="rId17"/>
                    <a:stretch>
                      <a:fillRect/>
                    </a:stretch>
                  </pic:blipFill>
                  <pic:spPr>
                    <a:xfrm>
                      <a:off x="0" y="0"/>
                      <a:ext cx="2620380" cy="742441"/>
                    </a:xfrm>
                    <a:prstGeom prst="rect">
                      <a:avLst/>
                    </a:prstGeom>
                  </pic:spPr>
                </pic:pic>
              </a:graphicData>
            </a:graphic>
          </wp:inline>
        </w:drawing>
      </w:r>
    </w:p>
    <w:p w14:paraId="5359042F" w14:textId="3430122C" w:rsidR="00C47B9D" w:rsidRDefault="00C47B9D" w:rsidP="00DE57A9">
      <w:r w:rsidRPr="00C47B9D">
        <w:rPr>
          <w:noProof/>
        </w:rPr>
        <w:drawing>
          <wp:inline distT="0" distB="0" distL="0" distR="0" wp14:anchorId="33360351" wp14:editId="153A49CF">
            <wp:extent cx="2935941" cy="362915"/>
            <wp:effectExtent l="0" t="0" r="0" b="0"/>
            <wp:docPr id="108184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1703" name=""/>
                    <pic:cNvPicPr/>
                  </pic:nvPicPr>
                  <pic:blipFill>
                    <a:blip r:embed="rId18"/>
                    <a:stretch>
                      <a:fillRect/>
                    </a:stretch>
                  </pic:blipFill>
                  <pic:spPr>
                    <a:xfrm>
                      <a:off x="0" y="0"/>
                      <a:ext cx="2953212" cy="365050"/>
                    </a:xfrm>
                    <a:prstGeom prst="rect">
                      <a:avLst/>
                    </a:prstGeom>
                  </pic:spPr>
                </pic:pic>
              </a:graphicData>
            </a:graphic>
          </wp:inline>
        </w:drawing>
      </w:r>
    </w:p>
    <w:p w14:paraId="219660CC" w14:textId="3779E06A" w:rsidR="00C47B9D" w:rsidRDefault="00C47B9D" w:rsidP="00DE57A9">
      <w:pPr>
        <w:rPr>
          <w:rStyle w:val="IntenseEmphasis"/>
        </w:rPr>
      </w:pPr>
      <w:r w:rsidRPr="00C47B9D">
        <w:rPr>
          <w:rStyle w:val="IntenseEmphasis"/>
        </w:rPr>
        <w:t>Key observations</w:t>
      </w:r>
      <w:r>
        <w:rPr>
          <w:rStyle w:val="IntenseEmphasis"/>
        </w:rPr>
        <w:t>:</w:t>
      </w:r>
    </w:p>
    <w:p w14:paraId="3CD70616" w14:textId="3FF43AA7" w:rsidR="00C47B9D" w:rsidRPr="00C47B9D" w:rsidRDefault="00C47B9D">
      <w:pPr>
        <w:pStyle w:val="ListParagraph"/>
        <w:numPr>
          <w:ilvl w:val="0"/>
          <w:numId w:val="1"/>
        </w:numPr>
      </w:pPr>
      <w:r w:rsidRPr="00C47B9D">
        <w:rPr>
          <w:b/>
          <w:bCs/>
        </w:rPr>
        <w:t>Why sqrt</w:t>
      </w:r>
      <w:r>
        <w:rPr>
          <w:b/>
          <w:bCs/>
        </w:rPr>
        <w:t>(</w:t>
      </w:r>
      <w:r w:rsidRPr="00C47B9D">
        <w:rPr>
          <w:b/>
          <w:bCs/>
        </w:rPr>
        <w:t>α</w:t>
      </w:r>
      <w:r w:rsidRPr="00EE2B0B">
        <w:rPr>
          <w:b/>
          <w:bCs/>
          <w:vertAlign w:val="subscript"/>
        </w:rPr>
        <w:t>t</w:t>
      </w:r>
      <w:r>
        <w:rPr>
          <w:b/>
          <w:bCs/>
        </w:rPr>
        <w:t>)</w:t>
      </w:r>
      <w:r w:rsidRPr="00C47B9D">
        <w:rPr>
          <w:b/>
          <w:bCs/>
        </w:rPr>
        <w:t>​​ multiplies the previous mean:</w:t>
      </w:r>
      <w:r w:rsidRPr="00C47B9D">
        <w:t xml:space="preserve"> the forward Gaussian transition scales the mean (signal) by sqrt(α</w:t>
      </w:r>
      <w:r w:rsidRPr="00EE2B0B">
        <w:rPr>
          <w:vertAlign w:val="subscript"/>
        </w:rPr>
        <w:t>t</w:t>
      </w:r>
      <w:r w:rsidRPr="00C47B9D">
        <w:t xml:space="preserve">)​​ at each step; sequential application multiplies these </w:t>
      </w:r>
      <w:proofErr w:type="spellStart"/>
      <w:r w:rsidRPr="00C47B9D">
        <w:t>scalings</w:t>
      </w:r>
      <w:proofErr w:type="spellEnd"/>
      <w:r w:rsidRPr="00C47B9D">
        <w:t>, producing sqrt(αˉ</w:t>
      </w:r>
      <w:r w:rsidRPr="00EE2B0B">
        <w:rPr>
          <w:vertAlign w:val="subscript"/>
        </w:rPr>
        <w:t>t</w:t>
      </w:r>
      <w:r w:rsidRPr="00C47B9D">
        <w:t>) ​​in the closed form.</w:t>
      </w:r>
    </w:p>
    <w:p w14:paraId="20114A8B" w14:textId="2DD3A29F" w:rsidR="00C47B9D" w:rsidRPr="00C47B9D" w:rsidRDefault="00C47B9D">
      <w:pPr>
        <w:pStyle w:val="ListParagraph"/>
        <w:numPr>
          <w:ilvl w:val="0"/>
          <w:numId w:val="1"/>
        </w:numPr>
      </w:pPr>
      <w:r w:rsidRPr="00C47B9D">
        <w:rPr>
          <w:b/>
          <w:bCs/>
        </w:rPr>
        <w:t>Why the noise combines into a single Gaussian:</w:t>
      </w:r>
      <w:r w:rsidRPr="00C47B9D">
        <w:t xml:space="preserve"> linear combinations of independent Gaussian variables are Gaussian; their covariance adds. The specific scalar sqrt(1−αˉ</w:t>
      </w:r>
      <w:r w:rsidRPr="00EE2B0B">
        <w:rPr>
          <w:vertAlign w:val="subscript"/>
        </w:rPr>
        <w:t>t</w:t>
      </w:r>
      <w:r>
        <w:t>)</w:t>
      </w:r>
      <w:r w:rsidRPr="00C47B9D">
        <w:t xml:space="preserve"> ​​ is forced by matching the total variance to 1−αˉ</w:t>
      </w:r>
      <w:r w:rsidRPr="00EE2B0B">
        <w:rPr>
          <w:vertAlign w:val="subscript"/>
        </w:rPr>
        <w:t>t</w:t>
      </w:r>
      <w:r>
        <w:t>.</w:t>
      </w:r>
    </w:p>
    <w:p w14:paraId="52657416" w14:textId="04DB325F" w:rsidR="00C47B9D" w:rsidRPr="00C47B9D" w:rsidRDefault="00C47B9D">
      <w:pPr>
        <w:pStyle w:val="ListParagraph"/>
        <w:numPr>
          <w:ilvl w:val="0"/>
          <w:numId w:val="1"/>
        </w:numPr>
      </w:pPr>
      <w:r w:rsidRPr="00C47B9D">
        <w:rPr>
          <w:b/>
          <w:bCs/>
        </w:rPr>
        <w:t>Practical meaning:</w:t>
      </w:r>
      <w:r w:rsidRPr="00C47B9D">
        <w:t xml:space="preserve"> at diffusion step </w:t>
      </w:r>
      <w:r>
        <w:t>‘</w:t>
      </w:r>
      <w:r w:rsidRPr="00C47B9D">
        <w:t>t</w:t>
      </w:r>
      <w:r>
        <w:t>’</w:t>
      </w:r>
      <w:r w:rsidRPr="00C47B9D">
        <w:t>, a fraction αˉ</w:t>
      </w:r>
      <w:r w:rsidRPr="00EE2B0B">
        <w:rPr>
          <w:vertAlign w:val="subscript"/>
        </w:rPr>
        <w:t>t</w:t>
      </w:r>
      <w:r w:rsidRPr="00C47B9D">
        <w:t xml:space="preserve"> ​ of the original signal survives in the mean, and the remaining variance 1−αˉ</w:t>
      </w:r>
      <w:r w:rsidRPr="00EE2B0B">
        <w:rPr>
          <w:vertAlign w:val="subscript"/>
        </w:rPr>
        <w:t>t</w:t>
      </w:r>
      <w:r w:rsidRPr="00C47B9D">
        <w:t>​ is pure Gaussian noise.</w:t>
      </w:r>
    </w:p>
    <w:p w14:paraId="0EC605ED" w14:textId="155FEE06" w:rsidR="00D359DB" w:rsidRDefault="00D359DB" w:rsidP="00753D61">
      <w:pPr>
        <w:rPr>
          <w:i/>
          <w:iCs/>
        </w:rPr>
      </w:pPr>
      <w:r w:rsidRPr="00D359DB">
        <w:rPr>
          <w:i/>
          <w:iCs/>
        </w:rPr>
        <w:t xml:space="preserve">clarify </w:t>
      </w:r>
      <w:r>
        <w:rPr>
          <w:i/>
          <w:iCs/>
        </w:rPr>
        <w:t xml:space="preserve">notation: </w:t>
      </w:r>
    </w:p>
    <w:p w14:paraId="12B88363" w14:textId="35C72CAF" w:rsidR="00D359DB" w:rsidRDefault="00D359DB" w:rsidP="00753D61">
      <w:pPr>
        <w:rPr>
          <w:rStyle w:val="Emphasis"/>
        </w:rPr>
      </w:pPr>
      <w:r w:rsidRPr="00D359DB">
        <w:rPr>
          <w:rStyle w:val="Emphasis"/>
          <w:noProof/>
        </w:rPr>
        <w:drawing>
          <wp:inline distT="0" distB="0" distL="0" distR="0" wp14:anchorId="3509FD22" wp14:editId="309F83E9">
            <wp:extent cx="3200400" cy="459740"/>
            <wp:effectExtent l="0" t="0" r="0" b="0"/>
            <wp:docPr id="38346760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7603" name="Picture 1" descr="A white background with black text&#10;&#10;AI-generated content may be incorrect."/>
                    <pic:cNvPicPr/>
                  </pic:nvPicPr>
                  <pic:blipFill>
                    <a:blip r:embed="rId19"/>
                    <a:stretch>
                      <a:fillRect/>
                    </a:stretch>
                  </pic:blipFill>
                  <pic:spPr>
                    <a:xfrm>
                      <a:off x="0" y="0"/>
                      <a:ext cx="3200400" cy="459740"/>
                    </a:xfrm>
                    <a:prstGeom prst="rect">
                      <a:avLst/>
                    </a:prstGeom>
                  </pic:spPr>
                </pic:pic>
              </a:graphicData>
            </a:graphic>
          </wp:inline>
        </w:drawing>
      </w:r>
    </w:p>
    <w:p w14:paraId="3FAEDF6B" w14:textId="2D990037" w:rsidR="00D359DB" w:rsidRDefault="00D359DB" w:rsidP="00D359DB">
      <w:pPr>
        <w:pStyle w:val="Heading1"/>
      </w:pPr>
      <w:r w:rsidRPr="00D359DB">
        <w:t>Where does the 3D ground truth M come from (if dataset is videos)?</w:t>
      </w:r>
    </w:p>
    <w:p w14:paraId="3CB4A6EC" w14:textId="61D1EFFE" w:rsidR="00D359DB" w:rsidRDefault="00D359DB">
      <w:pPr>
        <w:pStyle w:val="ListParagraph"/>
        <w:numPr>
          <w:ilvl w:val="0"/>
          <w:numId w:val="2"/>
        </w:numPr>
      </w:pPr>
      <w:r w:rsidRPr="00D359DB">
        <w:rPr>
          <w:b/>
          <w:bCs/>
        </w:rPr>
        <w:t xml:space="preserve">ViMo’s training requires </w:t>
      </w:r>
      <w:r w:rsidRPr="00D359DB">
        <w:rPr>
          <w:b/>
          <w:bCs/>
          <w:i/>
          <w:iCs/>
        </w:rPr>
        <w:t>paired</w:t>
      </w:r>
      <w:r w:rsidRPr="00D359DB">
        <w:rPr>
          <w:b/>
          <w:bCs/>
        </w:rPr>
        <w:t xml:space="preserve"> data</w:t>
      </w:r>
      <w:r w:rsidRPr="00D359DB">
        <w:t xml:space="preserve">: videos </w:t>
      </w:r>
      <w:r w:rsidRPr="00D359DB">
        <w:rPr>
          <w:b/>
          <w:bCs/>
        </w:rPr>
        <w:t>with corresponding 3D motions</w:t>
      </w:r>
      <w:r w:rsidRPr="00D359DB">
        <w:t xml:space="preserve">. In their experiments they train on datasets that </w:t>
      </w:r>
      <w:r w:rsidRPr="00D359DB">
        <w:rPr>
          <w:i/>
          <w:iCs/>
        </w:rPr>
        <w:t>do</w:t>
      </w:r>
      <w:r w:rsidRPr="00D359DB">
        <w:t xml:space="preserve"> provide 3D mocap aligned with videos</w:t>
      </w:r>
    </w:p>
    <w:p w14:paraId="42487CD5" w14:textId="49731251" w:rsidR="00D359DB" w:rsidRDefault="00D359DB">
      <w:pPr>
        <w:pStyle w:val="ListParagraph"/>
        <w:numPr>
          <w:ilvl w:val="0"/>
          <w:numId w:val="2"/>
        </w:numPr>
      </w:pPr>
      <w:r w:rsidRPr="00D359DB">
        <w:t xml:space="preserve">For videos that </w:t>
      </w:r>
      <w:r w:rsidRPr="00D359DB">
        <w:rPr>
          <w:b/>
          <w:bCs/>
        </w:rPr>
        <w:t>don’t</w:t>
      </w:r>
      <w:r w:rsidRPr="00D359DB">
        <w:t xml:space="preserve"> have ground-truth 3D (the casual videos the paper targets), ViMo’s goal is to </w:t>
      </w:r>
      <w:r w:rsidRPr="00D359DB">
        <w:rPr>
          <w:b/>
          <w:bCs/>
        </w:rPr>
        <w:t>generate</w:t>
      </w:r>
      <w:r w:rsidRPr="00D359DB">
        <w:t xml:space="preserve"> plausible 3D motions conditioned on the video’s 2D poses</w:t>
      </w:r>
    </w:p>
    <w:p w14:paraId="14AEDA12" w14:textId="77777777" w:rsidR="00D359DB" w:rsidRPr="00D359DB" w:rsidRDefault="00D359DB">
      <w:pPr>
        <w:pStyle w:val="ListParagraph"/>
        <w:numPr>
          <w:ilvl w:val="0"/>
          <w:numId w:val="2"/>
        </w:numPr>
      </w:pPr>
      <w:r w:rsidRPr="00D359DB">
        <w:t>In short: training uses datasets with GT 3D; inference can run on plain videos (2D poses only) to produce 3D.</w:t>
      </w:r>
    </w:p>
    <w:p w14:paraId="12F08FC7" w14:textId="76315D4D" w:rsidR="00D359DB" w:rsidRDefault="00015533">
      <w:pPr>
        <w:pStyle w:val="ListParagraph"/>
        <w:numPr>
          <w:ilvl w:val="0"/>
          <w:numId w:val="2"/>
        </w:numPr>
      </w:pPr>
      <w:r w:rsidRPr="00D359DB">
        <w:t>So,</w:t>
      </w:r>
      <w:r w:rsidR="00D359DB" w:rsidRPr="00D359DB">
        <w:t xml:space="preserve"> when the paper writes </w:t>
      </w:r>
      <w:r w:rsidR="00D359DB" w:rsidRPr="00D359DB">
        <w:rPr>
          <w:b/>
          <w:bCs/>
        </w:rPr>
        <w:t>m</w:t>
      </w:r>
      <w:r>
        <w:rPr>
          <w:b/>
          <w:bCs/>
        </w:rPr>
        <w:t xml:space="preserve"> </w:t>
      </w:r>
      <w:r w:rsidR="00D359DB" w:rsidRPr="00D359DB">
        <w:rPr>
          <w:rFonts w:ascii="Cambria Math" w:hAnsi="Cambria Math" w:cs="Cambria Math"/>
          <w:b/>
          <w:bCs/>
        </w:rPr>
        <w:t>∼</w:t>
      </w:r>
      <w:r>
        <w:rPr>
          <w:rFonts w:ascii="Cambria Math" w:hAnsi="Cambria Math" w:cs="Cambria Math"/>
          <w:b/>
          <w:bCs/>
        </w:rPr>
        <w:t xml:space="preserve"> </w:t>
      </w:r>
      <w:r w:rsidR="00D359DB" w:rsidRPr="00D359DB">
        <w:rPr>
          <w:b/>
          <w:bCs/>
        </w:rPr>
        <w:t>q(</w:t>
      </w:r>
      <w:proofErr w:type="spellStart"/>
      <w:r w:rsidR="00D359DB" w:rsidRPr="00D359DB">
        <w:rPr>
          <w:b/>
          <w:bCs/>
        </w:rPr>
        <w:t>M</w:t>
      </w:r>
      <w:r w:rsidR="00D359DB" w:rsidRPr="00D359DB">
        <w:rPr>
          <w:rFonts w:ascii="Cambria Math" w:hAnsi="Cambria Math" w:cs="Cambria Math"/>
          <w:b/>
          <w:bCs/>
        </w:rPr>
        <w:t>∣</w:t>
      </w:r>
      <w:r w:rsidR="00D359DB" w:rsidRPr="00D359DB">
        <w:rPr>
          <w:b/>
          <w:bCs/>
        </w:rPr>
        <w:t>p</w:t>
      </w:r>
      <w:proofErr w:type="spellEnd"/>
      <w:r w:rsidR="00D359DB" w:rsidRPr="00D359DB">
        <w:rPr>
          <w:b/>
          <w:bCs/>
        </w:rPr>
        <w:t>)</w:t>
      </w:r>
      <w:r w:rsidR="00D359DB" w:rsidRPr="00D359DB">
        <w:t xml:space="preserve"> they mean: the data distribution over 3D motions conditional on 2D pose sequences (during training we have examples from real dataset pairs (p,</w:t>
      </w:r>
      <w:r>
        <w:t xml:space="preserve"> </w:t>
      </w:r>
      <w:r w:rsidR="00D359DB" w:rsidRPr="00D359DB">
        <w:t>m0).</w:t>
      </w:r>
    </w:p>
    <w:p w14:paraId="2AA7E382" w14:textId="7E6F10A5" w:rsidR="00D359DB" w:rsidRDefault="00015533" w:rsidP="00015533">
      <w:pPr>
        <w:pStyle w:val="Heading1"/>
      </w:pPr>
      <w:r w:rsidRPr="00015533">
        <w:lastRenderedPageBreak/>
        <w:t xml:space="preserve">The reverse (denoising) process and the posterior </w:t>
      </w:r>
      <w:r w:rsidRPr="00015533">
        <w:rPr>
          <w:b/>
          <w:bCs/>
        </w:rPr>
        <w:t>q(m</w:t>
      </w:r>
      <w:r w:rsidRPr="00C67131">
        <w:rPr>
          <w:b/>
          <w:bCs/>
          <w:vertAlign w:val="subscript"/>
        </w:rPr>
        <w:t>t−1</w:t>
      </w:r>
      <w:r w:rsidR="00C67131">
        <w:rPr>
          <w:b/>
          <w:bCs/>
          <w:vertAlign w:val="subscript"/>
        </w:rPr>
        <w:softHyphen/>
      </w:r>
      <w:r w:rsidR="00C67131">
        <w:rPr>
          <w:b/>
          <w:bCs/>
          <w:vertAlign w:val="subscript"/>
        </w:rPr>
        <w:softHyphen/>
      </w:r>
      <w:r w:rsidRPr="00015533">
        <w:rPr>
          <w:rFonts w:ascii="Cambria Math" w:hAnsi="Cambria Math" w:cs="Cambria Math"/>
          <w:b/>
          <w:bCs/>
        </w:rPr>
        <w:t>∣</w:t>
      </w:r>
      <w:r w:rsidRPr="00015533">
        <w:rPr>
          <w:b/>
          <w:bCs/>
        </w:rPr>
        <w:t>m</w:t>
      </w:r>
      <w:r w:rsidRPr="00C67131">
        <w:rPr>
          <w:b/>
          <w:bCs/>
          <w:vertAlign w:val="subscript"/>
        </w:rPr>
        <w:t>t</w:t>
      </w:r>
      <w:r w:rsidRPr="00015533">
        <w:rPr>
          <w:b/>
          <w:bCs/>
        </w:rPr>
        <w:t>,m</w:t>
      </w:r>
      <w:r w:rsidRPr="00C67131">
        <w:rPr>
          <w:b/>
          <w:bCs/>
          <w:vertAlign w:val="subscript"/>
        </w:rPr>
        <w:t>0</w:t>
      </w:r>
      <w:r w:rsidRPr="00015533">
        <w:rPr>
          <w:b/>
          <w:bCs/>
        </w:rPr>
        <w:t>)</w:t>
      </w:r>
      <w:r w:rsidRPr="00015533">
        <w:t>:</w:t>
      </w:r>
    </w:p>
    <w:p w14:paraId="4B115F9C" w14:textId="3F0B27ED" w:rsidR="00015533" w:rsidRDefault="00015533" w:rsidP="00015533">
      <w:r w:rsidRPr="00015533">
        <w:t>Because the forward process is Gaussian and linear, the true posterior q(m</w:t>
      </w:r>
      <w:r w:rsidRPr="00C67131">
        <w:rPr>
          <w:vertAlign w:val="subscript"/>
        </w:rPr>
        <w:t>t−1</w:t>
      </w:r>
      <w:r w:rsidRPr="00015533">
        <w:rPr>
          <w:rFonts w:ascii="Cambria Math" w:hAnsi="Cambria Math" w:cs="Cambria Math"/>
        </w:rPr>
        <w:t>∣</w:t>
      </w:r>
      <w:r w:rsidRPr="00015533">
        <w:t>m</w:t>
      </w:r>
      <w:r w:rsidRPr="00C67131">
        <w:rPr>
          <w:vertAlign w:val="subscript"/>
        </w:rPr>
        <w:t>t</w:t>
      </w:r>
      <w:r w:rsidRPr="00015533">
        <w:t>,m</w:t>
      </w:r>
      <w:r w:rsidRPr="00C67131">
        <w:rPr>
          <w:vertAlign w:val="subscript"/>
        </w:rPr>
        <w:t>0</w:t>
      </w:r>
      <w:r w:rsidRPr="00015533">
        <w:t xml:space="preserve">) is </w:t>
      </w:r>
      <w:r w:rsidRPr="00015533">
        <w:rPr>
          <w:u w:val="single"/>
        </w:rPr>
        <w:t>also Gaussian</w:t>
      </w:r>
      <w:r>
        <w:t>**</w:t>
      </w:r>
      <w:r w:rsidRPr="00015533">
        <w:t xml:space="preserve"> with known mean and variance. That posterior is used in deriving what the neural denoiser should predict.</w:t>
      </w:r>
      <w:r>
        <w:t xml:space="preserve"> (** how? Refer below)</w:t>
      </w:r>
    </w:p>
    <w:p w14:paraId="7CC44060" w14:textId="792E6B48" w:rsidR="00015533" w:rsidRDefault="00015533" w:rsidP="00015533">
      <w:r>
        <w:t>Using t</w:t>
      </w:r>
      <w:r w:rsidRPr="00015533">
        <w:t>he standard DDPM formulas</w:t>
      </w:r>
      <w:r>
        <w:t>: (explained below)</w:t>
      </w:r>
    </w:p>
    <w:p w14:paraId="1D58D008" w14:textId="0F69284B" w:rsidR="00015533" w:rsidRPr="00015533" w:rsidRDefault="00015533" w:rsidP="00015533">
      <w:r w:rsidRPr="00015533">
        <w:rPr>
          <w:noProof/>
        </w:rPr>
        <w:drawing>
          <wp:inline distT="0" distB="0" distL="0" distR="0" wp14:anchorId="503B7580" wp14:editId="4B58DBAC">
            <wp:extent cx="3200400" cy="1250950"/>
            <wp:effectExtent l="0" t="0" r="0" b="6350"/>
            <wp:docPr id="144595674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6746" name="Picture 1" descr="A math equations on a white background&#10;&#10;AI-generated content may be incorrect."/>
                    <pic:cNvPicPr/>
                  </pic:nvPicPr>
                  <pic:blipFill>
                    <a:blip r:embed="rId20"/>
                    <a:stretch>
                      <a:fillRect/>
                    </a:stretch>
                  </pic:blipFill>
                  <pic:spPr>
                    <a:xfrm>
                      <a:off x="0" y="0"/>
                      <a:ext cx="3200400" cy="1250950"/>
                    </a:xfrm>
                    <a:prstGeom prst="rect">
                      <a:avLst/>
                    </a:prstGeom>
                  </pic:spPr>
                </pic:pic>
              </a:graphicData>
            </a:graphic>
          </wp:inline>
        </w:drawing>
      </w:r>
    </w:p>
    <w:p w14:paraId="6F25B22E" w14:textId="6716B9CA" w:rsidR="00D359DB" w:rsidRDefault="00015533" w:rsidP="00D359DB">
      <w:pPr>
        <w:rPr>
          <w:noProof/>
        </w:rPr>
      </w:pPr>
      <w:r w:rsidRPr="00015533">
        <w:t>This is the exact Gaussian</w:t>
      </w:r>
      <w:r w:rsidRPr="00015533">
        <w:rPr>
          <w:noProof/>
        </w:rPr>
        <w:t xml:space="preserve"> </w:t>
      </w:r>
      <w:r w:rsidRPr="00015533">
        <w:rPr>
          <w:noProof/>
        </w:rPr>
        <w:drawing>
          <wp:inline distT="0" distB="0" distL="0" distR="0" wp14:anchorId="7B0BB6B8" wp14:editId="7696BA3D">
            <wp:extent cx="1098176" cy="104038"/>
            <wp:effectExtent l="0" t="0" r="0" b="0"/>
            <wp:docPr id="13074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86154" name=""/>
                    <pic:cNvPicPr/>
                  </pic:nvPicPr>
                  <pic:blipFill>
                    <a:blip r:embed="rId21"/>
                    <a:stretch>
                      <a:fillRect/>
                    </a:stretch>
                  </pic:blipFill>
                  <pic:spPr>
                    <a:xfrm>
                      <a:off x="0" y="0"/>
                      <a:ext cx="1157369" cy="109646"/>
                    </a:xfrm>
                    <a:prstGeom prst="rect">
                      <a:avLst/>
                    </a:prstGeom>
                  </pic:spPr>
                </pic:pic>
              </a:graphicData>
            </a:graphic>
          </wp:inline>
        </w:drawing>
      </w:r>
      <w:r>
        <w:rPr>
          <w:noProof/>
        </w:rPr>
        <w:t xml:space="preserve"> </w:t>
      </w:r>
      <w:r w:rsidRPr="00015533">
        <w:rPr>
          <w:noProof/>
        </w:rPr>
        <w:t xml:space="preserve">The denoiser network </w:t>
      </w:r>
      <w:r w:rsidRPr="00015533">
        <w:rPr>
          <w:b/>
          <w:bCs/>
          <w:noProof/>
        </w:rPr>
        <w:t>approximates</w:t>
      </w:r>
      <w:r w:rsidRPr="00015533">
        <w:rPr>
          <w:noProof/>
        </w:rPr>
        <w:t xml:space="preserve"> the reverse conditional </w:t>
      </w:r>
      <w:r w:rsidRPr="00015533">
        <w:rPr>
          <w:noProof/>
        </w:rPr>
        <w:drawing>
          <wp:inline distT="0" distB="0" distL="0" distR="0" wp14:anchorId="5A8B227D" wp14:editId="0CF0D0A6">
            <wp:extent cx="694764" cy="118065"/>
            <wp:effectExtent l="0" t="0" r="0" b="0"/>
            <wp:docPr id="71414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40892" name=""/>
                    <pic:cNvPicPr/>
                  </pic:nvPicPr>
                  <pic:blipFill>
                    <a:blip r:embed="rId22"/>
                    <a:stretch>
                      <a:fillRect/>
                    </a:stretch>
                  </pic:blipFill>
                  <pic:spPr>
                    <a:xfrm>
                      <a:off x="0" y="0"/>
                      <a:ext cx="807352" cy="137198"/>
                    </a:xfrm>
                    <a:prstGeom prst="rect">
                      <a:avLst/>
                    </a:prstGeom>
                  </pic:spPr>
                </pic:pic>
              </a:graphicData>
            </a:graphic>
          </wp:inline>
        </w:drawing>
      </w:r>
      <w:r>
        <w:rPr>
          <w:noProof/>
        </w:rPr>
        <w:t xml:space="preserve"> </w:t>
      </w:r>
      <w:r w:rsidRPr="00015533">
        <w:rPr>
          <w:noProof/>
        </w:rPr>
        <w:t>usually by predicting parameters (a mean) used to sample the next less-noisy state.</w:t>
      </w:r>
    </w:p>
    <w:p w14:paraId="584B0A2A" w14:textId="4A59FA42" w:rsidR="00015533" w:rsidRDefault="00015533" w:rsidP="00D359DB">
      <w:r w:rsidRPr="00015533">
        <w:rPr>
          <w:b/>
          <w:bCs/>
        </w:rPr>
        <w:t>Takeaway:</w:t>
      </w:r>
      <w:r w:rsidRPr="00015533">
        <w:t xml:space="preserve"> the posterior gives a </w:t>
      </w:r>
      <w:r w:rsidRPr="00015533">
        <w:rPr>
          <w:i/>
          <w:iCs/>
        </w:rPr>
        <w:t>ground-truth</w:t>
      </w:r>
      <w:r w:rsidRPr="00015533">
        <w:t xml:space="preserve"> target for the reverse step if you know m</w:t>
      </w:r>
      <w:r w:rsidRPr="003E6ADC">
        <w:rPr>
          <w:vertAlign w:val="subscript"/>
        </w:rPr>
        <w:t>0</w:t>
      </w:r>
      <w:r w:rsidRPr="00015533">
        <w:t>​. In training, that forms the basis for objectives.</w:t>
      </w:r>
    </w:p>
    <w:p w14:paraId="11DC4409" w14:textId="1F2A8DC4" w:rsidR="00CE05D4" w:rsidRDefault="00CE05D4" w:rsidP="00CE05D4">
      <w:pPr>
        <w:pStyle w:val="Heading2"/>
      </w:pPr>
      <w:r>
        <w:t>D</w:t>
      </w:r>
      <w:r w:rsidRPr="00CE05D4">
        <w:t>erivation of the posterior</w:t>
      </w:r>
      <w:r>
        <w:t>:</w:t>
      </w:r>
    </w:p>
    <w:p w14:paraId="68D4C095" w14:textId="259CE597" w:rsidR="00EC0B36" w:rsidRDefault="00EC0B36" w:rsidP="00896016">
      <w:pPr>
        <w:jc w:val="center"/>
      </w:pPr>
      <w:r w:rsidRPr="00EC0B36">
        <w:rPr>
          <w:noProof/>
        </w:rPr>
        <w:drawing>
          <wp:inline distT="0" distB="0" distL="0" distR="0" wp14:anchorId="504DA9AF" wp14:editId="2C166B9F">
            <wp:extent cx="3200400" cy="1602105"/>
            <wp:effectExtent l="0" t="0" r="0" b="0"/>
            <wp:docPr id="9905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11086" name=""/>
                    <pic:cNvPicPr/>
                  </pic:nvPicPr>
                  <pic:blipFill>
                    <a:blip r:embed="rId23"/>
                    <a:stretch>
                      <a:fillRect/>
                    </a:stretch>
                  </pic:blipFill>
                  <pic:spPr>
                    <a:xfrm>
                      <a:off x="0" y="0"/>
                      <a:ext cx="3200400" cy="1602105"/>
                    </a:xfrm>
                    <a:prstGeom prst="rect">
                      <a:avLst/>
                    </a:prstGeom>
                  </pic:spPr>
                </pic:pic>
              </a:graphicData>
            </a:graphic>
          </wp:inline>
        </w:drawing>
      </w:r>
      <w:r w:rsidR="00896016" w:rsidRPr="00896016">
        <w:rPr>
          <w:noProof/>
        </w:rPr>
        <w:drawing>
          <wp:inline distT="0" distB="0" distL="0" distR="0" wp14:anchorId="1F3B7842" wp14:editId="750D9869">
            <wp:extent cx="1783976" cy="291312"/>
            <wp:effectExtent l="0" t="0" r="0" b="0"/>
            <wp:docPr id="186071677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6779" name="Picture 1" descr="A black text on a white background&#10;&#10;AI-generated content may be incorrect."/>
                    <pic:cNvPicPr/>
                  </pic:nvPicPr>
                  <pic:blipFill>
                    <a:blip r:embed="rId24"/>
                    <a:stretch>
                      <a:fillRect/>
                    </a:stretch>
                  </pic:blipFill>
                  <pic:spPr>
                    <a:xfrm>
                      <a:off x="0" y="0"/>
                      <a:ext cx="1820781" cy="297322"/>
                    </a:xfrm>
                    <a:prstGeom prst="rect">
                      <a:avLst/>
                    </a:prstGeom>
                  </pic:spPr>
                </pic:pic>
              </a:graphicData>
            </a:graphic>
          </wp:inline>
        </w:drawing>
      </w:r>
    </w:p>
    <w:p w14:paraId="6DB35F08" w14:textId="5839C00D" w:rsidR="00896016" w:rsidRDefault="00896016" w:rsidP="00896016">
      <w:r w:rsidRPr="00896016">
        <w:t>When treating this as a function of the unknown m</w:t>
      </w:r>
      <w:r w:rsidRPr="00896016">
        <w:rPr>
          <w:vertAlign w:val="subscript"/>
        </w:rPr>
        <w:t>t−1</w:t>
      </w:r>
      <w:r w:rsidRPr="00896016">
        <w:t>​, the denominator q(m</w:t>
      </w:r>
      <w:r w:rsidRPr="00896016">
        <w:rPr>
          <w:vertAlign w:val="subscript"/>
        </w:rPr>
        <w:t>t</w:t>
      </w:r>
      <w:r w:rsidRPr="00896016">
        <w:rPr>
          <w:rFonts w:ascii="Cambria Math" w:hAnsi="Cambria Math" w:cs="Cambria Math"/>
        </w:rPr>
        <w:t>∣</w:t>
      </w:r>
      <w:r w:rsidRPr="00896016">
        <w:t>m</w:t>
      </w:r>
      <w:r w:rsidRPr="00896016">
        <w:rPr>
          <w:vertAlign w:val="subscript"/>
        </w:rPr>
        <w:t>0</w:t>
      </w:r>
      <w:r w:rsidRPr="00896016">
        <w:t xml:space="preserve">) does </w:t>
      </w:r>
      <w:r w:rsidRPr="00896016">
        <w:rPr>
          <w:b/>
          <w:bCs/>
        </w:rPr>
        <w:t>not depend</w:t>
      </w:r>
      <w:r w:rsidRPr="00896016">
        <w:t xml:space="preserve"> on m</w:t>
      </w:r>
      <w:r w:rsidRPr="00896016">
        <w:rPr>
          <w:vertAlign w:val="subscript"/>
        </w:rPr>
        <w:t>t−1</w:t>
      </w:r>
      <w:r w:rsidRPr="00896016">
        <w:t>​ (it depends only on m</w:t>
      </w:r>
      <w:r w:rsidRPr="00896016">
        <w:rPr>
          <w:vertAlign w:val="subscript"/>
        </w:rPr>
        <w:t>t</w:t>
      </w:r>
      <w:r w:rsidRPr="00896016">
        <w:t>,</w:t>
      </w:r>
      <w:r>
        <w:t xml:space="preserve"> </w:t>
      </w:r>
      <w:r w:rsidRPr="00896016">
        <w:t>m</w:t>
      </w:r>
      <w:r w:rsidRPr="00896016">
        <w:rPr>
          <w:vertAlign w:val="subscript"/>
        </w:rPr>
        <w:t>0</w:t>
      </w:r>
      <w:r w:rsidRPr="00896016">
        <w:t xml:space="preserve">), so it is a </w:t>
      </w:r>
      <w:r w:rsidRPr="00896016">
        <w:rPr>
          <w:b/>
          <w:bCs/>
        </w:rPr>
        <w:t>constant factor</w:t>
      </w:r>
      <w:r w:rsidRPr="00896016">
        <w:t xml:space="preserve"> — it only changes the normalizing constant of the posterior, not its shape (mean/variance). Therefore, we can write</w:t>
      </w:r>
      <w:r>
        <w:t>:</w:t>
      </w:r>
    </w:p>
    <w:p w14:paraId="6E4890CA" w14:textId="68769180" w:rsidR="00896016" w:rsidRDefault="00896016" w:rsidP="00896016">
      <w:pPr>
        <w:jc w:val="center"/>
      </w:pPr>
      <w:r w:rsidRPr="00896016">
        <w:rPr>
          <w:noProof/>
        </w:rPr>
        <w:drawing>
          <wp:inline distT="0" distB="0" distL="0" distR="0" wp14:anchorId="27B8B75D" wp14:editId="1690CE93">
            <wp:extent cx="2160494" cy="175326"/>
            <wp:effectExtent l="0" t="0" r="0" b="0"/>
            <wp:docPr id="155550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7717" name=""/>
                    <pic:cNvPicPr/>
                  </pic:nvPicPr>
                  <pic:blipFill>
                    <a:blip r:embed="rId25"/>
                    <a:stretch>
                      <a:fillRect/>
                    </a:stretch>
                  </pic:blipFill>
                  <pic:spPr>
                    <a:xfrm>
                      <a:off x="0" y="0"/>
                      <a:ext cx="2222242" cy="180337"/>
                    </a:xfrm>
                    <a:prstGeom prst="rect">
                      <a:avLst/>
                    </a:prstGeom>
                  </pic:spPr>
                </pic:pic>
              </a:graphicData>
            </a:graphic>
          </wp:inline>
        </w:drawing>
      </w:r>
    </w:p>
    <w:p w14:paraId="739F71D5" w14:textId="2843DE87" w:rsidR="00896016" w:rsidRDefault="00896016" w:rsidP="00896016">
      <w:r w:rsidRPr="00896016">
        <w:t>and determine the posterior mean and covariance by matching the quadratic and linear terms in the exponent (completing the square). The normalization constant only matters if you need the exact probability value, not the mean/covariance.</w:t>
      </w:r>
    </w:p>
    <w:p w14:paraId="6A566CD6" w14:textId="691F94E5" w:rsidR="00C91638" w:rsidRDefault="00C91638" w:rsidP="00896016">
      <w:pPr>
        <w:rPr>
          <w:noProof/>
        </w:rPr>
      </w:pPr>
      <w:r>
        <w:t xml:space="preserve">Remember: </w:t>
      </w:r>
      <w:r>
        <w:rPr>
          <w:noProof/>
        </w:rPr>
        <w:t xml:space="preserve">Normal Distribution Formula: </w:t>
      </w:r>
      <w:r>
        <w:rPr>
          <w:noProof/>
        </w:rPr>
        <w:drawing>
          <wp:inline distT="0" distB="0" distL="0" distR="0" wp14:anchorId="0AF7CB3A" wp14:editId="5F3C2B0A">
            <wp:extent cx="1430867" cy="428409"/>
            <wp:effectExtent l="0" t="0" r="0" b="0"/>
            <wp:docPr id="42077720" name="Picture 4" descr="Understanding Normal Distribution: Key Concepts and Financial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rstanding Normal Distribution: Key Concepts and Financial U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8827" cy="457739"/>
                    </a:xfrm>
                    <a:prstGeom prst="rect">
                      <a:avLst/>
                    </a:prstGeom>
                    <a:noFill/>
                    <a:ln>
                      <a:noFill/>
                    </a:ln>
                  </pic:spPr>
                </pic:pic>
              </a:graphicData>
            </a:graphic>
          </wp:inline>
        </w:drawing>
      </w:r>
    </w:p>
    <w:p w14:paraId="448D35F4" w14:textId="5D51EAD6" w:rsidR="00C91638" w:rsidRDefault="00C91638" w:rsidP="00896016">
      <w:pPr>
        <w:rPr>
          <w:noProof/>
        </w:rPr>
      </w:pPr>
      <w:r>
        <w:rPr>
          <w:noProof/>
        </w:rPr>
        <w:t xml:space="preserve">Normalization const --&gt; </w:t>
      </w:r>
      <w:r w:rsidR="00694545">
        <w:rPr>
          <w:noProof/>
        </w:rPr>
        <w:t>e</w:t>
      </w:r>
      <w:r w:rsidR="00694545">
        <w:rPr>
          <w:noProof/>
          <w:vertAlign w:val="superscript"/>
        </w:rPr>
        <w:t>-1/2</w:t>
      </w:r>
      <w:r>
        <w:rPr>
          <w:noProof/>
        </w:rPr>
        <w:t>/sigma*sqrt(2*pi) is not considered here.</w:t>
      </w:r>
    </w:p>
    <w:p w14:paraId="3638B725" w14:textId="38D6D052" w:rsidR="00C67131" w:rsidRDefault="00C67131" w:rsidP="00C67131">
      <w:pPr>
        <w:pStyle w:val="Heading3"/>
      </w:pPr>
      <w:r w:rsidRPr="00C67131">
        <w:t>Scalar case — explicit arithmetic</w:t>
      </w:r>
      <w:r>
        <w:t>:</w:t>
      </w:r>
    </w:p>
    <w:p w14:paraId="786B261A" w14:textId="6AB53A83" w:rsidR="00C67131" w:rsidRDefault="00694545" w:rsidP="00C67131">
      <w:r w:rsidRPr="00694545">
        <w:rPr>
          <w:noProof/>
        </w:rPr>
        <w:drawing>
          <wp:inline distT="0" distB="0" distL="0" distR="0" wp14:anchorId="45929E4A" wp14:editId="596F1AD0">
            <wp:extent cx="3200400" cy="1250315"/>
            <wp:effectExtent l="0" t="0" r="0" b="6985"/>
            <wp:docPr id="88021577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15770" name="Picture 1" descr="A math equations on a white background&#10;&#10;AI-generated content may be incorrect."/>
                    <pic:cNvPicPr/>
                  </pic:nvPicPr>
                  <pic:blipFill>
                    <a:blip r:embed="rId27"/>
                    <a:stretch>
                      <a:fillRect/>
                    </a:stretch>
                  </pic:blipFill>
                  <pic:spPr>
                    <a:xfrm>
                      <a:off x="0" y="0"/>
                      <a:ext cx="3200400" cy="1250315"/>
                    </a:xfrm>
                    <a:prstGeom prst="rect">
                      <a:avLst/>
                    </a:prstGeom>
                  </pic:spPr>
                </pic:pic>
              </a:graphicData>
            </a:graphic>
          </wp:inline>
        </w:drawing>
      </w:r>
    </w:p>
    <w:p w14:paraId="2BB4E902" w14:textId="333A49E0" w:rsidR="00694545" w:rsidRDefault="00694545" w:rsidP="00C67131">
      <w:r w:rsidRPr="00694545">
        <w:t>Multiplying two Gaussians (in the same variable) gives another Gaussian. To see its mean/variance, we just expand the exponent.</w:t>
      </w:r>
    </w:p>
    <w:p w14:paraId="5497E8E4" w14:textId="2C6D9E5F" w:rsidR="00694545" w:rsidRDefault="00694545" w:rsidP="00C67131">
      <w:r w:rsidRPr="00694545">
        <w:rPr>
          <w:noProof/>
        </w:rPr>
        <w:drawing>
          <wp:inline distT="0" distB="0" distL="0" distR="0" wp14:anchorId="046171A4" wp14:editId="608BF6F2">
            <wp:extent cx="3200400" cy="1318260"/>
            <wp:effectExtent l="0" t="0" r="0" b="0"/>
            <wp:docPr id="130874594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5949" name="Picture 1" descr="A math equations on a white background&#10;&#10;AI-generated content may be incorrect."/>
                    <pic:cNvPicPr/>
                  </pic:nvPicPr>
                  <pic:blipFill>
                    <a:blip r:embed="rId28"/>
                    <a:stretch>
                      <a:fillRect/>
                    </a:stretch>
                  </pic:blipFill>
                  <pic:spPr>
                    <a:xfrm>
                      <a:off x="0" y="0"/>
                      <a:ext cx="3200400" cy="1318260"/>
                    </a:xfrm>
                    <a:prstGeom prst="rect">
                      <a:avLst/>
                    </a:prstGeom>
                  </pic:spPr>
                </pic:pic>
              </a:graphicData>
            </a:graphic>
          </wp:inline>
        </w:drawing>
      </w:r>
    </w:p>
    <w:p w14:paraId="75B14BAD" w14:textId="35EC292C" w:rsidR="00694545" w:rsidRDefault="00694545" w:rsidP="00C67131">
      <w:pPr>
        <w:rPr>
          <w:b/>
          <w:bCs/>
          <w:noProof/>
        </w:rPr>
      </w:pPr>
      <w:r w:rsidRPr="00694545">
        <w:t>We know Gaussians look like</w:t>
      </w:r>
      <w:r>
        <w:t xml:space="preserve"> </w:t>
      </w:r>
      <w:r w:rsidRPr="00694545">
        <w:rPr>
          <w:noProof/>
        </w:rPr>
        <w:drawing>
          <wp:inline distT="0" distB="0" distL="0" distR="0" wp14:anchorId="059169BE" wp14:editId="0F3291AF">
            <wp:extent cx="1299633" cy="247292"/>
            <wp:effectExtent l="0" t="0" r="0" b="635"/>
            <wp:docPr id="87842818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8185" name="Picture 1" descr="A black and white text&#10;&#10;AI-generated content may be incorrect."/>
                    <pic:cNvPicPr/>
                  </pic:nvPicPr>
                  <pic:blipFill>
                    <a:blip r:embed="rId29"/>
                    <a:stretch>
                      <a:fillRect/>
                    </a:stretch>
                  </pic:blipFill>
                  <pic:spPr>
                    <a:xfrm>
                      <a:off x="0" y="0"/>
                      <a:ext cx="1399267" cy="266250"/>
                    </a:xfrm>
                    <a:prstGeom prst="rect">
                      <a:avLst/>
                    </a:prstGeom>
                  </pic:spPr>
                </pic:pic>
              </a:graphicData>
            </a:graphic>
          </wp:inline>
        </w:drawing>
      </w:r>
      <w:r>
        <w:t xml:space="preserve">. </w:t>
      </w:r>
      <w:r w:rsidR="00EE2B0B" w:rsidRPr="00694545">
        <w:t>So,</w:t>
      </w:r>
      <w:r w:rsidRPr="00694545">
        <w:t xml:space="preserve"> if we want to show that our posterior is Gaussian, we must massage the exponent E(x) until it has the form</w:t>
      </w:r>
      <w:r w:rsidRPr="00694545">
        <w:rPr>
          <w:noProof/>
        </w:rPr>
        <w:t xml:space="preserve"> </w:t>
      </w:r>
      <w:r w:rsidRPr="00694545">
        <w:rPr>
          <w:noProof/>
        </w:rPr>
        <w:drawing>
          <wp:inline distT="0" distB="0" distL="0" distR="0" wp14:anchorId="73BEC76A" wp14:editId="3A4772C8">
            <wp:extent cx="440027" cy="254000"/>
            <wp:effectExtent l="0" t="0" r="0" b="0"/>
            <wp:docPr id="1911432540"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2540" name="Picture 1" descr="A black and white math equation&#10;&#10;AI-generated content may be incorrect."/>
                    <pic:cNvPicPr/>
                  </pic:nvPicPr>
                  <pic:blipFill>
                    <a:blip r:embed="rId30"/>
                    <a:stretch>
                      <a:fillRect/>
                    </a:stretch>
                  </pic:blipFill>
                  <pic:spPr>
                    <a:xfrm>
                      <a:off x="0" y="0"/>
                      <a:ext cx="454375" cy="262282"/>
                    </a:xfrm>
                    <a:prstGeom prst="rect">
                      <a:avLst/>
                    </a:prstGeom>
                  </pic:spPr>
                </pic:pic>
              </a:graphicData>
            </a:graphic>
          </wp:inline>
        </w:drawing>
      </w:r>
      <w:r>
        <w:rPr>
          <w:noProof/>
        </w:rPr>
        <w:t xml:space="preserve">. </w:t>
      </w:r>
      <w:r w:rsidRPr="00694545">
        <w:rPr>
          <w:noProof/>
        </w:rPr>
        <w:t xml:space="preserve">That means: </w:t>
      </w:r>
      <w:r w:rsidRPr="00694545">
        <w:rPr>
          <w:b/>
          <w:bCs/>
          <w:noProof/>
        </w:rPr>
        <w:t>get everything into “a square shifted around the mean.”</w:t>
      </w:r>
    </w:p>
    <w:p w14:paraId="6324808F" w14:textId="06BEF12F" w:rsidR="00694545" w:rsidRDefault="00694545" w:rsidP="00C67131">
      <w:r w:rsidRPr="00694545">
        <w:rPr>
          <w:noProof/>
        </w:rPr>
        <w:drawing>
          <wp:inline distT="0" distB="0" distL="0" distR="0" wp14:anchorId="66373A2A" wp14:editId="295B2563">
            <wp:extent cx="3200400" cy="2339975"/>
            <wp:effectExtent l="0" t="0" r="0" b="3175"/>
            <wp:docPr id="147286663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6630" name="Picture 1" descr="A white paper with black text&#10;&#10;AI-generated content may be incorrect."/>
                    <pic:cNvPicPr/>
                  </pic:nvPicPr>
                  <pic:blipFill>
                    <a:blip r:embed="rId31"/>
                    <a:stretch>
                      <a:fillRect/>
                    </a:stretch>
                  </pic:blipFill>
                  <pic:spPr>
                    <a:xfrm>
                      <a:off x="0" y="0"/>
                      <a:ext cx="3200400" cy="2339975"/>
                    </a:xfrm>
                    <a:prstGeom prst="rect">
                      <a:avLst/>
                    </a:prstGeom>
                  </pic:spPr>
                </pic:pic>
              </a:graphicData>
            </a:graphic>
          </wp:inline>
        </w:drawing>
      </w:r>
    </w:p>
    <w:p w14:paraId="78EB2759" w14:textId="0DA5E7BD" w:rsidR="007A75B6" w:rsidRPr="007A75B6" w:rsidRDefault="007A75B6" w:rsidP="007A75B6">
      <w:pPr>
        <w:rPr>
          <w:rStyle w:val="Strong"/>
        </w:rPr>
      </w:pPr>
      <w:r w:rsidRPr="007A75B6">
        <w:rPr>
          <w:rStyle w:val="Strong"/>
        </w:rPr>
        <w:t>Simply put (in another way - easier):</w:t>
      </w:r>
    </w:p>
    <w:p w14:paraId="1D8AA7CB" w14:textId="5DA58110" w:rsidR="007A75B6" w:rsidRDefault="007A75B6" w:rsidP="00C67131">
      <w:r w:rsidRPr="007A75B6">
        <w:rPr>
          <w:noProof/>
        </w:rPr>
        <w:drawing>
          <wp:inline distT="0" distB="0" distL="0" distR="0" wp14:anchorId="31553B60" wp14:editId="3A6943E2">
            <wp:extent cx="3200400" cy="1948180"/>
            <wp:effectExtent l="0" t="0" r="0" b="0"/>
            <wp:docPr id="107090503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05038" name="Picture 1" descr="A math equations on a white background&#10;&#10;AI-generated content may be incorrect."/>
                    <pic:cNvPicPr/>
                  </pic:nvPicPr>
                  <pic:blipFill>
                    <a:blip r:embed="rId32"/>
                    <a:stretch>
                      <a:fillRect/>
                    </a:stretch>
                  </pic:blipFill>
                  <pic:spPr>
                    <a:xfrm>
                      <a:off x="0" y="0"/>
                      <a:ext cx="3200400" cy="1948180"/>
                    </a:xfrm>
                    <a:prstGeom prst="rect">
                      <a:avLst/>
                    </a:prstGeom>
                  </pic:spPr>
                </pic:pic>
              </a:graphicData>
            </a:graphic>
          </wp:inline>
        </w:drawing>
      </w:r>
    </w:p>
    <w:p w14:paraId="528E7358" w14:textId="77777777" w:rsidR="00694545" w:rsidRPr="00694545" w:rsidRDefault="00694545" w:rsidP="00694545">
      <w:pPr>
        <w:rPr>
          <w:rStyle w:val="SubtleEmphasis"/>
        </w:rPr>
      </w:pPr>
      <w:r w:rsidRPr="00694545">
        <w:rPr>
          <w:rStyle w:val="SubtleEmphasis"/>
        </w:rPr>
        <w:t>Why is this valid?</w:t>
      </w:r>
    </w:p>
    <w:p w14:paraId="3DEBD814" w14:textId="77777777" w:rsidR="00694545" w:rsidRPr="00694545" w:rsidRDefault="00694545" w:rsidP="00694545">
      <w:r w:rsidRPr="00694545">
        <w:t xml:space="preserve">Because the exponential of a quadratic function </w:t>
      </w:r>
      <w:r w:rsidRPr="00694545">
        <w:rPr>
          <w:i/>
          <w:iCs/>
        </w:rPr>
        <w:t>is always Gaussian</w:t>
      </w:r>
      <w:r w:rsidRPr="00694545">
        <w:t xml:space="preserve">. Completing the square is just a way of </w:t>
      </w:r>
      <w:r w:rsidRPr="00694545">
        <w:rPr>
          <w:b/>
          <w:bCs/>
        </w:rPr>
        <w:t>identifying the mean and variance</w:t>
      </w:r>
      <w:r w:rsidRPr="00694545">
        <w:t xml:space="preserve"> hidden inside that quadratic.</w:t>
      </w:r>
    </w:p>
    <w:p w14:paraId="1BCD3A54" w14:textId="4F2D452D" w:rsidR="00694545" w:rsidRDefault="00694545" w:rsidP="00694545">
      <w:r w:rsidRPr="00694545">
        <w:t xml:space="preserve">The extra constant (like </w:t>
      </w:r>
      <w:r w:rsidRPr="00694545">
        <w:rPr>
          <w:noProof/>
        </w:rPr>
        <w:drawing>
          <wp:inline distT="0" distB="0" distL="0" distR="0" wp14:anchorId="16C3ABAA" wp14:editId="7FAB7742">
            <wp:extent cx="387987" cy="89535"/>
            <wp:effectExtent l="0" t="0" r="0" b="5715"/>
            <wp:docPr id="26942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9348" name=""/>
                    <pic:cNvPicPr/>
                  </pic:nvPicPr>
                  <pic:blipFill>
                    <a:blip r:embed="rId33"/>
                    <a:stretch>
                      <a:fillRect/>
                    </a:stretch>
                  </pic:blipFill>
                  <pic:spPr>
                    <a:xfrm>
                      <a:off x="0" y="0"/>
                      <a:ext cx="433223" cy="99974"/>
                    </a:xfrm>
                    <a:prstGeom prst="rect">
                      <a:avLst/>
                    </a:prstGeom>
                  </pic:spPr>
                </pic:pic>
              </a:graphicData>
            </a:graphic>
          </wp:inline>
        </w:drawing>
      </w:r>
      <w:r w:rsidRPr="00694545">
        <w:t>) only changes the overall scaling of the density. That scaling gets absorbed into the normalizing constant so the PDF integrates to 1. It doesn’t affect mean/variance.</w:t>
      </w:r>
    </w:p>
    <w:p w14:paraId="2EAD368A" w14:textId="1E276EC1" w:rsidR="007A75B6" w:rsidRDefault="007A75B6" w:rsidP="003E6ADC">
      <w:r w:rsidRPr="007A75B6">
        <w:rPr>
          <w:noProof/>
        </w:rPr>
        <w:drawing>
          <wp:inline distT="0" distB="0" distL="0" distR="0" wp14:anchorId="69D09B5B" wp14:editId="0234FE08">
            <wp:extent cx="2599267" cy="765855"/>
            <wp:effectExtent l="0" t="0" r="0" b="0"/>
            <wp:docPr id="1050233467"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33467" name="Picture 1" descr="A math equations and formulas&#10;&#10;AI-generated content may be incorrect."/>
                    <pic:cNvPicPr/>
                  </pic:nvPicPr>
                  <pic:blipFill>
                    <a:blip r:embed="rId34"/>
                    <a:stretch>
                      <a:fillRect/>
                    </a:stretch>
                  </pic:blipFill>
                  <pic:spPr>
                    <a:xfrm>
                      <a:off x="0" y="0"/>
                      <a:ext cx="2616867" cy="771041"/>
                    </a:xfrm>
                    <a:prstGeom prst="rect">
                      <a:avLst/>
                    </a:prstGeom>
                  </pic:spPr>
                </pic:pic>
              </a:graphicData>
            </a:graphic>
          </wp:inline>
        </w:drawing>
      </w:r>
    </w:p>
    <w:p w14:paraId="5D0016AE" w14:textId="53D44C3D" w:rsidR="007A75B6" w:rsidRDefault="007A75B6" w:rsidP="007A75B6">
      <w:r w:rsidRPr="007A75B6">
        <w:rPr>
          <w:noProof/>
        </w:rPr>
        <w:lastRenderedPageBreak/>
        <w:drawing>
          <wp:inline distT="0" distB="0" distL="0" distR="0" wp14:anchorId="127DB427" wp14:editId="5B19A88E">
            <wp:extent cx="3200400" cy="457835"/>
            <wp:effectExtent l="0" t="0" r="0" b="0"/>
            <wp:docPr id="987904600"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04600" name="Picture 1" descr="A math equations with numbers&#10;&#10;AI-generated content may be incorrect."/>
                    <pic:cNvPicPr/>
                  </pic:nvPicPr>
                  <pic:blipFill>
                    <a:blip r:embed="rId35"/>
                    <a:stretch>
                      <a:fillRect/>
                    </a:stretch>
                  </pic:blipFill>
                  <pic:spPr>
                    <a:xfrm>
                      <a:off x="0" y="0"/>
                      <a:ext cx="3200400" cy="457835"/>
                    </a:xfrm>
                    <a:prstGeom prst="rect">
                      <a:avLst/>
                    </a:prstGeom>
                  </pic:spPr>
                </pic:pic>
              </a:graphicData>
            </a:graphic>
          </wp:inline>
        </w:drawing>
      </w:r>
    </w:p>
    <w:p w14:paraId="5A6A6BAE" w14:textId="25CE3C1F" w:rsidR="007A75B6" w:rsidRDefault="007A75B6" w:rsidP="007A75B6">
      <w:pPr>
        <w:rPr>
          <w:rStyle w:val="IntenseReference"/>
        </w:rPr>
      </w:pPr>
      <w:r w:rsidRPr="007A75B6">
        <w:rPr>
          <w:rStyle w:val="IntenseReference"/>
        </w:rPr>
        <w:t>Compute 1/A (posterior variance)</w:t>
      </w:r>
      <w:r>
        <w:rPr>
          <w:rStyle w:val="IntenseReference"/>
        </w:rPr>
        <w:t>:</w:t>
      </w:r>
    </w:p>
    <w:p w14:paraId="6A740DCE" w14:textId="77777777" w:rsidR="003E6ADC" w:rsidRDefault="003E6ADC" w:rsidP="007A75B6">
      <w:pPr>
        <w:rPr>
          <w:noProof/>
        </w:rPr>
      </w:pPr>
      <w:r w:rsidRPr="003E6ADC">
        <w:rPr>
          <w:rStyle w:val="IntenseReference"/>
          <w:noProof/>
        </w:rPr>
        <w:drawing>
          <wp:inline distT="0" distB="0" distL="0" distR="0" wp14:anchorId="4BB8D310" wp14:editId="1484421C">
            <wp:extent cx="3200400" cy="1429385"/>
            <wp:effectExtent l="0" t="0" r="0" b="0"/>
            <wp:docPr id="9669954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543" name="Picture 1" descr="A math equations on a white background&#10;&#10;AI-generated content may be incorrect."/>
                    <pic:cNvPicPr/>
                  </pic:nvPicPr>
                  <pic:blipFill>
                    <a:blip r:embed="rId36"/>
                    <a:stretch>
                      <a:fillRect/>
                    </a:stretch>
                  </pic:blipFill>
                  <pic:spPr>
                    <a:xfrm>
                      <a:off x="0" y="0"/>
                      <a:ext cx="3200400" cy="1429385"/>
                    </a:xfrm>
                    <a:prstGeom prst="rect">
                      <a:avLst/>
                    </a:prstGeom>
                  </pic:spPr>
                </pic:pic>
              </a:graphicData>
            </a:graphic>
          </wp:inline>
        </w:drawing>
      </w:r>
      <w:r w:rsidRPr="003E6ADC">
        <w:rPr>
          <w:noProof/>
        </w:rPr>
        <w:t xml:space="preserve"> </w:t>
      </w:r>
    </w:p>
    <w:p w14:paraId="3A7144CE" w14:textId="2C0C2F01" w:rsidR="007A75B6" w:rsidRDefault="003E6ADC" w:rsidP="003E6ADC">
      <w:pPr>
        <w:rPr>
          <w:rStyle w:val="IntenseReference"/>
        </w:rPr>
      </w:pPr>
      <w:r w:rsidRPr="003E6ADC">
        <w:rPr>
          <w:rStyle w:val="IntenseReference"/>
          <w:noProof/>
        </w:rPr>
        <w:drawing>
          <wp:inline distT="0" distB="0" distL="0" distR="0" wp14:anchorId="19B5B85E" wp14:editId="3DDB95BC">
            <wp:extent cx="2476500" cy="1801359"/>
            <wp:effectExtent l="0" t="0" r="0" b="8890"/>
            <wp:docPr id="608895964"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95964" name="Picture 1" descr="A white paper with black text and black text&#10;&#10;AI-generated content may be incorrect."/>
                    <pic:cNvPicPr/>
                  </pic:nvPicPr>
                  <pic:blipFill>
                    <a:blip r:embed="rId37"/>
                    <a:stretch>
                      <a:fillRect/>
                    </a:stretch>
                  </pic:blipFill>
                  <pic:spPr>
                    <a:xfrm>
                      <a:off x="0" y="0"/>
                      <a:ext cx="2487991" cy="1809717"/>
                    </a:xfrm>
                    <a:prstGeom prst="rect">
                      <a:avLst/>
                    </a:prstGeom>
                  </pic:spPr>
                </pic:pic>
              </a:graphicData>
            </a:graphic>
          </wp:inline>
        </w:drawing>
      </w:r>
    </w:p>
    <w:p w14:paraId="71233C92" w14:textId="21EEFFBB" w:rsidR="003E6ADC" w:rsidRPr="001B56A5" w:rsidRDefault="003E6ADC" w:rsidP="003E6ADC">
      <w:pPr>
        <w:rPr>
          <w:rStyle w:val="IntenseReference"/>
        </w:rPr>
      </w:pPr>
      <w:r w:rsidRPr="001B56A5">
        <w:rPr>
          <w:rStyle w:val="IntenseReference"/>
        </w:rPr>
        <w:t>Compute B/A (posterior mean):</w:t>
      </w:r>
    </w:p>
    <w:p w14:paraId="3DC74FEA" w14:textId="5235BFD1" w:rsidR="003E6ADC" w:rsidRPr="007A75B6" w:rsidRDefault="003E6ADC" w:rsidP="003E6ADC">
      <w:pPr>
        <w:rPr>
          <w:rStyle w:val="IntenseReference"/>
        </w:rPr>
      </w:pPr>
      <w:r w:rsidRPr="003E6ADC">
        <w:rPr>
          <w:rStyle w:val="IntenseReference"/>
          <w:noProof/>
        </w:rPr>
        <w:drawing>
          <wp:inline distT="0" distB="0" distL="0" distR="0" wp14:anchorId="730C944F" wp14:editId="539B6789">
            <wp:extent cx="3200400" cy="2923540"/>
            <wp:effectExtent l="0" t="0" r="0" b="0"/>
            <wp:docPr id="82671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15535" name=""/>
                    <pic:cNvPicPr/>
                  </pic:nvPicPr>
                  <pic:blipFill>
                    <a:blip r:embed="rId38"/>
                    <a:stretch>
                      <a:fillRect/>
                    </a:stretch>
                  </pic:blipFill>
                  <pic:spPr>
                    <a:xfrm>
                      <a:off x="0" y="0"/>
                      <a:ext cx="3200400" cy="2923540"/>
                    </a:xfrm>
                    <a:prstGeom prst="rect">
                      <a:avLst/>
                    </a:prstGeom>
                  </pic:spPr>
                </pic:pic>
              </a:graphicData>
            </a:graphic>
          </wp:inline>
        </w:drawing>
      </w:r>
    </w:p>
    <w:p w14:paraId="72FA9903" w14:textId="445507CF" w:rsidR="007A75B6" w:rsidRDefault="007A75B6" w:rsidP="00694545">
      <w:pPr>
        <w:rPr>
          <w:rStyle w:val="IntenseEmphasis"/>
        </w:rPr>
      </w:pPr>
      <w:r w:rsidRPr="007A75B6">
        <w:rPr>
          <w:rStyle w:val="IntenseEmphasis"/>
        </w:rPr>
        <w:t>Two different kinds of “constants”</w:t>
      </w:r>
    </w:p>
    <w:p w14:paraId="215D1438" w14:textId="1BE0FBEF" w:rsidR="007A75B6" w:rsidRDefault="007A75B6" w:rsidP="00694545">
      <w:pPr>
        <w:rPr>
          <w:rStyle w:val="IntenseEmphasis"/>
        </w:rPr>
      </w:pPr>
      <w:r w:rsidRPr="007A75B6">
        <w:rPr>
          <w:rStyle w:val="IntenseEmphasis"/>
          <w:noProof/>
        </w:rPr>
        <w:drawing>
          <wp:inline distT="0" distB="0" distL="0" distR="0" wp14:anchorId="212DAFEE" wp14:editId="55B3BC80">
            <wp:extent cx="3200400" cy="1243330"/>
            <wp:effectExtent l="0" t="0" r="0" b="0"/>
            <wp:docPr id="95713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33158" name=""/>
                    <pic:cNvPicPr/>
                  </pic:nvPicPr>
                  <pic:blipFill>
                    <a:blip r:embed="rId39"/>
                    <a:stretch>
                      <a:fillRect/>
                    </a:stretch>
                  </pic:blipFill>
                  <pic:spPr>
                    <a:xfrm>
                      <a:off x="0" y="0"/>
                      <a:ext cx="3200400" cy="1243330"/>
                    </a:xfrm>
                    <a:prstGeom prst="rect">
                      <a:avLst/>
                    </a:prstGeom>
                  </pic:spPr>
                </pic:pic>
              </a:graphicData>
            </a:graphic>
          </wp:inline>
        </w:drawing>
      </w:r>
    </w:p>
    <w:p w14:paraId="228E5BCC" w14:textId="5422E4B8" w:rsidR="003E6ADC" w:rsidRDefault="003E6ADC" w:rsidP="003E6ADC">
      <w:r w:rsidRPr="003E6ADC">
        <w:rPr>
          <w:b/>
          <w:bCs/>
        </w:rPr>
        <w:t>Key point:</w:t>
      </w:r>
      <w:r w:rsidRPr="003E6ADC">
        <w:t xml:space="preserve"> At no place did we need the marginal q(m</w:t>
      </w:r>
      <w:r w:rsidRPr="003E6ADC">
        <w:rPr>
          <w:vertAlign w:val="subscript"/>
        </w:rPr>
        <w:t>t</w:t>
      </w:r>
      <w:r w:rsidRPr="003E6ADC">
        <w:rPr>
          <w:rFonts w:ascii="Cambria Math" w:hAnsi="Cambria Math" w:cs="Cambria Math"/>
        </w:rPr>
        <w:t>∣</w:t>
      </w:r>
      <w:r w:rsidRPr="003E6ADC">
        <w:t>m</w:t>
      </w:r>
      <w:r w:rsidRPr="003E6ADC">
        <w:rPr>
          <w:vertAlign w:val="subscript"/>
        </w:rPr>
        <w:t>0</w:t>
      </w:r>
      <w:r w:rsidRPr="003E6ADC">
        <w:t>) because we were only manipulating the exponent (which depends on x) — the marginal is a multiplicative constant independent of x.</w:t>
      </w:r>
    </w:p>
    <w:p w14:paraId="65D3D40A" w14:textId="3CFC8B2E" w:rsidR="003E6ADC" w:rsidRDefault="003E6ADC" w:rsidP="003E6ADC">
      <w:pPr>
        <w:pStyle w:val="Heading3"/>
      </w:pPr>
      <w:r w:rsidRPr="003E6ADC">
        <w:t>Vector case (matrix notation) — same idea but compact</w:t>
      </w:r>
      <w:r>
        <w:t>:</w:t>
      </w:r>
    </w:p>
    <w:p w14:paraId="684AA8D3" w14:textId="67001259" w:rsidR="003E6ADC" w:rsidRPr="003E6ADC" w:rsidRDefault="003E6ADC" w:rsidP="003E6ADC">
      <w:r w:rsidRPr="003E6ADC">
        <w:rPr>
          <w:noProof/>
        </w:rPr>
        <w:drawing>
          <wp:inline distT="0" distB="0" distL="0" distR="0" wp14:anchorId="08CCDEF7" wp14:editId="38BD8262">
            <wp:extent cx="3200400" cy="2152650"/>
            <wp:effectExtent l="0" t="0" r="0" b="0"/>
            <wp:docPr id="132561906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19066" name="Picture 1" descr="A math equations on a white background&#10;&#10;AI-generated content may be incorrect."/>
                    <pic:cNvPicPr/>
                  </pic:nvPicPr>
                  <pic:blipFill>
                    <a:blip r:embed="rId40"/>
                    <a:stretch>
                      <a:fillRect/>
                    </a:stretch>
                  </pic:blipFill>
                  <pic:spPr>
                    <a:xfrm>
                      <a:off x="0" y="0"/>
                      <a:ext cx="3200400" cy="2152650"/>
                    </a:xfrm>
                    <a:prstGeom prst="rect">
                      <a:avLst/>
                    </a:prstGeom>
                  </pic:spPr>
                </pic:pic>
              </a:graphicData>
            </a:graphic>
          </wp:inline>
        </w:drawing>
      </w:r>
    </w:p>
    <w:p w14:paraId="69CB41E8" w14:textId="01910B8A" w:rsidR="00694545" w:rsidRDefault="00987072" w:rsidP="00987072">
      <w:pPr>
        <w:pStyle w:val="Heading1"/>
      </w:pPr>
      <w:r>
        <w:t>T</w:t>
      </w:r>
      <w:r w:rsidRPr="00987072">
        <w:t>raining</w:t>
      </w:r>
      <w:r>
        <w:t xml:space="preserve"> </w:t>
      </w:r>
      <w:r w:rsidRPr="00987072">
        <w:t>— epsilon-prediction vs x</w:t>
      </w:r>
      <w:r w:rsidRPr="00987072">
        <w:rPr>
          <w:vertAlign w:val="subscript"/>
        </w:rPr>
        <w:t>0</w:t>
      </w:r>
      <w:r w:rsidRPr="00987072">
        <w:t>-prediction</w:t>
      </w:r>
    </w:p>
    <w:p w14:paraId="00A342A6" w14:textId="09393BB6" w:rsidR="00987072" w:rsidRDefault="00987072" w:rsidP="00987072">
      <w:r w:rsidRPr="00987072">
        <w:t xml:space="preserve">This is where many papers differ; ViMo’s text explicitly says </w:t>
      </w:r>
      <w:r w:rsidRPr="00987072">
        <w:rPr>
          <w:i/>
          <w:iCs/>
        </w:rPr>
        <w:t>they predict the motion itself directly</w:t>
      </w:r>
      <w:r w:rsidRPr="00987072">
        <w:t>, not a re-parameterized epsilon. Let me explain both formulations and how they relate.</w:t>
      </w:r>
    </w:p>
    <w:p w14:paraId="3C6CF717" w14:textId="05193A1D" w:rsidR="00987072" w:rsidRDefault="00987072" w:rsidP="00987072">
      <w:r>
        <w:rPr>
          <w:noProof/>
        </w:rPr>
        <mc:AlternateContent>
          <mc:Choice Requires="wpi">
            <w:drawing>
              <wp:anchor distT="0" distB="0" distL="114300" distR="114300" simplePos="0" relativeHeight="251677696" behindDoc="0" locked="0" layoutInCell="1" allowOverlap="1" wp14:anchorId="33D72BCC" wp14:editId="4D81D00B">
                <wp:simplePos x="0" y="0"/>
                <wp:positionH relativeFrom="column">
                  <wp:posOffset>3309171</wp:posOffset>
                </wp:positionH>
                <wp:positionV relativeFrom="paragraph">
                  <wp:posOffset>271870</wp:posOffset>
                </wp:positionV>
                <wp:extent cx="130320" cy="360"/>
                <wp:effectExtent l="38100" t="38100" r="41275" b="38100"/>
                <wp:wrapNone/>
                <wp:docPr id="92651942" name="Ink 9"/>
                <wp:cNvGraphicFramePr/>
                <a:graphic xmlns:a="http://schemas.openxmlformats.org/drawingml/2006/main">
                  <a:graphicData uri="http://schemas.microsoft.com/office/word/2010/wordprocessingInk">
                    <w14:contentPart bwMode="auto" r:id="rId41">
                      <w14:nvContentPartPr>
                        <w14:cNvContentPartPr/>
                      </w14:nvContentPartPr>
                      <w14:xfrm>
                        <a:off x="0" y="0"/>
                        <a:ext cx="130320" cy="360"/>
                      </w14:xfrm>
                    </w14:contentPart>
                  </a:graphicData>
                </a:graphic>
              </wp:anchor>
            </w:drawing>
          </mc:Choice>
          <mc:Fallback>
            <w:pict>
              <v:shapetype w14:anchorId="125B1E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60.05pt;margin-top:20.9pt;width:11.25pt;height: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">
                <v:imagedata r:id="rId42" o:title=""/>
              </v:shape>
            </w:pict>
          </mc:Fallback>
        </mc:AlternateContent>
      </w:r>
      <w:r>
        <w:rPr>
          <w:noProof/>
        </w:rPr>
        <mc:AlternateContent>
          <mc:Choice Requires="wpi">
            <w:drawing>
              <wp:anchor distT="0" distB="0" distL="114300" distR="114300" simplePos="0" relativeHeight="251676672" behindDoc="0" locked="0" layoutInCell="1" allowOverlap="1" wp14:anchorId="2DA6CBE8" wp14:editId="78C73C8A">
                <wp:simplePos x="0" y="0"/>
                <wp:positionH relativeFrom="column">
                  <wp:posOffset>3439491</wp:posOffset>
                </wp:positionH>
                <wp:positionV relativeFrom="paragraph">
                  <wp:posOffset>269350</wp:posOffset>
                </wp:positionV>
                <wp:extent cx="360" cy="1360440"/>
                <wp:effectExtent l="38100" t="38100" r="38100" b="49530"/>
                <wp:wrapNone/>
                <wp:docPr id="219665354" name="Ink 7"/>
                <wp:cNvGraphicFramePr/>
                <a:graphic xmlns:a="http://schemas.openxmlformats.org/drawingml/2006/main">
                  <a:graphicData uri="http://schemas.microsoft.com/office/word/2010/wordprocessingInk">
                    <w14:contentPart bwMode="auto" r:id="rId43">
                      <w14:nvContentPartPr>
                        <w14:cNvContentPartPr/>
                      </w14:nvContentPartPr>
                      <w14:xfrm>
                        <a:off x="0" y="0"/>
                        <a:ext cx="360" cy="1360440"/>
                      </w14:xfrm>
                    </w14:contentPart>
                  </a:graphicData>
                </a:graphic>
              </wp:anchor>
            </w:drawing>
          </mc:Choice>
          <mc:Fallback>
            <w:pict>
              <v:shape w14:anchorId="20DAF5CF" id="Ink 7" o:spid="_x0000_s1026" type="#_x0000_t75" style="position:absolute;margin-left:270.35pt;margin-top:20.7pt;width:1.05pt;height:108.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">
                <v:imagedata r:id="rId44" o:title=""/>
              </v:shape>
            </w:pict>
          </mc:Fallback>
        </mc:AlternateContent>
      </w:r>
      <w:r>
        <w:rPr>
          <w:noProof/>
        </w:rPr>
        <mc:AlternateContent>
          <mc:Choice Requires="wpi">
            <w:drawing>
              <wp:anchor distT="0" distB="0" distL="114300" distR="114300" simplePos="0" relativeHeight="251674624" behindDoc="0" locked="0" layoutInCell="1" allowOverlap="1" wp14:anchorId="4A1607B4" wp14:editId="4A19B61B">
                <wp:simplePos x="0" y="0"/>
                <wp:positionH relativeFrom="column">
                  <wp:posOffset>2547051</wp:posOffset>
                </wp:positionH>
                <wp:positionV relativeFrom="paragraph">
                  <wp:posOffset>270070</wp:posOffset>
                </wp:positionV>
                <wp:extent cx="767160" cy="360"/>
                <wp:effectExtent l="38100" t="38100" r="52070" b="38100"/>
                <wp:wrapNone/>
                <wp:docPr id="1782013130" name="Ink 5"/>
                <wp:cNvGraphicFramePr/>
                <a:graphic xmlns:a="http://schemas.openxmlformats.org/drawingml/2006/main">
                  <a:graphicData uri="http://schemas.microsoft.com/office/word/2010/wordprocessingInk">
                    <w14:contentPart bwMode="auto" r:id="rId45">
                      <w14:nvContentPartPr>
                        <w14:cNvContentPartPr/>
                      </w14:nvContentPartPr>
                      <w14:xfrm>
                        <a:off x="0" y="0"/>
                        <a:ext cx="767160" cy="360"/>
                      </w14:xfrm>
                    </w14:contentPart>
                  </a:graphicData>
                </a:graphic>
              </wp:anchor>
            </w:drawing>
          </mc:Choice>
          <mc:Fallback>
            <w:pict>
              <v:shape w14:anchorId="2C881A98" id="Ink 5" o:spid="_x0000_s1026" type="#_x0000_t75" style="position:absolute;margin-left:200.05pt;margin-top:20.75pt;width:61.3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">
                <v:imagedata r:id="rId46" o:title=""/>
              </v:shape>
            </w:pict>
          </mc:Fallback>
        </mc:AlternateContent>
      </w:r>
      <w:r w:rsidRPr="00987072">
        <w:rPr>
          <w:noProof/>
        </w:rPr>
        <w:drawing>
          <wp:inline distT="0" distB="0" distL="0" distR="0" wp14:anchorId="7DDAC218" wp14:editId="402E133A">
            <wp:extent cx="3200400" cy="842645"/>
            <wp:effectExtent l="0" t="0" r="0" b="0"/>
            <wp:docPr id="42119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98035" name=""/>
                    <pic:cNvPicPr/>
                  </pic:nvPicPr>
                  <pic:blipFill>
                    <a:blip r:embed="rId47"/>
                    <a:stretch>
                      <a:fillRect/>
                    </a:stretch>
                  </pic:blipFill>
                  <pic:spPr>
                    <a:xfrm>
                      <a:off x="0" y="0"/>
                      <a:ext cx="3200400" cy="842645"/>
                    </a:xfrm>
                    <a:prstGeom prst="rect">
                      <a:avLst/>
                    </a:prstGeom>
                  </pic:spPr>
                </pic:pic>
              </a:graphicData>
            </a:graphic>
          </wp:inline>
        </w:drawing>
      </w:r>
    </w:p>
    <w:p w14:paraId="3AFD5A72" w14:textId="1C64A4AE" w:rsidR="00987072" w:rsidRDefault="00987072" w:rsidP="00987072">
      <w:r w:rsidRPr="00987072">
        <w:t>where ϵ</w:t>
      </w:r>
      <w:r w:rsidRPr="00987072">
        <w:rPr>
          <w:vertAlign w:val="subscript"/>
        </w:rPr>
        <w:t>θ</w:t>
      </w:r>
      <w:r w:rsidRPr="00987072">
        <w:t xml:space="preserve"> is the network’s output. This is the objective used in Ho et al. It tends to be numerically stable and has good properties.</w:t>
      </w:r>
    </w:p>
    <w:p w14:paraId="2EC81774" w14:textId="59CFE01D" w:rsidR="00987072" w:rsidRDefault="00987072" w:rsidP="00987072">
      <w:r>
        <w:rPr>
          <w:noProof/>
        </w:rPr>
        <mc:AlternateContent>
          <mc:Choice Requires="wpi">
            <w:drawing>
              <wp:anchor distT="0" distB="0" distL="114300" distR="114300" simplePos="0" relativeHeight="251680768" behindDoc="0" locked="0" layoutInCell="1" allowOverlap="1" wp14:anchorId="43552F2A" wp14:editId="06355A41">
                <wp:simplePos x="0" y="0"/>
                <wp:positionH relativeFrom="column">
                  <wp:posOffset>3232785</wp:posOffset>
                </wp:positionH>
                <wp:positionV relativeFrom="paragraph">
                  <wp:posOffset>327660</wp:posOffset>
                </wp:positionV>
                <wp:extent cx="81280" cy="99735"/>
                <wp:effectExtent l="38100" t="38100" r="52070" b="52705"/>
                <wp:wrapNone/>
                <wp:docPr id="1150354115" name="Ink 13"/>
                <wp:cNvGraphicFramePr/>
                <a:graphic xmlns:a="http://schemas.openxmlformats.org/drawingml/2006/main">
                  <a:graphicData uri="http://schemas.microsoft.com/office/word/2010/wordprocessingInk">
                    <w14:contentPart bwMode="auto" r:id="rId48">
                      <w14:nvContentPartPr>
                        <w14:cNvContentPartPr/>
                      </w14:nvContentPartPr>
                      <w14:xfrm>
                        <a:off x="0" y="0"/>
                        <a:ext cx="81280" cy="99735"/>
                      </w14:xfrm>
                    </w14:contentPart>
                  </a:graphicData>
                </a:graphic>
              </wp:anchor>
            </w:drawing>
          </mc:Choice>
          <mc:Fallback>
            <w:pict>
              <v:shape w14:anchorId="0D25FA35" id="Ink 13" o:spid="_x0000_s1026" type="#_x0000_t75" style="position:absolute;margin-left:254.05pt;margin-top:25.3pt;width:7.35pt;height:8.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">
                <v:imagedata r:id="rId49" o:title=""/>
              </v:shape>
            </w:pict>
          </mc:Fallback>
        </mc:AlternateContent>
      </w:r>
      <w:r>
        <w:rPr>
          <w:noProof/>
        </w:rPr>
        <mc:AlternateContent>
          <mc:Choice Requires="wpi">
            <w:drawing>
              <wp:anchor distT="0" distB="0" distL="114300" distR="114300" simplePos="0" relativeHeight="251675648" behindDoc="0" locked="0" layoutInCell="1" allowOverlap="1" wp14:anchorId="3C7F34A8" wp14:editId="4E044A40">
                <wp:simplePos x="0" y="0"/>
                <wp:positionH relativeFrom="column">
                  <wp:posOffset>3271011</wp:posOffset>
                </wp:positionH>
                <wp:positionV relativeFrom="paragraph">
                  <wp:posOffset>382775</wp:posOffset>
                </wp:positionV>
                <wp:extent cx="179280" cy="360"/>
                <wp:effectExtent l="38100" t="38100" r="49530" b="38100"/>
                <wp:wrapNone/>
                <wp:docPr id="1557134184" name="Ink 6"/>
                <wp:cNvGraphicFramePr/>
                <a:graphic xmlns:a="http://schemas.openxmlformats.org/drawingml/2006/main">
                  <a:graphicData uri="http://schemas.microsoft.com/office/word/2010/wordprocessingInk">
                    <w14:contentPart bwMode="auto" r:id="rId50">
                      <w14:nvContentPartPr>
                        <w14:cNvContentPartPr/>
                      </w14:nvContentPartPr>
                      <w14:xfrm>
                        <a:off x="0" y="0"/>
                        <a:ext cx="179280" cy="360"/>
                      </w14:xfrm>
                    </w14:contentPart>
                  </a:graphicData>
                </a:graphic>
              </wp:anchor>
            </w:drawing>
          </mc:Choice>
          <mc:Fallback>
            <w:pict>
              <v:shape w14:anchorId="0578E605" id="Ink 6" o:spid="_x0000_s1026" type="#_x0000_t75" style="position:absolute;margin-left:257.05pt;margin-top:29.65pt;width:15.1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">
                <v:imagedata r:id="rId51" o:title=""/>
              </v:shape>
            </w:pict>
          </mc:Fallback>
        </mc:AlternateContent>
      </w:r>
      <w:r w:rsidRPr="00987072">
        <w:rPr>
          <w:noProof/>
        </w:rPr>
        <w:drawing>
          <wp:inline distT="0" distB="0" distL="0" distR="0" wp14:anchorId="4BF91B79" wp14:editId="41528FB9">
            <wp:extent cx="3200400" cy="748665"/>
            <wp:effectExtent l="0" t="0" r="0" b="0"/>
            <wp:docPr id="1775036890"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36890" name="Picture 1" descr="A math equation with numbers and symbols&#10;&#10;AI-generated content may be incorrect."/>
                    <pic:cNvPicPr/>
                  </pic:nvPicPr>
                  <pic:blipFill>
                    <a:blip r:embed="rId52"/>
                    <a:stretch>
                      <a:fillRect/>
                    </a:stretch>
                  </pic:blipFill>
                  <pic:spPr>
                    <a:xfrm>
                      <a:off x="0" y="0"/>
                      <a:ext cx="3200400" cy="748665"/>
                    </a:xfrm>
                    <a:prstGeom prst="rect">
                      <a:avLst/>
                    </a:prstGeom>
                  </pic:spPr>
                </pic:pic>
              </a:graphicData>
            </a:graphic>
          </wp:inline>
        </w:drawing>
      </w:r>
    </w:p>
    <w:p w14:paraId="2E956F13" w14:textId="579D701C" w:rsidR="00987072" w:rsidRDefault="00987072" w:rsidP="00987072">
      <w:r>
        <w:t xml:space="preserve">(just substitute </w:t>
      </w:r>
      <w:r w:rsidRPr="00987072">
        <w:t>ϵ</w:t>
      </w:r>
      <w:r w:rsidRPr="00987072">
        <w:rPr>
          <w:vertAlign w:val="subscript"/>
        </w:rPr>
        <w:t>θ</w:t>
      </w:r>
      <w:r>
        <w:rPr>
          <w:vertAlign w:val="subscript"/>
        </w:rPr>
        <w:t xml:space="preserve"> </w:t>
      </w:r>
      <w:r w:rsidRPr="00987072">
        <w:t>in</w:t>
      </w:r>
      <w:r>
        <w:t xml:space="preserve"> closed form eq. along with all other known parameters and m</w:t>
      </w:r>
      <w:r w:rsidRPr="00987072">
        <w:rPr>
          <w:vertAlign w:val="subscript"/>
        </w:rPr>
        <w:t>0</w:t>
      </w:r>
      <w:r>
        <w:t xml:space="preserve"> we obtain is the estimate of the ground truth)</w:t>
      </w:r>
    </w:p>
    <w:p w14:paraId="0FA46DE3" w14:textId="15D6EAA4" w:rsidR="00987072" w:rsidRDefault="00987072" w:rsidP="00987072">
      <w:r w:rsidRPr="00987072">
        <w:rPr>
          <w:noProof/>
        </w:rPr>
        <w:drawing>
          <wp:inline distT="0" distB="0" distL="0" distR="0" wp14:anchorId="70F44C93" wp14:editId="6ABFA93D">
            <wp:extent cx="3200400" cy="567055"/>
            <wp:effectExtent l="0" t="0" r="0" b="4445"/>
            <wp:docPr id="213647666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76669" name="Picture 1" descr="A white background with black text&#10;&#10;AI-generated content may be incorrect."/>
                    <pic:cNvPicPr/>
                  </pic:nvPicPr>
                  <pic:blipFill>
                    <a:blip r:embed="rId53"/>
                    <a:stretch>
                      <a:fillRect/>
                    </a:stretch>
                  </pic:blipFill>
                  <pic:spPr>
                    <a:xfrm>
                      <a:off x="0" y="0"/>
                      <a:ext cx="3200400" cy="567055"/>
                    </a:xfrm>
                    <a:prstGeom prst="rect">
                      <a:avLst/>
                    </a:prstGeom>
                  </pic:spPr>
                </pic:pic>
              </a:graphicData>
            </a:graphic>
          </wp:inline>
        </w:drawing>
      </w:r>
    </w:p>
    <w:p w14:paraId="215176E2" w14:textId="73C6064F" w:rsidR="00987072" w:rsidRDefault="00987072" w:rsidP="00987072">
      <w:r w:rsidRPr="00987072">
        <w:t>This is what ViMo states they do: “result motions are directly predicted rather than reparameterization of vanilla epsilon.” In other words, D(</w:t>
      </w:r>
      <w:proofErr w:type="spellStart"/>
      <w:r w:rsidRPr="00987072">
        <w:t>mt,t,p</w:t>
      </w:r>
      <w:proofErr w:type="spellEnd"/>
      <w:r w:rsidRPr="00987072">
        <w:t>)</w:t>
      </w:r>
      <w:r>
        <w:t xml:space="preserve"> </w:t>
      </w:r>
      <w:r w:rsidRPr="00987072">
        <w:t>outputs m^</w:t>
      </w:r>
      <w:r w:rsidRPr="00987072">
        <w:rPr>
          <w:vertAlign w:val="subscript"/>
        </w:rPr>
        <w:t>0</w:t>
      </w:r>
      <w:r w:rsidRPr="00987072">
        <w:t>​ directly.</w:t>
      </w:r>
      <w:r>
        <w:t xml:space="preserve"> </w:t>
      </w:r>
      <w:r w:rsidRPr="00987072">
        <w:t>The paper uses that L</w:t>
      </w:r>
      <w:r w:rsidRPr="00987072">
        <w:rPr>
          <w:vertAlign w:val="subscript"/>
        </w:rPr>
        <w:t>simple</w:t>
      </w:r>
      <w:r w:rsidRPr="00987072">
        <w:t xml:space="preserve">​ form </w:t>
      </w:r>
      <w:r>
        <w:t>a</w:t>
      </w:r>
      <w:r w:rsidRPr="00987072">
        <w:t>s exactly</w:t>
      </w:r>
      <w:r>
        <w:t xml:space="preserve"> in </w:t>
      </w:r>
      <w:proofErr w:type="spellStart"/>
      <w:r>
        <w:t>Eqn</w:t>
      </w:r>
      <w:proofErr w:type="spellEnd"/>
      <w:r>
        <w:t xml:space="preserve"> (3)</w:t>
      </w:r>
      <w:r w:rsidR="00AE3D8C">
        <w:t>.</w:t>
      </w:r>
    </w:p>
    <w:p w14:paraId="324CECD9" w14:textId="6BB503C4" w:rsidR="00AE3D8C" w:rsidRDefault="00AE3D8C" w:rsidP="00987072">
      <w:r w:rsidRPr="00AE3D8C">
        <w:rPr>
          <w:b/>
          <w:bCs/>
        </w:rPr>
        <w:t>Relation between the two:</w:t>
      </w:r>
      <w:r w:rsidRPr="00AE3D8C">
        <w:t xml:space="preserve"> If you predict ϵ\epsilonϵ, you can compute m^</w:t>
      </w:r>
      <w:r w:rsidRPr="00AE3D8C">
        <w:rPr>
          <w:vertAlign w:val="subscript"/>
        </w:rPr>
        <w:t>0</w:t>
      </w:r>
      <w:r w:rsidRPr="00AE3D8C">
        <w:t>; if you predict m^</w:t>
      </w:r>
      <w:r w:rsidRPr="00AE3D8C">
        <w:rPr>
          <w:vertAlign w:val="subscript"/>
        </w:rPr>
        <w:t>0</w:t>
      </w:r>
      <w:r w:rsidRPr="00AE3D8C">
        <w:t>​, you can compute an implied ϵ^. They are convertible using the closed-form relation shown above. The choice (predict ϵ vs predict m</w:t>
      </w:r>
      <w:r w:rsidRPr="00AE3D8C">
        <w:rPr>
          <w:vertAlign w:val="subscript"/>
        </w:rPr>
        <w:t>0</w:t>
      </w:r>
      <w:r w:rsidRPr="00AE3D8C">
        <w:t>​) is mostly an implementation/training-stability choice — some tasks benefit from direct m0m_0m0​ prediction because the target data structure is complex and you want the network’s last layer to output the clean structured data directly.</w:t>
      </w:r>
    </w:p>
    <w:p w14:paraId="1CCA06B3" w14:textId="3CAF3F9F" w:rsidR="00AE3D8C" w:rsidRDefault="00AE3D8C" w:rsidP="00987072">
      <w:r w:rsidRPr="00AE3D8C">
        <w:rPr>
          <w:b/>
          <w:bCs/>
        </w:rPr>
        <w:t>Why ViMo might prefer predicting m</w:t>
      </w:r>
      <w:r w:rsidRPr="00AE3D8C">
        <w:rPr>
          <w:b/>
          <w:bCs/>
          <w:vertAlign w:val="subscript"/>
        </w:rPr>
        <w:t>0</w:t>
      </w:r>
      <w:r w:rsidRPr="00AE3D8C">
        <w:rPr>
          <w:b/>
          <w:bCs/>
        </w:rPr>
        <w:t>​:</w:t>
      </w:r>
      <w:r>
        <w:t xml:space="preserve"> </w:t>
      </w:r>
      <w:r w:rsidRPr="00AE3D8C">
        <w:t>The target is a structured, multi-part vector per frame (6D rotations, foot contacts, root pos). Predicting the whole structured m</w:t>
      </w:r>
      <w:r w:rsidRPr="00AE3D8C">
        <w:rPr>
          <w:vertAlign w:val="subscript"/>
        </w:rPr>
        <w:t>0</w:t>
      </w:r>
      <w:r w:rsidRPr="00AE3D8C">
        <w:t>​ directly may make it easier to include auxiliary losses (FK loss, velocity loss, foot loss — ViMo uses those) that are computed on the predicted motion itself. If the network predicts m^</w:t>
      </w:r>
      <w:r w:rsidRPr="00AE3D8C">
        <w:rPr>
          <w:vertAlign w:val="subscript"/>
        </w:rPr>
        <w:t>0</w:t>
      </w:r>
      <w:r w:rsidRPr="00AE3D8C">
        <w:t>​ directly, those auxiliary losses can be applied straightforwardly. ViMo does combine the diffusion L</w:t>
      </w:r>
      <w:r w:rsidRPr="00AE3D8C">
        <w:rPr>
          <w:vertAlign w:val="subscript"/>
        </w:rPr>
        <w:t>simple</w:t>
      </w:r>
      <w:r w:rsidRPr="00AE3D8C">
        <w:t xml:space="preserve"> with auxiliary FK/vel/foot losses in </w:t>
      </w:r>
      <w:proofErr w:type="spellStart"/>
      <w:r w:rsidRPr="00AE3D8C">
        <w:t>Eqn</w:t>
      </w:r>
      <w:proofErr w:type="spellEnd"/>
      <w:r w:rsidRPr="00AE3D8C">
        <w:t xml:space="preserve"> (7).</w:t>
      </w:r>
    </w:p>
    <w:p w14:paraId="4F59CF0F" w14:textId="5CFFEFA1" w:rsidR="00B84A42" w:rsidRDefault="00B84A42" w:rsidP="00B84A42">
      <w:pPr>
        <w:pStyle w:val="Heading2"/>
      </w:pPr>
      <w:r w:rsidRPr="00B84A42">
        <w:lastRenderedPageBreak/>
        <w:t>“Reparameterization of vanilla epsilon” — what that means</w:t>
      </w:r>
      <w:r>
        <w:t>?</w:t>
      </w:r>
    </w:p>
    <w:p w14:paraId="514BF5E4" w14:textId="385A15AD" w:rsidR="00B84A42" w:rsidRPr="00B84A42" w:rsidRDefault="00B84A42">
      <w:pPr>
        <w:pStyle w:val="ListParagraph"/>
        <w:numPr>
          <w:ilvl w:val="0"/>
          <w:numId w:val="2"/>
        </w:numPr>
      </w:pPr>
      <w:r w:rsidRPr="00B84A42">
        <w:t>“Vanilla epsilon” means the original DDPM parameterization where the network predicts the noise ϵ.</w:t>
      </w:r>
    </w:p>
    <w:p w14:paraId="6A251973" w14:textId="223A9094" w:rsidR="00B84A42" w:rsidRPr="00B84A42" w:rsidRDefault="00B84A42">
      <w:pPr>
        <w:pStyle w:val="ListParagraph"/>
        <w:numPr>
          <w:ilvl w:val="0"/>
          <w:numId w:val="2"/>
        </w:numPr>
      </w:pPr>
      <w:r w:rsidRPr="00B84A42">
        <w:t xml:space="preserve">A “reparameterization” refers to expressing the network’s output in a different variable (e.g., predicting </w:t>
      </w:r>
      <w:r>
        <w:t>m</w:t>
      </w:r>
      <w:r w:rsidRPr="00B84A42">
        <w:rPr>
          <w:vertAlign w:val="subscript"/>
        </w:rPr>
        <w:t>0</w:t>
      </w:r>
      <w:r w:rsidRPr="00B84A42">
        <w:t>​ instead of ϵ) — they are interchangeable because of the closed-form relation between m</w:t>
      </w:r>
      <w:r w:rsidRPr="00B84A42">
        <w:rPr>
          <w:vertAlign w:val="subscript"/>
        </w:rPr>
        <w:t>t</w:t>
      </w:r>
      <w:r w:rsidRPr="00B84A42">
        <w:t>,</w:t>
      </w:r>
      <w:r>
        <w:t xml:space="preserve"> </w:t>
      </w:r>
      <w:r w:rsidRPr="00B84A42">
        <w:t>m</w:t>
      </w:r>
      <w:r w:rsidRPr="00B84A42">
        <w:rPr>
          <w:vertAlign w:val="subscript"/>
        </w:rPr>
        <w:t>0</w:t>
      </w:r>
      <w:r>
        <w:t xml:space="preserve"> </w:t>
      </w:r>
      <w:r w:rsidRPr="00B84A42">
        <w:t>and ϵ.</w:t>
      </w:r>
    </w:p>
    <w:p w14:paraId="3DA545B7" w14:textId="4FBA1D3F" w:rsidR="00B84A42" w:rsidRPr="00B84A42" w:rsidRDefault="00B84A42">
      <w:pPr>
        <w:pStyle w:val="ListParagraph"/>
        <w:numPr>
          <w:ilvl w:val="0"/>
          <w:numId w:val="2"/>
        </w:numPr>
      </w:pPr>
      <w:r w:rsidRPr="00B84A42">
        <w:t xml:space="preserve">ViMo is telling you: </w:t>
      </w:r>
      <w:r w:rsidRPr="00B84A42">
        <w:rPr>
          <w:i/>
          <w:iCs/>
        </w:rPr>
        <w:t>we do not use the usual ϵ-prediction formulation; we directly predict m</w:t>
      </w:r>
      <w:r w:rsidRPr="009251B8">
        <w:rPr>
          <w:i/>
          <w:iCs/>
          <w:vertAlign w:val="subscript"/>
        </w:rPr>
        <w:t>0</w:t>
      </w:r>
      <w:r w:rsidRPr="00B84A42">
        <w:rPr>
          <w:i/>
          <w:iCs/>
        </w:rPr>
        <w:t>​.</w:t>
      </w:r>
      <w:r w:rsidRPr="00B84A42">
        <w:t xml:space="preserve"> That’s just a modeling choice.</w:t>
      </w:r>
    </w:p>
    <w:p w14:paraId="3AF0B5DF" w14:textId="7356431E" w:rsidR="001B56A5" w:rsidRDefault="00B84A42" w:rsidP="00B84A42">
      <w:pPr>
        <w:pStyle w:val="Heading1"/>
      </w:pPr>
      <w:r w:rsidRPr="00B84A42">
        <w:t>Does D(</w:t>
      </w:r>
      <w:proofErr w:type="spellStart"/>
      <w:r w:rsidRPr="00B84A42">
        <w:t>m</w:t>
      </w:r>
      <w:r w:rsidRPr="00B84A42">
        <w:rPr>
          <w:vertAlign w:val="subscript"/>
        </w:rPr>
        <w:t>t</w:t>
      </w:r>
      <w:r w:rsidRPr="00B84A42">
        <w:t>,t,p</w:t>
      </w:r>
      <w:proofErr w:type="spellEnd"/>
      <w:r w:rsidRPr="00B84A42">
        <w:t>) output a “less noisy 3D mocap” and is that the posterior?</w:t>
      </w:r>
    </w:p>
    <w:p w14:paraId="5E61AB24" w14:textId="56A0586D" w:rsidR="00B84A42" w:rsidRPr="00B84A42" w:rsidRDefault="00B84A42">
      <w:pPr>
        <w:pStyle w:val="ListParagraph"/>
        <w:numPr>
          <w:ilvl w:val="0"/>
          <w:numId w:val="2"/>
        </w:numPr>
      </w:pPr>
      <w:r w:rsidRPr="00B84A42">
        <w:t>D(</w:t>
      </w:r>
      <w:proofErr w:type="spellStart"/>
      <w:r w:rsidRPr="00B84A42">
        <w:t>m</w:t>
      </w:r>
      <w:r w:rsidRPr="00B84A42">
        <w:rPr>
          <w:vertAlign w:val="subscript"/>
        </w:rPr>
        <w:t>t</w:t>
      </w:r>
      <w:r w:rsidRPr="00B84A42">
        <w:t>,t,p</w:t>
      </w:r>
      <w:proofErr w:type="spellEnd"/>
      <w:r w:rsidRPr="00B84A42">
        <w:t xml:space="preserve">) outputs </w:t>
      </w:r>
      <w:r w:rsidRPr="00B84A42">
        <w:rPr>
          <w:b/>
          <w:bCs/>
        </w:rPr>
        <w:t>an estimate of the clean motion m^</w:t>
      </w:r>
      <w:r w:rsidRPr="00B84A42">
        <w:rPr>
          <w:b/>
          <w:bCs/>
          <w:vertAlign w:val="subscript"/>
        </w:rPr>
        <w:t>0</w:t>
      </w:r>
      <w:r w:rsidRPr="00B84A42">
        <w:rPr>
          <w:b/>
          <w:bCs/>
        </w:rPr>
        <w:t>​</w:t>
      </w:r>
      <w:r w:rsidRPr="00B84A42">
        <w:t xml:space="preserve"> (in ViMo’s design). From m^</w:t>
      </w:r>
      <w:r w:rsidRPr="00B84A42">
        <w:rPr>
          <w:vertAlign w:val="subscript"/>
        </w:rPr>
        <w:t>0</w:t>
      </w:r>
      <w:r w:rsidRPr="00B84A42">
        <w:t xml:space="preserve">​ and the known forms (the posterior formula), we can compute the parameters for </w:t>
      </w:r>
      <w:proofErr w:type="spellStart"/>
      <w:r w:rsidRPr="00B84A42">
        <w:t>p</w:t>
      </w:r>
      <w:r w:rsidRPr="00B84A42">
        <w:rPr>
          <w:vertAlign w:val="subscript"/>
        </w:rPr>
        <w:t>θ</w:t>
      </w:r>
      <w:proofErr w:type="spellEnd"/>
      <w:r w:rsidRPr="00B84A42">
        <w:t>(m</w:t>
      </w:r>
      <w:r w:rsidRPr="00B84A42">
        <w:rPr>
          <w:vertAlign w:val="subscript"/>
        </w:rPr>
        <w:t>t−1</w:t>
      </w:r>
      <w:r w:rsidRPr="00B84A42">
        <w:rPr>
          <w:rFonts w:ascii="Cambria Math" w:hAnsi="Cambria Math" w:cs="Cambria Math"/>
        </w:rPr>
        <w:t>∣</w:t>
      </w:r>
      <w:r w:rsidRPr="00B84A42">
        <w:t>m</w:t>
      </w:r>
      <w:r w:rsidRPr="00B84A42">
        <w:rPr>
          <w:vertAlign w:val="subscript"/>
        </w:rPr>
        <w:t>t</w:t>
      </w:r>
      <w:r w:rsidRPr="00B84A42">
        <w:t>,p) (the denoising conditional distribution) and sample m</w:t>
      </w:r>
      <w:r w:rsidRPr="00B84A42">
        <w:rPr>
          <w:vertAlign w:val="subscript"/>
        </w:rPr>
        <w:t>t−1</w:t>
      </w:r>
      <w:r w:rsidRPr="00B84A42">
        <w:t>.</w:t>
      </w:r>
    </w:p>
    <w:p w14:paraId="07C6119E" w14:textId="5BA92CA0" w:rsidR="00B84A42" w:rsidRDefault="00B84A42">
      <w:pPr>
        <w:pStyle w:val="ListParagraph"/>
        <w:numPr>
          <w:ilvl w:val="0"/>
          <w:numId w:val="2"/>
        </w:numPr>
      </w:pPr>
      <w:r w:rsidRPr="00B84A42">
        <w:t xml:space="preserve">So: </w:t>
      </w:r>
      <w:r w:rsidRPr="00B84A42">
        <w:rPr>
          <w:b/>
          <w:bCs/>
        </w:rPr>
        <w:t>No</w:t>
      </w:r>
      <w:r w:rsidRPr="00B84A42">
        <w:t>, the network does not directly output the true posterior q(m</w:t>
      </w:r>
      <w:r w:rsidRPr="00B84A42">
        <w:rPr>
          <w:vertAlign w:val="subscript"/>
        </w:rPr>
        <w:t>t−1</w:t>
      </w:r>
      <w:r w:rsidRPr="00B84A42">
        <w:rPr>
          <w:rFonts w:ascii="Cambria Math" w:hAnsi="Cambria Math" w:cs="Cambria Math"/>
        </w:rPr>
        <w:t>∣</w:t>
      </w:r>
      <w:r w:rsidRPr="00B84A42">
        <w:t>m</w:t>
      </w:r>
      <w:r w:rsidRPr="00B84A42">
        <w:rPr>
          <w:vertAlign w:val="subscript"/>
        </w:rPr>
        <w:t>t</w:t>
      </w:r>
      <w:r w:rsidRPr="00B84A42">
        <w:t>,m</w:t>
      </w:r>
      <w:r w:rsidRPr="00B84A42">
        <w:rPr>
          <w:vertAlign w:val="subscript"/>
        </w:rPr>
        <w:t>0</w:t>
      </w:r>
      <w:r w:rsidRPr="00B84A42">
        <w:t>). It outputs a quantity (here m^</w:t>
      </w:r>
      <w:r w:rsidRPr="00B84A42">
        <w:rPr>
          <w:vertAlign w:val="subscript"/>
        </w:rPr>
        <w:t>0</w:t>
      </w:r>
      <w:r w:rsidRPr="00B84A42">
        <w:t>) that we can plug into the analytic Gaussian posterior formula to get a mean for m</w:t>
      </w:r>
      <w:r w:rsidRPr="00B84A42">
        <w:rPr>
          <w:vertAlign w:val="subscript"/>
        </w:rPr>
        <w:t>t−1</w:t>
      </w:r>
      <w:r w:rsidRPr="00B84A42">
        <w:t>​. The actual posterior is known analytically only because the forward process is Gaussian and we know m</w:t>
      </w:r>
      <w:r w:rsidRPr="00B84A42">
        <w:rPr>
          <w:vertAlign w:val="subscript"/>
        </w:rPr>
        <w:t>0</w:t>
      </w:r>
      <w:r w:rsidRPr="00B84A42">
        <w:t>​ exactly in training; the denoiser approximates it at sampling time via its predicted m^</w:t>
      </w:r>
      <w:r w:rsidRPr="00B84A42">
        <w:rPr>
          <w:vertAlign w:val="subscript"/>
        </w:rPr>
        <w:t>0</w:t>
      </w:r>
      <w:r>
        <w:t>.</w:t>
      </w:r>
    </w:p>
    <w:p w14:paraId="176A74A7" w14:textId="77777777" w:rsidR="00B84A42" w:rsidRDefault="00B84A42" w:rsidP="00B84A42">
      <w:r w:rsidRPr="00B84A42">
        <w:rPr>
          <w:noProof/>
        </w:rPr>
        <w:drawing>
          <wp:inline distT="0" distB="0" distL="0" distR="0" wp14:anchorId="4D9DFF18" wp14:editId="5AAD515C">
            <wp:extent cx="3200400" cy="612775"/>
            <wp:effectExtent l="0" t="0" r="0" b="0"/>
            <wp:docPr id="194319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8422" name=""/>
                    <pic:cNvPicPr/>
                  </pic:nvPicPr>
                  <pic:blipFill>
                    <a:blip r:embed="rId54"/>
                    <a:stretch>
                      <a:fillRect/>
                    </a:stretch>
                  </pic:blipFill>
                  <pic:spPr>
                    <a:xfrm>
                      <a:off x="0" y="0"/>
                      <a:ext cx="3200400" cy="612775"/>
                    </a:xfrm>
                    <a:prstGeom prst="rect">
                      <a:avLst/>
                    </a:prstGeom>
                  </pic:spPr>
                </pic:pic>
              </a:graphicData>
            </a:graphic>
          </wp:inline>
        </w:drawing>
      </w:r>
    </w:p>
    <w:p w14:paraId="7DF18AD8" w14:textId="5DD03412" w:rsidR="00B84A42" w:rsidRDefault="00B84A42" w:rsidP="00B84A42">
      <w:r w:rsidRPr="00B84A42">
        <w:t>— this yields the next less-noisy sample.</w:t>
      </w:r>
      <w:r>
        <w:t xml:space="preserve"> </w:t>
      </w:r>
      <w:r w:rsidRPr="00B84A42">
        <w:rPr>
          <w:noProof/>
        </w:rPr>
        <w:drawing>
          <wp:inline distT="0" distB="0" distL="0" distR="0" wp14:anchorId="3C237F5D" wp14:editId="45E7846D">
            <wp:extent cx="1504724" cy="125095"/>
            <wp:effectExtent l="0" t="0" r="635" b="8255"/>
            <wp:docPr id="77234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9483" name=""/>
                    <pic:cNvPicPr/>
                  </pic:nvPicPr>
                  <pic:blipFill>
                    <a:blip r:embed="rId55"/>
                    <a:stretch>
                      <a:fillRect/>
                    </a:stretch>
                  </pic:blipFill>
                  <pic:spPr>
                    <a:xfrm>
                      <a:off x="0" y="0"/>
                      <a:ext cx="2006237" cy="166788"/>
                    </a:xfrm>
                    <a:prstGeom prst="rect">
                      <a:avLst/>
                    </a:prstGeom>
                  </pic:spPr>
                </pic:pic>
              </a:graphicData>
            </a:graphic>
          </wp:inline>
        </w:drawing>
      </w:r>
    </w:p>
    <w:p w14:paraId="79D7E7DE" w14:textId="264EFBC2" w:rsidR="00CB150D" w:rsidRDefault="00CB150D" w:rsidP="00CB150D">
      <w:pPr>
        <w:pStyle w:val="Heading2"/>
        <w:rPr>
          <w:vertAlign w:val="subscript"/>
        </w:rPr>
      </w:pPr>
      <w:r>
        <w:t>D</w:t>
      </w:r>
      <w:r w:rsidRPr="00CB150D">
        <w:t>erivation example</w:t>
      </w:r>
      <w:r>
        <w:t xml:space="preserve"> - </w:t>
      </w:r>
      <w:r w:rsidRPr="00CB150D">
        <w:t>to sample m</w:t>
      </w:r>
      <w:r w:rsidRPr="00CB150D">
        <w:rPr>
          <w:vertAlign w:val="subscript"/>
        </w:rPr>
        <w:t>t−1</w:t>
      </w:r>
    </w:p>
    <w:p w14:paraId="5642A6FC" w14:textId="00F4CC9E" w:rsidR="00CB150D" w:rsidRPr="00CB150D" w:rsidRDefault="00CB150D" w:rsidP="00CB150D">
      <w:r w:rsidRPr="00CB150D">
        <w:rPr>
          <w:noProof/>
        </w:rPr>
        <w:drawing>
          <wp:inline distT="0" distB="0" distL="0" distR="0" wp14:anchorId="4A5A850B" wp14:editId="3275C26B">
            <wp:extent cx="3200400" cy="1146175"/>
            <wp:effectExtent l="0" t="0" r="0" b="0"/>
            <wp:docPr id="98535869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8692" name="Picture 1" descr="A white paper with black text&#10;&#10;AI-generated content may be incorrect."/>
                    <pic:cNvPicPr/>
                  </pic:nvPicPr>
                  <pic:blipFill>
                    <a:blip r:embed="rId56"/>
                    <a:stretch>
                      <a:fillRect/>
                    </a:stretch>
                  </pic:blipFill>
                  <pic:spPr>
                    <a:xfrm>
                      <a:off x="0" y="0"/>
                      <a:ext cx="3200400" cy="1146175"/>
                    </a:xfrm>
                    <a:prstGeom prst="rect">
                      <a:avLst/>
                    </a:prstGeom>
                  </pic:spPr>
                </pic:pic>
              </a:graphicData>
            </a:graphic>
          </wp:inline>
        </w:drawing>
      </w:r>
    </w:p>
    <w:p w14:paraId="186AF9CE" w14:textId="57DB0C0A" w:rsidR="00B84A42" w:rsidRDefault="00CB150D" w:rsidP="00CB150D">
      <w:pPr>
        <w:pStyle w:val="Heading1"/>
      </w:pPr>
      <w:r w:rsidRPr="00CB150D">
        <w:t>What is “time step” t in diffusion, and how does it relate to video frames?</w:t>
      </w:r>
    </w:p>
    <w:p w14:paraId="38B9C53D" w14:textId="5D8BCD49" w:rsidR="00CB150D" w:rsidRDefault="00CB150D">
      <w:pPr>
        <w:pStyle w:val="ListParagraph"/>
        <w:numPr>
          <w:ilvl w:val="0"/>
          <w:numId w:val="3"/>
        </w:numPr>
      </w:pPr>
      <w:r w:rsidRPr="00CB150D">
        <w:t xml:space="preserve">The diffusion </w:t>
      </w:r>
      <w:r w:rsidRPr="00CB150D">
        <w:rPr>
          <w:b/>
          <w:bCs/>
        </w:rPr>
        <w:t>time-step</w:t>
      </w:r>
      <w:r w:rsidRPr="00CB150D">
        <w:t xml:space="preserve"> t</w:t>
      </w:r>
      <w:r>
        <w:t xml:space="preserve"> </w:t>
      </w:r>
      <w:r w:rsidRPr="00CB150D">
        <w:rPr>
          <w:rFonts w:ascii="Cambria Math" w:hAnsi="Cambria Math" w:cs="Cambria Math"/>
        </w:rPr>
        <w:t>∈</w:t>
      </w:r>
      <w:r>
        <w:rPr>
          <w:rFonts w:ascii="Cambria Math" w:hAnsi="Cambria Math" w:cs="Cambria Math"/>
        </w:rPr>
        <w:t xml:space="preserve"> </w:t>
      </w:r>
      <w:r w:rsidRPr="00CB150D">
        <w:t>{1,</w:t>
      </w:r>
      <w:r>
        <w:t xml:space="preserve"> </w:t>
      </w:r>
      <w:r w:rsidRPr="00CB150D">
        <w:rPr>
          <w:rFonts w:cs="Calibri"/>
        </w:rPr>
        <w:t>…</w:t>
      </w:r>
      <w:r w:rsidRPr="00CB150D">
        <w:t>,</w:t>
      </w:r>
      <w:r>
        <w:t xml:space="preserve"> </w:t>
      </w:r>
      <w:r w:rsidRPr="00CB150D">
        <w:t xml:space="preserve">T} is </w:t>
      </w:r>
      <w:r w:rsidRPr="00CB150D">
        <w:rPr>
          <w:b/>
          <w:bCs/>
        </w:rPr>
        <w:t>not</w:t>
      </w:r>
      <w:r w:rsidRPr="00CB150D">
        <w:t xml:space="preserve"> the video frame index. It is the index in the </w:t>
      </w:r>
      <w:r w:rsidRPr="00CB150D">
        <w:rPr>
          <w:i/>
          <w:iCs/>
        </w:rPr>
        <w:t>noise schedule</w:t>
      </w:r>
      <w:r w:rsidRPr="00CB150D">
        <w:t xml:space="preserve"> that controls how strongly the data has been corrupted.</w:t>
      </w:r>
    </w:p>
    <w:p w14:paraId="4659B7B8" w14:textId="227DA7CE" w:rsidR="00CB150D" w:rsidRDefault="00CB150D">
      <w:pPr>
        <w:pStyle w:val="ListParagraph"/>
        <w:numPr>
          <w:ilvl w:val="0"/>
          <w:numId w:val="3"/>
        </w:numPr>
      </w:pPr>
      <w:r w:rsidRPr="00CB150D">
        <w:t>Video frames (frame index) live inside the single data vector m</w:t>
      </w:r>
      <w:r w:rsidRPr="00CB150D">
        <w:rPr>
          <w:vertAlign w:val="subscript"/>
        </w:rPr>
        <w:t>0</w:t>
      </w:r>
      <w:r w:rsidRPr="00CB150D">
        <w:t xml:space="preserve">​ (which encodes a whole sequence of S frames). The diffusion process corrupts the </w:t>
      </w:r>
      <w:r w:rsidRPr="00CB150D">
        <w:rPr>
          <w:b/>
          <w:bCs/>
        </w:rPr>
        <w:t>entire motion sequence</w:t>
      </w:r>
      <w:r w:rsidRPr="00CB150D">
        <w:t xml:space="preserve"> m</w:t>
      </w:r>
      <w:r w:rsidRPr="00CB150D">
        <w:rPr>
          <w:vertAlign w:val="subscript"/>
        </w:rPr>
        <w:t>0</w:t>
      </w:r>
      <w:r w:rsidRPr="00CB150D">
        <w:t>​ (all frames together) to produce m</w:t>
      </w:r>
      <w:r w:rsidRPr="00CB150D">
        <w:rPr>
          <w:vertAlign w:val="subscript"/>
        </w:rPr>
        <w:t>t</w:t>
      </w:r>
      <w:r w:rsidRPr="00CB150D">
        <w:t xml:space="preserve">​. So, at each diffusion index t, you have a noisy </w:t>
      </w:r>
      <w:r w:rsidRPr="00CB150D">
        <w:rPr>
          <w:i/>
          <w:iCs/>
        </w:rPr>
        <w:t>sequence</w:t>
      </w:r>
      <w:r w:rsidRPr="00CB150D">
        <w:t xml:space="preserve"> m</w:t>
      </w:r>
      <w:r w:rsidRPr="00CB150D">
        <w:rPr>
          <w:vertAlign w:val="subscript"/>
        </w:rPr>
        <w:t>t</w:t>
      </w:r>
      <w:r w:rsidRPr="00CB150D">
        <w:t xml:space="preserve"> representing the whole clip.</w:t>
      </w:r>
    </w:p>
    <w:p w14:paraId="6851A0C5" w14:textId="52920221" w:rsidR="00CB150D" w:rsidRDefault="00CB150D">
      <w:pPr>
        <w:pStyle w:val="ListParagraph"/>
        <w:numPr>
          <w:ilvl w:val="0"/>
          <w:numId w:val="3"/>
        </w:numPr>
      </w:pPr>
      <w:r w:rsidRPr="00CB150D">
        <w:rPr>
          <w:b/>
          <w:bCs/>
        </w:rPr>
        <w:t>Why corrupt the whole sequence at once?</w:t>
      </w:r>
      <w:r>
        <w:rPr>
          <w:b/>
          <w:bCs/>
        </w:rPr>
        <w:t xml:space="preserve"> </w:t>
      </w:r>
      <w:r w:rsidRPr="00CB150D">
        <w:t xml:space="preserve">This allows the denoiser to exploit </w:t>
      </w:r>
      <w:r w:rsidRPr="00CB150D">
        <w:rPr>
          <w:i/>
          <w:iCs/>
        </w:rPr>
        <w:t>temporal</w:t>
      </w:r>
      <w:r w:rsidRPr="00CB150D">
        <w:t xml:space="preserve"> dependencies (smoothness, rhythm) while denoising. If you noised and denoised frames independently you’d lose important temporal coherence.</w:t>
      </w:r>
    </w:p>
    <w:p w14:paraId="4CA7157B" w14:textId="593EDB56" w:rsidR="00766A7C" w:rsidRDefault="00766A7C" w:rsidP="00766A7C">
      <w:pPr>
        <w:pStyle w:val="Heading1"/>
      </w:pPr>
      <w:proofErr w:type="spellStart"/>
      <w:r w:rsidRPr="00766A7C">
        <w:t>FiLM</w:t>
      </w:r>
      <w:proofErr w:type="spellEnd"/>
      <w:r w:rsidRPr="00766A7C">
        <w:t xml:space="preserve"> Blocks (Feature-wise Linear Modulation)</w:t>
      </w:r>
    </w:p>
    <w:p w14:paraId="54812624" w14:textId="18FB4949" w:rsidR="00766A7C" w:rsidRDefault="005F5814" w:rsidP="005F5814">
      <w:pPr>
        <w:ind w:firstLine="720"/>
      </w:pPr>
      <w:r w:rsidRPr="005F5814">
        <w:t xml:space="preserve">A </w:t>
      </w:r>
      <w:proofErr w:type="spellStart"/>
      <w:r w:rsidRPr="005F5814">
        <w:t>FiLM</w:t>
      </w:r>
      <w:proofErr w:type="spellEnd"/>
      <w:r w:rsidRPr="005F5814">
        <w:t xml:space="preserve"> (Feature-wise Linear Modulation) layer is a </w:t>
      </w:r>
      <w:r w:rsidRPr="005F5814">
        <w:rPr>
          <w:b/>
          <w:bCs/>
        </w:rPr>
        <w:t>dynamic</w:t>
      </w:r>
      <w:r w:rsidRPr="005F5814">
        <w:t> form of a linear layer. Instead of having fixed weights, its "weights" are </w:t>
      </w:r>
      <w:r w:rsidRPr="005F5814">
        <w:rPr>
          <w:i/>
          <w:iCs/>
        </w:rPr>
        <w:t>generated on-the-fly</w:t>
      </w:r>
      <w:r w:rsidRPr="005F5814">
        <w:t> by a separate network based on an external condition.</w:t>
      </w:r>
    </w:p>
    <w:p w14:paraId="43875307" w14:textId="342982C4" w:rsidR="005F5814" w:rsidRDefault="005F5814" w:rsidP="005F5814">
      <w:pPr>
        <w:ind w:firstLine="360"/>
      </w:pPr>
      <w:r w:rsidRPr="005F5814">
        <w:t xml:space="preserve">A </w:t>
      </w:r>
      <w:proofErr w:type="spellStart"/>
      <w:r w:rsidRPr="005F5814">
        <w:t>FiLM</w:t>
      </w:r>
      <w:proofErr w:type="spellEnd"/>
      <w:r w:rsidRPr="005F5814">
        <w:t xml:space="preserve"> layer applies an </w:t>
      </w:r>
      <w:r w:rsidRPr="005F5814">
        <w:rPr>
          <w:i/>
          <w:iCs/>
        </w:rPr>
        <w:t>affine transformation</w:t>
      </w:r>
      <w:r w:rsidRPr="005F5814">
        <w:t> (scale and shift) to the input x, where the parameters γ (gamma) and β (beta) are functions of an external condition vector c.</w:t>
      </w:r>
    </w:p>
    <w:p w14:paraId="105259E1" w14:textId="0B315325" w:rsidR="005F5814" w:rsidRPr="005F5814" w:rsidRDefault="005F5814" w:rsidP="005F5814">
      <w:pPr>
        <w:ind w:firstLine="360"/>
      </w:pPr>
      <w:r w:rsidRPr="005F5814">
        <w:rPr>
          <w:noProof/>
        </w:rPr>
        <w:drawing>
          <wp:inline distT="0" distB="0" distL="0" distR="0" wp14:anchorId="306B0E41" wp14:editId="7E5FFC38">
            <wp:extent cx="1179739" cy="194002"/>
            <wp:effectExtent l="0" t="0" r="1905" b="0"/>
            <wp:docPr id="15844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190" name=""/>
                    <pic:cNvPicPr/>
                  </pic:nvPicPr>
                  <pic:blipFill>
                    <a:blip r:embed="rId57"/>
                    <a:stretch>
                      <a:fillRect/>
                    </a:stretch>
                  </pic:blipFill>
                  <pic:spPr>
                    <a:xfrm>
                      <a:off x="0" y="0"/>
                      <a:ext cx="1193962" cy="196341"/>
                    </a:xfrm>
                    <a:prstGeom prst="rect">
                      <a:avLst/>
                    </a:prstGeom>
                  </pic:spPr>
                </pic:pic>
              </a:graphicData>
            </a:graphic>
          </wp:inline>
        </w:drawing>
      </w:r>
      <w:r>
        <w:tab/>
      </w:r>
      <w:r w:rsidRPr="005F5814">
        <w:t>where:</w:t>
      </w:r>
    </w:p>
    <w:p w14:paraId="5C022858" w14:textId="77777777" w:rsidR="0070504D" w:rsidRDefault="005F5814">
      <w:pPr>
        <w:numPr>
          <w:ilvl w:val="0"/>
          <w:numId w:val="4"/>
        </w:numPr>
      </w:pPr>
      <w:r w:rsidRPr="005F5814">
        <w:t xml:space="preserve">x is the input feature map </w:t>
      </w:r>
      <w:r w:rsidR="00FF2405" w:rsidRPr="00FF2405">
        <w:t>(an intermediate activation in the denoiser network of shape).</w:t>
      </w:r>
      <w:r w:rsidR="0070504D">
        <w:t xml:space="preserve"> </w:t>
      </w:r>
    </w:p>
    <w:p w14:paraId="69E64D2B" w14:textId="310A5CB9" w:rsidR="0070504D" w:rsidRDefault="0070504D">
      <w:pPr>
        <w:numPr>
          <w:ilvl w:val="0"/>
          <w:numId w:val="4"/>
        </w:numPr>
      </w:pPr>
      <w:r>
        <w:t xml:space="preserve">NOTE: this input (x) to </w:t>
      </w:r>
      <w:proofErr w:type="spellStart"/>
      <w:r>
        <w:t>FiLM</w:t>
      </w:r>
      <w:proofErr w:type="spellEnd"/>
      <w:r>
        <w:t xml:space="preserve"> is not </w:t>
      </w:r>
      <w:r w:rsidRPr="0070504D">
        <w:t>Noisy 3D motion sequence</w:t>
      </w:r>
      <w:r>
        <w:t xml:space="preserve"> </w:t>
      </w:r>
      <w:r w:rsidRPr="0070504D">
        <w:t>(shape: n × q)</w:t>
      </w:r>
      <w:r>
        <w:t xml:space="preserve">, but rather </w:t>
      </w:r>
      <w:r w:rsidRPr="0070504D">
        <w:t>Intermediate feature</w:t>
      </w:r>
      <w:r>
        <w:t xml:space="preserve">s between multiple transformer blocks of Denoiser (say </w:t>
      </w:r>
      <w:r w:rsidRPr="0070504D">
        <w:t>shape: n × d)</w:t>
      </w:r>
      <w:r>
        <w:t xml:space="preserve"> where</w:t>
      </w:r>
      <w:r w:rsidRPr="0070504D">
        <w:t xml:space="preserve"> d is hidden </w:t>
      </w:r>
      <w:r>
        <w:t xml:space="preserve">layer’s </w:t>
      </w:r>
      <w:r w:rsidRPr="0070504D">
        <w:t>dimension</w:t>
      </w:r>
      <w:r>
        <w:t xml:space="preserve">. </w:t>
      </w:r>
    </w:p>
    <w:p w14:paraId="1683226A" w14:textId="77777777" w:rsidR="0070504D" w:rsidRPr="00FF2405" w:rsidRDefault="0070504D">
      <w:pPr>
        <w:pStyle w:val="ListParagraph"/>
        <w:numPr>
          <w:ilvl w:val="0"/>
          <w:numId w:val="4"/>
        </w:numPr>
      </w:pPr>
      <w:r w:rsidRPr="00FF2405">
        <w:t xml:space="preserve">Condition: c = </w:t>
      </w:r>
      <w:r w:rsidRPr="0070504D">
        <w:rPr>
          <w:b/>
          <w:bCs/>
        </w:rPr>
        <w:t>[embed(t); encode(p)]</w:t>
      </w:r>
      <w:r w:rsidRPr="00FF2405">
        <w:t xml:space="preserve"> (a concatenation of the timestep embedding and the encoded 2D pose sequence).</w:t>
      </w:r>
    </w:p>
    <w:p w14:paraId="3FCBF7A0" w14:textId="77777777" w:rsidR="0070504D" w:rsidRPr="005F5814" w:rsidRDefault="0070504D">
      <w:pPr>
        <w:numPr>
          <w:ilvl w:val="0"/>
          <w:numId w:val="4"/>
        </w:numPr>
      </w:pPr>
      <w:r w:rsidRPr="005F5814">
        <w:t>γ(c) and β(c) are functions that map the condition c to scale and shift vectors.</w:t>
      </w:r>
    </w:p>
    <w:p w14:paraId="5EBD12B2" w14:textId="7542CA46" w:rsidR="0070504D" w:rsidRDefault="0070504D">
      <w:pPr>
        <w:numPr>
          <w:ilvl w:val="0"/>
          <w:numId w:val="4"/>
        </w:numPr>
      </w:pPr>
      <w:r w:rsidRPr="005F5814">
        <w:rPr>
          <w:rFonts w:ascii="Cambria Math" w:hAnsi="Cambria Math" w:cs="Cambria Math"/>
        </w:rPr>
        <w:t>⊙</w:t>
      </w:r>
      <w:r w:rsidRPr="005F5814">
        <w:t> denotes the </w:t>
      </w:r>
      <w:r w:rsidRPr="005F5814">
        <w:rPr>
          <w:b/>
          <w:bCs/>
        </w:rPr>
        <w:t>Hadamard (element-wise) product</w:t>
      </w:r>
      <w:r w:rsidRPr="005F5814">
        <w:t>.</w:t>
      </w:r>
    </w:p>
    <w:p w14:paraId="16296C04" w14:textId="580D730E" w:rsidR="0070504D" w:rsidRDefault="0070504D" w:rsidP="0070504D">
      <w:pPr>
        <w:ind w:left="360"/>
      </w:pPr>
      <w:r>
        <w:t>Flowchart:</w:t>
      </w:r>
    </w:p>
    <w:p w14:paraId="6349C256" w14:textId="77777777" w:rsidR="0070504D" w:rsidRDefault="0070504D">
      <w:pPr>
        <w:pStyle w:val="ListParagraph"/>
        <w:numPr>
          <w:ilvl w:val="0"/>
          <w:numId w:val="7"/>
        </w:numPr>
      </w:pPr>
      <w:r>
        <w:t>Input: Noisy 3D motion sequence (shape: n × q)</w:t>
      </w:r>
    </w:p>
    <w:p w14:paraId="20A95F44" w14:textId="77777777" w:rsidR="0070504D" w:rsidRDefault="0070504D">
      <w:pPr>
        <w:pStyle w:val="ListParagraph"/>
        <w:numPr>
          <w:ilvl w:val="0"/>
          <w:numId w:val="7"/>
        </w:numPr>
      </w:pPr>
      <w:r>
        <w:t>Multiple transformer layers</w:t>
      </w:r>
    </w:p>
    <w:p w14:paraId="32351506" w14:textId="77777777" w:rsidR="0070504D" w:rsidRDefault="0070504D">
      <w:pPr>
        <w:pStyle w:val="ListParagraph"/>
        <w:numPr>
          <w:ilvl w:val="0"/>
          <w:numId w:val="7"/>
        </w:numPr>
      </w:pPr>
      <w:r>
        <w:t>Intermediate feature: x (shape: n × d)  // d is hidden dimension</w:t>
      </w:r>
    </w:p>
    <w:p w14:paraId="30A6CC9B" w14:textId="77777777" w:rsidR="0070504D" w:rsidRDefault="0070504D">
      <w:pPr>
        <w:pStyle w:val="ListParagraph"/>
        <w:numPr>
          <w:ilvl w:val="0"/>
          <w:numId w:val="7"/>
        </w:numPr>
      </w:pPr>
      <w:proofErr w:type="spellStart"/>
      <w:r>
        <w:t>FiLM</w:t>
      </w:r>
      <w:proofErr w:type="spellEnd"/>
      <w:r>
        <w:t xml:space="preserve"> modulation here</w:t>
      </w:r>
    </w:p>
    <w:p w14:paraId="7D79C4B6" w14:textId="77777777" w:rsidR="0070504D" w:rsidRDefault="0070504D">
      <w:pPr>
        <w:pStyle w:val="ListParagraph"/>
        <w:numPr>
          <w:ilvl w:val="0"/>
          <w:numId w:val="7"/>
        </w:numPr>
      </w:pPr>
      <w:r>
        <w:t xml:space="preserve">More transformer layers  </w:t>
      </w:r>
    </w:p>
    <w:p w14:paraId="7B3949FD" w14:textId="5A39FBB2" w:rsidR="0070504D" w:rsidRDefault="0070504D">
      <w:pPr>
        <w:pStyle w:val="ListParagraph"/>
        <w:numPr>
          <w:ilvl w:val="0"/>
          <w:numId w:val="7"/>
        </w:numPr>
      </w:pPr>
      <w:r>
        <w:t>Output: Denoised 3D motion (shape: n × q)</w:t>
      </w:r>
    </w:p>
    <w:p w14:paraId="2A9AACF6" w14:textId="2B2540AF" w:rsidR="0070504D" w:rsidRDefault="0070504D" w:rsidP="0070504D">
      <w:r w:rsidRPr="0070504D">
        <w:rPr>
          <w:i/>
          <w:iCs/>
        </w:rPr>
        <w:t>Simple Linear Layer</w:t>
      </w:r>
      <w:r w:rsidRPr="00FF2405">
        <w:t>: A Static Transformation</w:t>
      </w:r>
      <w:r>
        <w:t xml:space="preserve"> (y = </w:t>
      </w:r>
      <w:proofErr w:type="spellStart"/>
      <w:r>
        <w:t>wx+b</w:t>
      </w:r>
      <w:proofErr w:type="spellEnd"/>
      <w:r>
        <w:t xml:space="preserve">). </w:t>
      </w:r>
      <w:r w:rsidRPr="00FF2405">
        <w:t>The parameters W and b are </w:t>
      </w:r>
      <w:r w:rsidRPr="0070504D">
        <w:rPr>
          <w:b/>
          <w:bCs/>
        </w:rPr>
        <w:t>static</w:t>
      </w:r>
      <w:r w:rsidRPr="00FF2405">
        <w:t>. They are learned during training and then remain fixed for every input during inference. They do not change based on the content of x or any external context.</w:t>
      </w:r>
    </w:p>
    <w:p w14:paraId="6450DBE7" w14:textId="4953B3B0" w:rsidR="005F5814" w:rsidRDefault="005F5814">
      <w:pPr>
        <w:pStyle w:val="ListParagraph"/>
        <w:numPr>
          <w:ilvl w:val="0"/>
          <w:numId w:val="5"/>
        </w:numPr>
      </w:pPr>
      <w:r w:rsidRPr="005F5814">
        <w:rPr>
          <w:b/>
          <w:bCs/>
        </w:rPr>
        <w:t>Dynamic vs. Static:</w:t>
      </w:r>
      <w:r>
        <w:t xml:space="preserve"> γ and β are not fixed model parameters. They are the outputs of a neural network (</w:t>
      </w:r>
      <w:proofErr w:type="spellStart"/>
      <w:r>
        <w:t>f</w:t>
      </w:r>
      <w:r w:rsidRPr="005F5814">
        <w:rPr>
          <w:vertAlign w:val="subscript"/>
        </w:rPr>
        <w:t>film</w:t>
      </w:r>
      <w:proofErr w:type="spellEnd"/>
      <w:r>
        <w:t xml:space="preserve">) that takes c as input. This means the transformation applied to x changes dynamically based on the condition. </w:t>
      </w:r>
      <w:r w:rsidRPr="005F5814">
        <w:rPr>
          <w:noProof/>
        </w:rPr>
        <w:drawing>
          <wp:inline distT="0" distB="0" distL="0" distR="0" wp14:anchorId="2B2143ED" wp14:editId="5D2B83E9">
            <wp:extent cx="625928" cy="129098"/>
            <wp:effectExtent l="0" t="0" r="3175" b="4445"/>
            <wp:docPr id="34039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5596" name=""/>
                    <pic:cNvPicPr/>
                  </pic:nvPicPr>
                  <pic:blipFill>
                    <a:blip r:embed="rId58"/>
                    <a:stretch>
                      <a:fillRect/>
                    </a:stretch>
                  </pic:blipFill>
                  <pic:spPr>
                    <a:xfrm>
                      <a:off x="0" y="0"/>
                      <a:ext cx="662812" cy="136705"/>
                    </a:xfrm>
                    <a:prstGeom prst="rect">
                      <a:avLst/>
                    </a:prstGeom>
                  </pic:spPr>
                </pic:pic>
              </a:graphicData>
            </a:graphic>
          </wp:inline>
        </w:drawing>
      </w:r>
    </w:p>
    <w:p w14:paraId="5028B956" w14:textId="23CD328B" w:rsidR="005F5814" w:rsidRDefault="005F5814">
      <w:pPr>
        <w:pStyle w:val="ListParagraph"/>
        <w:numPr>
          <w:ilvl w:val="0"/>
          <w:numId w:val="5"/>
        </w:numPr>
      </w:pPr>
      <w:r w:rsidRPr="005F5814">
        <w:rPr>
          <w:b/>
          <w:bCs/>
        </w:rPr>
        <w:t>Feature-wise Modulation:</w:t>
      </w:r>
      <w:r>
        <w:t xml:space="preserve"> The operation γ </w:t>
      </w:r>
      <w:r w:rsidRPr="005F5814">
        <w:rPr>
          <w:rFonts w:ascii="Cambria Math" w:hAnsi="Cambria Math" w:cs="Cambria Math"/>
        </w:rPr>
        <w:t>⊙</w:t>
      </w:r>
      <w:r>
        <w:t xml:space="preserve"> x + </w:t>
      </w:r>
      <w:r w:rsidRPr="005F5814">
        <w:rPr>
          <w:rFonts w:cs="Calibri"/>
        </w:rPr>
        <w:t>β</w:t>
      </w:r>
      <w:r>
        <w:t xml:space="preserve"> is applied element-wise or channel-wise</w:t>
      </w:r>
      <w:r w:rsidR="005A533D">
        <w:t xml:space="preserve"> (</w:t>
      </w:r>
      <w:r w:rsidR="005A533D" w:rsidRPr="005A533D">
        <w:rPr>
          <w:i/>
          <w:iCs/>
          <w:u w:val="single"/>
        </w:rPr>
        <w:t>for efficiency: per-channel modulation</w:t>
      </w:r>
      <w:r w:rsidR="005A533D">
        <w:t>)</w:t>
      </w:r>
      <w:r>
        <w:t xml:space="preserve">. If x is a feature vector of length D, then </w:t>
      </w:r>
      <w:r w:rsidRPr="005F5814">
        <w:rPr>
          <w:rFonts w:cs="Calibri"/>
        </w:rPr>
        <w:t>γ</w:t>
      </w:r>
      <w:r>
        <w:t xml:space="preserve"> and </w:t>
      </w:r>
      <w:r w:rsidRPr="005F5814">
        <w:rPr>
          <w:rFonts w:cs="Calibri"/>
        </w:rPr>
        <w:t>β</w:t>
      </w:r>
      <w:r>
        <w:t xml:space="preserve"> are also vectors of length D. This means each feature dimension in x can be individually scaled up, scaled down, or shifted. This is a much more fine-grained and expressive control mechanism than a full matrix multiplication.</w:t>
      </w:r>
    </w:p>
    <w:p w14:paraId="215100AF" w14:textId="72515CE9" w:rsidR="00FF2405" w:rsidRDefault="00FF2405" w:rsidP="00FF2405">
      <w:r>
        <w:t>C</w:t>
      </w:r>
      <w:r w:rsidRPr="00FF2405">
        <w:t xml:space="preserve">ompute how the loss L depends on the </w:t>
      </w:r>
      <w:proofErr w:type="spellStart"/>
      <w:r w:rsidRPr="00FF2405">
        <w:t>FiLM</w:t>
      </w:r>
      <w:proofErr w:type="spellEnd"/>
      <w:r w:rsidRPr="00FF2405">
        <w:t xml:space="preserve"> parameters </w:t>
      </w:r>
      <w:proofErr w:type="spellStart"/>
      <w:r w:rsidRPr="00FF2405">
        <w:t>θ</w:t>
      </w:r>
      <w:r w:rsidRPr="00FF2405">
        <w:rPr>
          <w:vertAlign w:val="subscript"/>
        </w:rPr>
        <w:t>film</w:t>
      </w:r>
      <w:proofErr w:type="spellEnd"/>
      <w:r>
        <w:t xml:space="preserve"> :</w:t>
      </w:r>
    </w:p>
    <w:p w14:paraId="65800A9D" w14:textId="77C2D6D9" w:rsidR="00FF2405" w:rsidRDefault="00FF2405" w:rsidP="00FF2405">
      <w:pPr>
        <w:jc w:val="center"/>
      </w:pPr>
      <w:r w:rsidRPr="00FF2405">
        <w:rPr>
          <w:noProof/>
        </w:rPr>
        <w:drawing>
          <wp:inline distT="0" distB="0" distL="0" distR="0" wp14:anchorId="08B93C72" wp14:editId="6A98A9F8">
            <wp:extent cx="2284256" cy="379803"/>
            <wp:effectExtent l="0" t="0" r="1905" b="1270"/>
            <wp:docPr id="1128415423" name="Picture 1" descr="A close up of a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5423" name="Picture 1" descr="A close up of a number"/>
                    <pic:cNvPicPr/>
                  </pic:nvPicPr>
                  <pic:blipFill>
                    <a:blip r:embed="rId59"/>
                    <a:stretch>
                      <a:fillRect/>
                    </a:stretch>
                  </pic:blipFill>
                  <pic:spPr>
                    <a:xfrm>
                      <a:off x="0" y="0"/>
                      <a:ext cx="2319747" cy="385704"/>
                    </a:xfrm>
                    <a:prstGeom prst="rect">
                      <a:avLst/>
                    </a:prstGeom>
                  </pic:spPr>
                </pic:pic>
              </a:graphicData>
            </a:graphic>
          </wp:inline>
        </w:drawing>
      </w:r>
    </w:p>
    <w:p w14:paraId="60D0F969" w14:textId="6F5FDB94" w:rsidR="00FF2405" w:rsidRDefault="00FF2405" w:rsidP="00FF2405">
      <w:r>
        <w:t>Dimensional Analysis: Let</w:t>
      </w:r>
    </w:p>
    <w:p w14:paraId="3AD082F9" w14:textId="2EB0FD45" w:rsidR="0070504D" w:rsidRDefault="0070504D">
      <w:pPr>
        <w:pStyle w:val="ListParagraph"/>
        <w:numPr>
          <w:ilvl w:val="0"/>
          <w:numId w:val="6"/>
        </w:numPr>
        <w:ind w:left="360"/>
      </w:pPr>
      <w:r>
        <w:t>n = number of frames (S in paper)</w:t>
      </w:r>
    </w:p>
    <w:p w14:paraId="456BBECA" w14:textId="4AC9CD29" w:rsidR="00FF2405" w:rsidRDefault="00FF2405">
      <w:pPr>
        <w:pStyle w:val="ListParagraph"/>
        <w:numPr>
          <w:ilvl w:val="0"/>
          <w:numId w:val="6"/>
        </w:numPr>
        <w:ind w:left="360"/>
      </w:pPr>
      <w:r>
        <w:t xml:space="preserve">p = </w:t>
      </w:r>
      <w:r w:rsidRPr="00FF2405">
        <w:t>2D pose dim per frame</w:t>
      </w:r>
      <w:r>
        <w:t xml:space="preserve"> </w:t>
      </w:r>
      <w:r w:rsidRPr="00FF2405">
        <w:t>(e.g., 17 joints × 2 = 34)</w:t>
      </w:r>
      <w:r>
        <w:t xml:space="preserve">, </w:t>
      </w:r>
    </w:p>
    <w:p w14:paraId="7E751A73" w14:textId="77777777" w:rsidR="009C1415" w:rsidRDefault="00FF2405">
      <w:pPr>
        <w:pStyle w:val="ListParagraph"/>
        <w:numPr>
          <w:ilvl w:val="0"/>
          <w:numId w:val="6"/>
        </w:numPr>
        <w:ind w:left="360"/>
      </w:pPr>
      <w:r>
        <w:t>q = 3</w:t>
      </w:r>
      <w:r w:rsidRPr="00FF2405">
        <w:t>D pose dim per frame</w:t>
      </w:r>
      <w:r w:rsidR="0070504D">
        <w:t xml:space="preserve"> </w:t>
      </w:r>
    </w:p>
    <w:p w14:paraId="48F5C628" w14:textId="1CC2F671" w:rsidR="00FF2405" w:rsidRDefault="0070504D" w:rsidP="009C1415">
      <w:pPr>
        <w:pStyle w:val="ListParagraph"/>
        <w:ind w:left="360"/>
      </w:pPr>
      <w:r w:rsidRPr="0070504D">
        <w:t>(e.g., 24 joints × 6D rotations + root pos + contact = 151)</w:t>
      </w:r>
    </w:p>
    <w:p w14:paraId="4B98F7EA" w14:textId="77777777" w:rsidR="009C1415" w:rsidRDefault="0070504D">
      <w:pPr>
        <w:pStyle w:val="ListParagraph"/>
        <w:numPr>
          <w:ilvl w:val="0"/>
          <w:numId w:val="6"/>
        </w:numPr>
        <w:ind w:left="360"/>
      </w:pPr>
      <w:r>
        <w:t xml:space="preserve">A = </w:t>
      </w:r>
      <w:r w:rsidRPr="0070504D">
        <w:rPr>
          <w:b/>
          <w:bCs/>
        </w:rPr>
        <w:t>embed(t)</w:t>
      </w:r>
      <w:r w:rsidRPr="0070504D">
        <w:t>,</w:t>
      </w:r>
      <w:r w:rsidR="009C1415">
        <w:t xml:space="preserve"> i.e., </w:t>
      </w:r>
      <w:r w:rsidR="009C1415" w:rsidRPr="009C1415">
        <w:t>Timestep embedding</w:t>
      </w:r>
    </w:p>
    <w:p w14:paraId="090AB696" w14:textId="5D84D2D4" w:rsidR="0070504D" w:rsidRDefault="0070504D" w:rsidP="009C1415">
      <w:pPr>
        <w:pStyle w:val="ListParagraph"/>
        <w:ind w:left="360"/>
      </w:pPr>
      <w:r>
        <w:t>and a = dim(A)</w:t>
      </w:r>
      <w:r w:rsidR="009C1415">
        <w:t xml:space="preserve"> (say </w:t>
      </w:r>
      <w:r w:rsidR="009C1415" w:rsidRPr="009C1415">
        <w:t>~128 or 256</w:t>
      </w:r>
      <w:r w:rsidR="009C1415">
        <w:t>)</w:t>
      </w:r>
    </w:p>
    <w:p w14:paraId="52631ED5" w14:textId="77777777" w:rsidR="009C1415" w:rsidRDefault="009C1415">
      <w:pPr>
        <w:pStyle w:val="ListParagraph"/>
        <w:numPr>
          <w:ilvl w:val="0"/>
          <w:numId w:val="6"/>
        </w:numPr>
        <w:ind w:left="360"/>
      </w:pPr>
      <w:r>
        <w:t xml:space="preserve">B = </w:t>
      </w:r>
      <w:r w:rsidRPr="0070504D">
        <w:rPr>
          <w:b/>
          <w:bCs/>
        </w:rPr>
        <w:t>encode(</w:t>
      </w:r>
      <w:r>
        <w:rPr>
          <w:b/>
          <w:bCs/>
        </w:rPr>
        <w:t>n*</w:t>
      </w:r>
      <w:r w:rsidRPr="0070504D">
        <w:rPr>
          <w:b/>
          <w:bCs/>
        </w:rPr>
        <w:t>p)</w:t>
      </w:r>
      <w:r w:rsidRPr="009C1415">
        <w:t>,</w:t>
      </w:r>
      <w:r>
        <w:t xml:space="preserve"> i.e., </w:t>
      </w:r>
      <w:r w:rsidRPr="009C1415">
        <w:t>encoded 2D poses</w:t>
      </w:r>
      <w:r>
        <w:t>.</w:t>
      </w:r>
    </w:p>
    <w:p w14:paraId="5A3A7854" w14:textId="77777777" w:rsidR="009C1415" w:rsidRDefault="009C1415">
      <w:pPr>
        <w:pStyle w:val="ListParagraph"/>
        <w:numPr>
          <w:ilvl w:val="1"/>
          <w:numId w:val="4"/>
        </w:numPr>
        <w:ind w:left="648"/>
      </w:pPr>
      <w:r>
        <w:t>Input: 2d poses of all frames (</w:t>
      </w:r>
      <w:r w:rsidRPr="009C1415">
        <w:t>global video clip’s 2D skeleton trajectory</w:t>
      </w:r>
      <w:r>
        <w:t xml:space="preserve">). </w:t>
      </w:r>
    </w:p>
    <w:p w14:paraId="70438BFC" w14:textId="4119966B" w:rsidR="009C1415" w:rsidRDefault="009C1415">
      <w:pPr>
        <w:pStyle w:val="ListParagraph"/>
        <w:numPr>
          <w:ilvl w:val="1"/>
          <w:numId w:val="4"/>
        </w:numPr>
        <w:ind w:left="648"/>
      </w:pPr>
      <w:r>
        <w:t>G</w:t>
      </w:r>
      <w:r w:rsidRPr="009C1415">
        <w:t>oes through an </w:t>
      </w:r>
      <w:r w:rsidRPr="009C1415">
        <w:rPr>
          <w:b/>
          <w:bCs/>
        </w:rPr>
        <w:t>encoder network</w:t>
      </w:r>
      <w:r w:rsidRPr="009C1415">
        <w:t> (likely a temporal transformer or CNN)</w:t>
      </w:r>
      <w:r>
        <w:t xml:space="preserve">. </w:t>
      </w:r>
      <w:r w:rsidRPr="009C1415">
        <w:t>This encoder produces a </w:t>
      </w:r>
      <w:r w:rsidRPr="009C1415">
        <w:rPr>
          <w:b/>
          <w:bCs/>
        </w:rPr>
        <w:t>compact representation</w:t>
      </w:r>
      <w:r w:rsidRPr="009C1415">
        <w:t> of the entire sequence</w:t>
      </w:r>
      <w:r>
        <w:t>.</w:t>
      </w:r>
      <w:r w:rsidR="005A533D">
        <w:t xml:space="preserve"> Say b = dim(B). </w:t>
      </w:r>
    </w:p>
    <w:p w14:paraId="087D1BA0" w14:textId="5D25D9AA" w:rsidR="009C1415" w:rsidRPr="009C1415" w:rsidRDefault="009C1415">
      <w:pPr>
        <w:pStyle w:val="ListParagraph"/>
        <w:numPr>
          <w:ilvl w:val="1"/>
          <w:numId w:val="4"/>
        </w:numPr>
        <w:ind w:left="648"/>
      </w:pPr>
      <w:proofErr w:type="spellStart"/>
      <w:r>
        <w:t>Ouput</w:t>
      </w:r>
      <w:proofErr w:type="spellEnd"/>
      <w:r>
        <w:t xml:space="preserve">: </w:t>
      </w:r>
      <w:r w:rsidRPr="009C1415">
        <w:t>variable (often projected to same 256–512 range)</w:t>
      </w:r>
    </w:p>
    <w:p w14:paraId="24143BE7" w14:textId="0C323466" w:rsidR="009C1415" w:rsidRDefault="009C1415">
      <w:pPr>
        <w:pStyle w:val="ListParagraph"/>
        <w:numPr>
          <w:ilvl w:val="0"/>
          <w:numId w:val="6"/>
        </w:numPr>
        <w:ind w:left="360"/>
      </w:pPr>
      <w:r>
        <w:t xml:space="preserve">Thus </w:t>
      </w:r>
      <w:r w:rsidRPr="009C1415">
        <w:t>c</w:t>
      </w:r>
      <w:r>
        <w:t xml:space="preserve"> </w:t>
      </w:r>
      <w:r w:rsidRPr="009C1415">
        <w:t>=</w:t>
      </w:r>
      <w:r>
        <w:t xml:space="preserve"> </w:t>
      </w:r>
      <w:r w:rsidRPr="009C1415">
        <w:t>[A;B]</w:t>
      </w:r>
      <w:r>
        <w:t xml:space="preserve"> =&gt; dim(c) = </w:t>
      </w:r>
      <w:proofErr w:type="spellStart"/>
      <w:r>
        <w:t>a+b</w:t>
      </w:r>
      <w:proofErr w:type="spellEnd"/>
      <w:r w:rsidR="005A533D">
        <w:t>.</w:t>
      </w:r>
    </w:p>
    <w:p w14:paraId="0ECCCD30" w14:textId="28D9A848" w:rsidR="005A533D" w:rsidRDefault="005A533D">
      <w:pPr>
        <w:pStyle w:val="ListParagraph"/>
        <w:numPr>
          <w:ilvl w:val="0"/>
          <w:numId w:val="6"/>
        </w:numPr>
        <w:ind w:left="360"/>
      </w:pPr>
      <w:r w:rsidRPr="005A533D">
        <w:rPr>
          <w:b/>
          <w:bCs/>
        </w:rPr>
        <w:t>Global Conditioning:</w:t>
      </w:r>
      <w:r>
        <w:t xml:space="preserve"> The same γ, β are applied to all frames because the condition represents global properties of the entire sequence</w:t>
      </w:r>
    </w:p>
    <w:p w14:paraId="64DB8FB8" w14:textId="13F0B3BC" w:rsidR="005A533D" w:rsidRDefault="005A533D">
      <w:pPr>
        <w:pStyle w:val="ListParagraph"/>
        <w:numPr>
          <w:ilvl w:val="0"/>
          <w:numId w:val="6"/>
        </w:numPr>
        <w:ind w:left="360"/>
      </w:pPr>
      <w:r w:rsidRPr="005A533D">
        <w:rPr>
          <w:b/>
          <w:bCs/>
        </w:rPr>
        <w:t>Efficiency:</w:t>
      </w:r>
      <w:r>
        <w:rPr>
          <w:b/>
          <w:bCs/>
        </w:rPr>
        <w:t xml:space="preserve"> </w:t>
      </w:r>
      <w:r>
        <w:t xml:space="preserve">If </w:t>
      </w:r>
      <w:proofErr w:type="spellStart"/>
      <w:r>
        <w:t>FiLM</w:t>
      </w:r>
      <w:proofErr w:type="spellEnd"/>
      <w:r>
        <w:t xml:space="preserve"> output n × d parameters, it would require:</w:t>
      </w:r>
    </w:p>
    <w:p w14:paraId="56257689" w14:textId="77777777" w:rsidR="005A533D" w:rsidRDefault="005A533D" w:rsidP="005A533D">
      <w:pPr>
        <w:pStyle w:val="ListParagraph"/>
        <w:ind w:left="360"/>
      </w:pPr>
      <w:r>
        <w:t>Input: (a + b) → Output: 2 × n × d</w:t>
      </w:r>
    </w:p>
    <w:p w14:paraId="764146CC" w14:textId="77777777" w:rsidR="005A533D" w:rsidRDefault="005A533D" w:rsidP="005A533D">
      <w:pPr>
        <w:pStyle w:val="ListParagraph"/>
        <w:ind w:left="360"/>
      </w:pPr>
      <w:r>
        <w:t>This is computationally expensive and could overfit.</w:t>
      </w:r>
    </w:p>
    <w:p w14:paraId="4ADFDDEC" w14:textId="323417B5" w:rsidR="005A533D" w:rsidRDefault="005A533D" w:rsidP="005A533D">
      <w:pPr>
        <w:jc w:val="center"/>
      </w:pPr>
      <w:r w:rsidRPr="005A533D">
        <w:rPr>
          <w:noProof/>
        </w:rPr>
        <w:drawing>
          <wp:inline distT="0" distB="0" distL="0" distR="0" wp14:anchorId="137E56FE" wp14:editId="5130E2BC">
            <wp:extent cx="2174240" cy="466340"/>
            <wp:effectExtent l="0" t="0" r="0" b="0"/>
            <wp:docPr id="2007792237" name="Picture 1" descr="A close up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92237" name="Picture 1" descr="A close up of a computer code"/>
                    <pic:cNvPicPr/>
                  </pic:nvPicPr>
                  <pic:blipFill>
                    <a:blip r:embed="rId60"/>
                    <a:stretch>
                      <a:fillRect/>
                    </a:stretch>
                  </pic:blipFill>
                  <pic:spPr>
                    <a:xfrm>
                      <a:off x="0" y="0"/>
                      <a:ext cx="2204935" cy="472924"/>
                    </a:xfrm>
                    <a:prstGeom prst="rect">
                      <a:avLst/>
                    </a:prstGeom>
                  </pic:spPr>
                </pic:pic>
              </a:graphicData>
            </a:graphic>
          </wp:inline>
        </w:drawing>
      </w:r>
    </w:p>
    <w:p w14:paraId="0651D6C9" w14:textId="27C52782" w:rsidR="005A533D" w:rsidRDefault="005A533D" w:rsidP="005A533D">
      <w:pPr>
        <w:pStyle w:val="Heading1"/>
      </w:pPr>
      <w:r w:rsidRPr="005A533D">
        <w:lastRenderedPageBreak/>
        <w:t>Conditioned vs. Unconditioned Generation</w:t>
      </w:r>
    </w:p>
    <w:p w14:paraId="5BDCC42A" w14:textId="77777777" w:rsidR="005A533D" w:rsidRPr="005A533D" w:rsidRDefault="005A533D">
      <w:pPr>
        <w:numPr>
          <w:ilvl w:val="0"/>
          <w:numId w:val="8"/>
        </w:numPr>
        <w:tabs>
          <w:tab w:val="num" w:pos="720"/>
        </w:tabs>
      </w:pPr>
      <w:r w:rsidRPr="005A533D">
        <w:rPr>
          <w:b/>
          <w:bCs/>
        </w:rPr>
        <w:t>Unconditioned Diffusion Model:</w:t>
      </w:r>
      <w:r w:rsidRPr="005A533D">
        <w:t> You ask the artist to "create something." They generate a random image from the static. It could be a cat, a dog, a car—whatever they learned during training.</w:t>
      </w:r>
    </w:p>
    <w:p w14:paraId="3F5E7532" w14:textId="77777777" w:rsidR="005A533D" w:rsidRDefault="005A533D">
      <w:pPr>
        <w:numPr>
          <w:ilvl w:val="0"/>
          <w:numId w:val="8"/>
        </w:numPr>
        <w:tabs>
          <w:tab w:val="num" w:pos="720"/>
        </w:tabs>
      </w:pPr>
      <w:r w:rsidRPr="005A533D">
        <w:rPr>
          <w:b/>
          <w:bCs/>
        </w:rPr>
        <w:t>Conditioned Diffusion Model:</w:t>
      </w:r>
      <w:r w:rsidRPr="005A533D">
        <w:t> You give the artist an </w:t>
      </w:r>
      <w:r w:rsidRPr="005A533D">
        <w:rPr>
          <w:b/>
          <w:bCs/>
        </w:rPr>
        <w:t>instruction</w:t>
      </w:r>
      <w:r w:rsidRPr="005A533D">
        <w:t>. You say, "Create a picture </w:t>
      </w:r>
      <w:r w:rsidRPr="005A533D">
        <w:rPr>
          <w:b/>
          <w:bCs/>
        </w:rPr>
        <w:t>conditioned on</w:t>
      </w:r>
      <w:r w:rsidRPr="005A533D">
        <w:t> the word 'cat'." Now, the artist uses that instruction (the "condition") to guide the denoising process, ensuring the final image is a cat.</w:t>
      </w:r>
    </w:p>
    <w:p w14:paraId="77043AD1" w14:textId="77777777" w:rsidR="005A533D" w:rsidRPr="005A533D" w:rsidRDefault="005A533D" w:rsidP="005A533D">
      <w:r w:rsidRPr="005A533D">
        <w:t>In ViMo:</w:t>
      </w:r>
    </w:p>
    <w:p w14:paraId="78514AE0" w14:textId="77777777" w:rsidR="005A533D" w:rsidRPr="005A533D" w:rsidRDefault="005A533D">
      <w:pPr>
        <w:numPr>
          <w:ilvl w:val="0"/>
          <w:numId w:val="9"/>
        </w:numPr>
      </w:pPr>
      <w:r w:rsidRPr="005A533D">
        <w:rPr>
          <w:b/>
          <w:bCs/>
        </w:rPr>
        <w:t>The Condition (</w:t>
      </w:r>
      <w:r w:rsidRPr="005A533D">
        <w:t>c</w:t>
      </w:r>
      <w:r w:rsidRPr="005A533D">
        <w:rPr>
          <w:b/>
          <w:bCs/>
        </w:rPr>
        <w:t> or </w:t>
      </w:r>
      <w:r w:rsidRPr="005A533D">
        <w:t>p</w:t>
      </w:r>
      <w:r w:rsidRPr="005A533D">
        <w:rPr>
          <w:b/>
          <w:bCs/>
        </w:rPr>
        <w:t>):</w:t>
      </w:r>
      <w:r w:rsidRPr="005A533D">
        <w:t> The sequence of 2D poses extracted from the input video.</w:t>
      </w:r>
    </w:p>
    <w:p w14:paraId="61B26364" w14:textId="77777777" w:rsidR="005A533D" w:rsidRPr="005A533D" w:rsidRDefault="005A533D">
      <w:pPr>
        <w:numPr>
          <w:ilvl w:val="0"/>
          <w:numId w:val="9"/>
        </w:numPr>
      </w:pPr>
      <w:r w:rsidRPr="005A533D">
        <w:rPr>
          <w:b/>
          <w:bCs/>
        </w:rPr>
        <w:t>The Goal:</w:t>
      </w:r>
      <w:r w:rsidRPr="005A533D">
        <w:t> Generate a 3D motion that matches the condition (the 2D poses).</w:t>
      </w:r>
    </w:p>
    <w:p w14:paraId="1E2EECB9" w14:textId="46639545" w:rsidR="005A533D" w:rsidRPr="005A533D" w:rsidRDefault="005A533D" w:rsidP="005A533D">
      <w:pPr>
        <w:pStyle w:val="Heading2"/>
      </w:pPr>
      <w:r w:rsidRPr="005A533D">
        <w:t>What is "Classifier-Free Guidance"?</w:t>
      </w:r>
    </w:p>
    <w:p w14:paraId="6EEA03E9" w14:textId="77777777" w:rsidR="00891286" w:rsidRDefault="00891286" w:rsidP="00891286">
      <w:pPr>
        <w:rPr>
          <w:b/>
          <w:bCs/>
        </w:rPr>
      </w:pPr>
      <w:r w:rsidRPr="00891286">
        <w:rPr>
          <w:b/>
          <w:bCs/>
        </w:rPr>
        <w:t>The Old, Complicated Way (Classifier Guidance):</w:t>
      </w:r>
    </w:p>
    <w:p w14:paraId="42B58BF8" w14:textId="3DE6D4F6" w:rsidR="00891286" w:rsidRPr="00891286" w:rsidRDefault="00891286" w:rsidP="00891286">
      <w:r w:rsidRPr="00891286">
        <w:t xml:space="preserve">Early diffusion models (e.g., guided diffusion in 2021) used an </w:t>
      </w:r>
      <w:r w:rsidRPr="00891286">
        <w:rPr>
          <w:b/>
          <w:bCs/>
        </w:rPr>
        <w:t>external classifier</w:t>
      </w:r>
      <w:r w:rsidRPr="00891286">
        <w:t xml:space="preserve"> to guide generation.</w:t>
      </w:r>
      <w:r>
        <w:t xml:space="preserve"> </w:t>
      </w:r>
      <w:r w:rsidRPr="00891286">
        <w:t>Imagine you have two people:</w:t>
      </w:r>
    </w:p>
    <w:p w14:paraId="49C78E3F" w14:textId="77777777" w:rsidR="00891286" w:rsidRPr="00891286" w:rsidRDefault="00891286">
      <w:pPr>
        <w:numPr>
          <w:ilvl w:val="0"/>
          <w:numId w:val="10"/>
        </w:numPr>
        <w:tabs>
          <w:tab w:val="num" w:pos="720"/>
        </w:tabs>
      </w:pPr>
      <w:r w:rsidRPr="00891286">
        <w:t>The </w:t>
      </w:r>
      <w:r w:rsidRPr="00891286">
        <w:rPr>
          <w:b/>
          <w:bCs/>
        </w:rPr>
        <w:t>Artist (Denoiser)</w:t>
      </w:r>
      <w:r w:rsidRPr="00891286">
        <w:t>: Knows how to denoise images.</w:t>
      </w:r>
    </w:p>
    <w:p w14:paraId="07A8E8F9" w14:textId="77777777" w:rsidR="00891286" w:rsidRPr="00891286" w:rsidRDefault="00891286">
      <w:pPr>
        <w:numPr>
          <w:ilvl w:val="0"/>
          <w:numId w:val="10"/>
        </w:numPr>
        <w:tabs>
          <w:tab w:val="num" w:pos="720"/>
        </w:tabs>
      </w:pPr>
      <w:r w:rsidRPr="00891286">
        <w:t>The </w:t>
      </w:r>
      <w:r w:rsidRPr="00891286">
        <w:rPr>
          <w:b/>
          <w:bCs/>
        </w:rPr>
        <w:t>Harsh Critic (Classifier)</w:t>
      </w:r>
      <w:r w:rsidRPr="00891286">
        <w:t>: A separate AI that is an expert at identifying images. You show it a picture and it says, "That is 95% a cat."</w:t>
      </w:r>
    </w:p>
    <w:p w14:paraId="75FE4303" w14:textId="77777777" w:rsidR="00891286" w:rsidRDefault="00891286" w:rsidP="00891286">
      <w:r w:rsidRPr="00891286">
        <w:t>To generate a "cat" image, you would start with noise and have the artist make a small step. Then you'd ask the critic, "Does this look more like a cat?" You'd use the critic's feedback to </w:t>
      </w:r>
      <w:r w:rsidRPr="00891286">
        <w:rPr>
          <w:i/>
          <w:iCs/>
        </w:rPr>
        <w:t>push</w:t>
      </w:r>
      <w:r w:rsidRPr="00891286">
        <w:t> the image in the "more cat-like" direction. This is powerful but complex, as it requires training two separate models.</w:t>
      </w:r>
    </w:p>
    <w:p w14:paraId="4D5C89F9" w14:textId="77777777" w:rsidR="00891286" w:rsidRDefault="00891286" w:rsidP="00891286"/>
    <w:p w14:paraId="37D24052" w14:textId="77777777" w:rsidR="00891286" w:rsidRDefault="00891286" w:rsidP="00891286"/>
    <w:p w14:paraId="7AA1F69B" w14:textId="77777777" w:rsidR="00891286" w:rsidRDefault="00891286" w:rsidP="00891286"/>
    <w:p w14:paraId="3E9960BB" w14:textId="77777777" w:rsidR="00891286" w:rsidRDefault="00891286" w:rsidP="00891286"/>
    <w:p w14:paraId="0E7DA8AE" w14:textId="77777777" w:rsidR="00891286" w:rsidRDefault="00891286" w:rsidP="00891286"/>
    <w:p w14:paraId="37FB9FFB" w14:textId="77777777" w:rsidR="00891286" w:rsidRDefault="00891286" w:rsidP="00891286"/>
    <w:p w14:paraId="51FD4100" w14:textId="77777777" w:rsidR="00891286" w:rsidRDefault="00891286" w:rsidP="00891286"/>
    <w:p w14:paraId="3021F96C" w14:textId="77777777" w:rsidR="00891286" w:rsidRDefault="00891286" w:rsidP="00891286"/>
    <w:p w14:paraId="6AD52C2D" w14:textId="77777777" w:rsidR="00891286" w:rsidRDefault="00891286" w:rsidP="00891286"/>
    <w:p w14:paraId="728C30F0" w14:textId="77777777" w:rsidR="00891286" w:rsidRDefault="00891286" w:rsidP="00891286"/>
    <w:p w14:paraId="7E4DED73" w14:textId="77777777" w:rsidR="00891286" w:rsidRDefault="00891286" w:rsidP="00891286"/>
    <w:p w14:paraId="795704A6" w14:textId="77777777" w:rsidR="00891286" w:rsidRDefault="00891286" w:rsidP="00891286"/>
    <w:p w14:paraId="131E96F2" w14:textId="77777777" w:rsidR="00891286" w:rsidRDefault="00891286" w:rsidP="00891286"/>
    <w:p w14:paraId="41517A83" w14:textId="77777777" w:rsidR="00891286" w:rsidRDefault="00891286" w:rsidP="00891286"/>
    <w:p w14:paraId="3B9EC482" w14:textId="77777777" w:rsidR="00891286" w:rsidRDefault="00891286" w:rsidP="00891286"/>
    <w:p w14:paraId="03A8AFC9" w14:textId="77777777" w:rsidR="00891286" w:rsidRDefault="00891286" w:rsidP="00891286"/>
    <w:p w14:paraId="4CF1DCA8" w14:textId="77777777" w:rsidR="00891286" w:rsidRDefault="00891286" w:rsidP="00891286"/>
    <w:p w14:paraId="39203319" w14:textId="77777777" w:rsidR="00891286" w:rsidRDefault="00891286" w:rsidP="00891286"/>
    <w:p w14:paraId="1576DE3C" w14:textId="77777777" w:rsidR="00891286" w:rsidRDefault="00891286" w:rsidP="00891286"/>
    <w:p w14:paraId="69CC1AD7" w14:textId="77777777" w:rsidR="00891286" w:rsidRDefault="00891286" w:rsidP="00891286"/>
    <w:p w14:paraId="535497E5" w14:textId="77777777" w:rsidR="00891286" w:rsidRDefault="00891286" w:rsidP="00891286"/>
    <w:p w14:paraId="0452FFC6" w14:textId="77777777" w:rsidR="00891286" w:rsidRDefault="00891286" w:rsidP="00891286"/>
    <w:p w14:paraId="2FB7A513" w14:textId="77777777" w:rsidR="00891286" w:rsidRDefault="00891286" w:rsidP="00891286"/>
    <w:p w14:paraId="6B4A81B1" w14:textId="77777777" w:rsidR="00891286" w:rsidRDefault="00891286" w:rsidP="00891286"/>
    <w:p w14:paraId="540ADE63" w14:textId="77777777" w:rsidR="00891286" w:rsidRPr="00891286" w:rsidRDefault="00891286" w:rsidP="00891286"/>
    <w:p w14:paraId="365DD0E3" w14:textId="75203798" w:rsidR="00891286" w:rsidRPr="00891286" w:rsidRDefault="00891286" w:rsidP="00891286">
      <w:r w:rsidRPr="00891286">
        <w:rPr>
          <w:b/>
          <w:bCs/>
        </w:rPr>
        <w:t>The New, Simpler Way (Classifier-Free Guidance):</w:t>
      </w:r>
      <w:r w:rsidRPr="00891286">
        <w:br/>
        <w:t xml:space="preserve">You </w:t>
      </w:r>
      <w:r w:rsidRPr="00891286">
        <w:rPr>
          <w:i/>
          <w:iCs/>
        </w:rPr>
        <w:t>don’t</w:t>
      </w:r>
      <w:r w:rsidRPr="00891286">
        <w:t xml:space="preserve"> train a separate classifier. Instead, you train a single diffusion model in two modes:</w:t>
      </w:r>
      <w:r>
        <w:t xml:space="preserve"> </w:t>
      </w:r>
      <w:r w:rsidRPr="00891286">
        <w:t>You train only </w:t>
      </w:r>
      <w:r w:rsidRPr="00891286">
        <w:rPr>
          <w:b/>
          <w:bCs/>
        </w:rPr>
        <w:t>one model</w:t>
      </w:r>
      <w:r w:rsidRPr="00891286">
        <w:t>—the Artist—but you train it in two different modes:</w:t>
      </w:r>
    </w:p>
    <w:p w14:paraId="4823659D" w14:textId="6DDBF8D6" w:rsidR="00891286" w:rsidRPr="00891286" w:rsidRDefault="00891286">
      <w:pPr>
        <w:numPr>
          <w:ilvl w:val="0"/>
          <w:numId w:val="11"/>
        </w:numPr>
      </w:pPr>
      <w:r w:rsidRPr="00891286">
        <w:rPr>
          <w:b/>
          <w:bCs/>
        </w:rPr>
        <w:t xml:space="preserve">Conditioned </w:t>
      </w:r>
      <w:r w:rsidRPr="00891286">
        <w:rPr>
          <w:i/>
          <w:iCs/>
        </w:rPr>
        <w:t>on the input signal (here: the 2D pose):</w:t>
      </w:r>
      <w:r w:rsidRPr="00891286">
        <w:t> You show it a noisy image </w:t>
      </w:r>
      <w:r w:rsidRPr="00891286">
        <w:rPr>
          <w:i/>
          <w:iCs/>
        </w:rPr>
        <w:t>and</w:t>
      </w:r>
      <w:r w:rsidRPr="00891286">
        <w:t> the text "cat". It learns to denoise it into a cat.</w:t>
      </w:r>
    </w:p>
    <w:p w14:paraId="10FE0703" w14:textId="6D024509" w:rsidR="00891286" w:rsidRDefault="00891286">
      <w:pPr>
        <w:numPr>
          <w:ilvl w:val="0"/>
          <w:numId w:val="11"/>
        </w:numPr>
      </w:pPr>
      <w:r w:rsidRPr="00891286">
        <w:rPr>
          <w:b/>
          <w:bCs/>
        </w:rPr>
        <w:t xml:space="preserve">Unconditioned </w:t>
      </w:r>
      <w:r w:rsidRPr="00891286">
        <w:rPr>
          <w:i/>
          <w:iCs/>
        </w:rPr>
        <w:t>(the conditioning is randomly dropped, e.g. replaced by a null token) during training:</w:t>
      </w:r>
      <w:r w:rsidRPr="00891286">
        <w:t> You sometimes randomly </w:t>
      </w:r>
      <w:r w:rsidRPr="00891286">
        <w:rPr>
          <w:b/>
          <w:bCs/>
        </w:rPr>
        <w:t>drop the condition</w:t>
      </w:r>
      <w:r w:rsidRPr="00891286">
        <w:t>. You show it the same noisy image but with no text. It learns to denoise it into a random image.</w:t>
      </w:r>
    </w:p>
    <w:p w14:paraId="79DC0BBD" w14:textId="77777777" w:rsidR="00891286" w:rsidRDefault="00891286" w:rsidP="00891286">
      <w:pPr>
        <w:ind w:firstLine="360"/>
      </w:pPr>
      <w:r w:rsidRPr="00891286">
        <w:t>So, the same network learns both “with conditioning” and “without conditioning.”</w:t>
      </w:r>
      <w:r>
        <w:t xml:space="preserve"> </w:t>
      </w:r>
    </w:p>
    <w:p w14:paraId="0042B692" w14:textId="3F31F04A" w:rsidR="00891286" w:rsidRDefault="00891286" w:rsidP="00891286">
      <w:r>
        <w:t>During Training: They randomly drop the 2D pose condition 25% of the time. This trains the model to also work in an "unconditioned" mode.</w:t>
      </w:r>
    </w:p>
    <w:p w14:paraId="22874369" w14:textId="1A62AAA6" w:rsidR="005A533D" w:rsidRDefault="00891286" w:rsidP="00891286">
      <w:r>
        <w:t>During Generation: They use the "classifier-free guidance" formula. The final output is a blend: 75% of the "conditioned" output (faithful to the video) and 25% of the "unconditioned" output (creative, diverse). This balances fidelity (sticking to the video) and diversity (creating natural, varied motions).</w:t>
      </w:r>
    </w:p>
    <w:p w14:paraId="0E57A671" w14:textId="1D444D5C" w:rsidR="008E3CFC" w:rsidRDefault="00891286" w:rsidP="00891286">
      <w:r w:rsidRPr="00891286">
        <w:rPr>
          <w:noProof/>
        </w:rPr>
        <w:drawing>
          <wp:inline distT="0" distB="0" distL="0" distR="0" wp14:anchorId="59FE374A" wp14:editId="3494131F">
            <wp:extent cx="3200400" cy="982345"/>
            <wp:effectExtent l="0" t="0" r="0" b="8255"/>
            <wp:docPr id="373919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970" name="Picture 1" descr="A white background with black text&#10;&#10;AI-generated content may be incorrect."/>
                    <pic:cNvPicPr/>
                  </pic:nvPicPr>
                  <pic:blipFill>
                    <a:blip r:embed="rId61"/>
                    <a:stretch>
                      <a:fillRect/>
                    </a:stretch>
                  </pic:blipFill>
                  <pic:spPr>
                    <a:xfrm>
                      <a:off x="0" y="0"/>
                      <a:ext cx="3200400" cy="982345"/>
                    </a:xfrm>
                    <a:prstGeom prst="rect">
                      <a:avLst/>
                    </a:prstGeom>
                  </pic:spPr>
                </pic:pic>
              </a:graphicData>
            </a:graphic>
          </wp:inline>
        </w:drawing>
      </w:r>
    </w:p>
    <w:p w14:paraId="60587DFD" w14:textId="77777777" w:rsidR="008E3CFC" w:rsidRDefault="008E3CFC">
      <w:pPr>
        <w:spacing w:after="160" w:line="278" w:lineRule="auto"/>
      </w:pPr>
      <w:r>
        <w:br w:type="page"/>
      </w:r>
    </w:p>
    <w:p w14:paraId="7C31CAF7" w14:textId="31166955" w:rsidR="00891286" w:rsidRDefault="008E3CFC" w:rsidP="008E3CFC">
      <w:pPr>
        <w:pStyle w:val="Heading1"/>
        <w:rPr>
          <w:b/>
          <w:bCs/>
        </w:rPr>
      </w:pPr>
      <w:r w:rsidRPr="008E3CFC">
        <w:rPr>
          <w:b/>
          <w:bCs/>
        </w:rPr>
        <w:lastRenderedPageBreak/>
        <w:t xml:space="preserve">The 6D Rotation Representation: </w:t>
      </w:r>
    </w:p>
    <w:p w14:paraId="400F53D8" w14:textId="71A0F1C5" w:rsidR="008E3CFC" w:rsidRPr="008E3CFC" w:rsidRDefault="008E3CFC">
      <w:pPr>
        <w:numPr>
          <w:ilvl w:val="0"/>
          <w:numId w:val="12"/>
        </w:numPr>
        <w:tabs>
          <w:tab w:val="num" w:pos="720"/>
        </w:tabs>
        <w:ind w:left="216" w:right="-144"/>
      </w:pPr>
      <w:r w:rsidRPr="008E3CFC">
        <w:rPr>
          <w:b/>
          <w:bCs/>
        </w:rPr>
        <w:t>Joint Rotations (</w:t>
      </w:r>
      <w:r w:rsidRPr="008E3CFC">
        <w:t>R</w:t>
      </w:r>
      <w:r w:rsidRPr="008E3CFC">
        <w:rPr>
          <w:b/>
          <w:bCs/>
        </w:rPr>
        <w:t>) in 6D format:</w:t>
      </w:r>
      <w:r w:rsidRPr="008E3CFC">
        <w:t> This represents the orientation of each bone in the skeleton relative to its parent bone in the kinematic tree. The 6D representation is a continuous, non-redundant way to represent a 3D rotation, which is easier for neural networks to learn than traditional Euler angles (which suffer from gimbal lock) or Quaternions (which have a unit norm constraint). Mathematically, a 3D rotation matrix </w:t>
      </w:r>
      <m:oMath>
        <m:sSub>
          <m:sSubPr>
            <m:ctrlPr>
              <w:rPr>
                <w:rFonts w:ascii="Cambria Math" w:hAnsi="Cambria Math"/>
              </w:rPr>
            </m:ctrlPr>
          </m:sSubPr>
          <m:e>
            <m:r>
              <m:rPr>
                <m:sty m:val="b"/>
              </m:rPr>
              <w:rPr>
                <w:rFonts w:ascii="Cambria Math" w:hAnsi="Cambria Math"/>
              </w:rPr>
              <m:t>R</m:t>
            </m:r>
          </m:e>
          <m:sub>
            <m:r>
              <w:rPr>
                <w:rFonts w:ascii="Cambria Math" w:hAnsi="Cambria Math"/>
              </w:rPr>
              <m:t>3x3</m:t>
            </m:r>
          </m:sub>
        </m:sSub>
      </m:oMath>
      <w:r w:rsidRPr="008E3CFC">
        <w:t> can be approximated or represented by its first two column vectors, resulting in a 6D vector </w:t>
      </w:r>
      <m:oMath>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w:rPr>
            <w:rFonts w:ascii="Cambria Math" w:hAnsi="Cambria Math"/>
          </w:rPr>
          <m:t>]</m:t>
        </m:r>
      </m:oMath>
      <w:r w:rsidRPr="008E3CFC">
        <w:t>. The third column can be recovered as </w:t>
      </w:r>
      <m:oMath>
        <m:sSub>
          <m:sSubPr>
            <m:ctrlPr>
              <w:rPr>
                <w:rFonts w:ascii="Cambria Math" w:hAnsi="Cambria Math"/>
              </w:rPr>
            </m:ctrlPr>
          </m:sSubPr>
          <m:e>
            <m:r>
              <m:rPr>
                <m:sty m:val="b"/>
              </m:rP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Pr="008E3CFC">
        <w:t>.</w:t>
      </w:r>
    </w:p>
    <w:p w14:paraId="27104C21" w14:textId="69479C7B" w:rsidR="008E3CFC" w:rsidRPr="008E3CFC" w:rsidRDefault="008E3CFC">
      <w:pPr>
        <w:numPr>
          <w:ilvl w:val="0"/>
          <w:numId w:val="12"/>
        </w:numPr>
        <w:tabs>
          <w:tab w:val="num" w:pos="720"/>
        </w:tabs>
        <w:ind w:left="216" w:right="-144"/>
      </w:pPr>
      <w:r w:rsidRPr="008E3CFC">
        <w:rPr>
          <w:b/>
          <w:bCs/>
        </w:rPr>
        <w:t>Root Position (</w:t>
      </w:r>
      <w:r w:rsidRPr="008E3CFC">
        <w:t>root</w:t>
      </w:r>
      <w:r w:rsidRPr="008E3CFC">
        <w:rPr>
          <w:b/>
          <w:bCs/>
        </w:rPr>
        <w:t>):</w:t>
      </w:r>
      <w:r w:rsidRPr="008E3CFC">
        <w:t> The global 3D translation </w:t>
      </w:r>
      <m:oMath>
        <m:r>
          <w:rPr>
            <w:rFonts w:ascii="Cambria Math" w:hAnsi="Cambria Math"/>
          </w:rPr>
          <m:t>(x,y,z)</m:t>
        </m:r>
      </m:oMath>
      <w:r w:rsidRPr="008E3CFC">
        <w:t> of the root joint (usually the pelvis). This defines the character's location in the world.</w:t>
      </w:r>
    </w:p>
    <w:p w14:paraId="2D5C6D70" w14:textId="4974562B" w:rsidR="008E3CFC" w:rsidRPr="008E3CFC" w:rsidRDefault="008E3CFC">
      <w:pPr>
        <w:numPr>
          <w:ilvl w:val="0"/>
          <w:numId w:val="12"/>
        </w:numPr>
        <w:tabs>
          <w:tab w:val="num" w:pos="720"/>
        </w:tabs>
        <w:ind w:left="216" w:right="-144"/>
      </w:pPr>
      <w:r w:rsidRPr="008E3CFC">
        <w:rPr>
          <w:b/>
          <w:bCs/>
        </w:rPr>
        <w:t>Foot Contact Labels (</w:t>
      </w:r>
      <w:r w:rsidRPr="008E3CFC">
        <w:t>f</w:t>
      </w:r>
      <w:r w:rsidRPr="008E3CFC">
        <w:rPr>
          <w:b/>
          <w:bCs/>
        </w:rPr>
        <w:t>):</w:t>
      </w:r>
      <w:r w:rsidRPr="008E3CFC">
        <w:t> A 4-dimensional binary vector indicating contact with the ground for the left foot, right foot, left toe, and right toe.</w:t>
      </w:r>
    </w:p>
    <w:p w14:paraId="5CDB9722" w14:textId="77777777" w:rsidR="008E3CFC" w:rsidRPr="008E3CFC" w:rsidRDefault="008E3CFC" w:rsidP="008E3CFC">
      <w:r w:rsidRPr="008E3CFC">
        <w:t>The 6D representation is a brilliant trick to avoid the problems of other 3D rotation parameterizations. Here's the step-by-step derivation.</w:t>
      </w:r>
    </w:p>
    <w:p w14:paraId="6F41E743" w14:textId="7D804C2E" w:rsidR="008E3CFC" w:rsidRPr="008E3CFC" w:rsidRDefault="008E3CFC" w:rsidP="008E3CFC">
      <w:r w:rsidRPr="008E3CFC">
        <w:rPr>
          <w:b/>
          <w:bCs/>
        </w:rPr>
        <w:t>Premise:</w:t>
      </w:r>
      <w:r w:rsidRPr="008E3CFC">
        <w:t> A 3D rotation matrix </w:t>
      </w:r>
      <m:oMath>
        <m:r>
          <m:rPr>
            <m:sty m:val="b"/>
          </m:rPr>
          <w:rPr>
            <w:rFonts w:ascii="Cambria Math" w:hAnsi="Cambria Math"/>
          </w:rPr>
          <m:t>R</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3×3</m:t>
            </m:r>
          </m:sup>
        </m:sSup>
      </m:oMath>
      <w:r w:rsidRPr="008E3CFC">
        <w:t> is a </w:t>
      </w:r>
      <w:r w:rsidRPr="008E3CFC">
        <w:rPr>
          <w:b/>
          <w:bCs/>
        </w:rPr>
        <w:t>special orthogonal matrix</w:t>
      </w:r>
      <w:r w:rsidRPr="008E3CFC">
        <w:t>. This means:</w:t>
      </w:r>
    </w:p>
    <w:p w14:paraId="4E51F577" w14:textId="3A640E5C" w:rsidR="008E3CFC" w:rsidRPr="008E3CFC" w:rsidRDefault="00000000">
      <w:pPr>
        <w:numPr>
          <w:ilvl w:val="0"/>
          <w:numId w:val="13"/>
        </w:numPr>
      </w:pPr>
      <m:oMath>
        <m:sSup>
          <m:sSupPr>
            <m:ctrlPr>
              <w:rPr>
                <w:rFonts w:ascii="Cambria Math" w:hAnsi="Cambria Math"/>
              </w:rPr>
            </m:ctrlPr>
          </m:sSupPr>
          <m:e>
            <m:r>
              <m:rPr>
                <m:sty m:val="b"/>
              </m:rPr>
              <w:rPr>
                <w:rFonts w:ascii="Cambria Math" w:hAnsi="Cambria Math"/>
              </w:rPr>
              <m:t>R</m:t>
            </m:r>
          </m:e>
          <m:sup>
            <m:r>
              <w:rPr>
                <w:rFonts w:ascii="Cambria Math" w:hAnsi="Cambria Math"/>
              </w:rPr>
              <m:t>T</m:t>
            </m:r>
          </m:sup>
        </m:sSup>
        <m:r>
          <m:rPr>
            <m:sty m:val="b"/>
          </m:rPr>
          <w:rPr>
            <w:rFonts w:ascii="Cambria Math" w:hAnsi="Cambria Math"/>
          </w:rPr>
          <m:t>R</m:t>
        </m:r>
        <m:r>
          <w:rPr>
            <w:rFonts w:ascii="Cambria Math" w:hAnsi="Cambria Math"/>
          </w:rPr>
          <m:t>=</m:t>
        </m:r>
        <m:r>
          <m:rPr>
            <m:sty m:val="b"/>
          </m:rPr>
          <w:rPr>
            <w:rFonts w:ascii="Cambria Math" w:hAnsi="Cambria Math"/>
          </w:rPr>
          <m:t>I</m:t>
        </m:r>
      </m:oMath>
      <w:r w:rsidR="008E3CFC" w:rsidRPr="008E3CFC">
        <w:t> (Orthonormal columns and rows).</w:t>
      </w:r>
    </w:p>
    <w:p w14:paraId="3942C773" w14:textId="57BED6C1" w:rsidR="008E3CFC" w:rsidRPr="008E3CFC" w:rsidRDefault="008E3CFC">
      <w:pPr>
        <w:numPr>
          <w:ilvl w:val="0"/>
          <w:numId w:val="13"/>
        </w:numPr>
      </w:pPr>
      <m:oMath>
        <m:r>
          <m:rPr>
            <m:sty m:val="p"/>
          </m:rPr>
          <w:rPr>
            <w:rFonts w:ascii="Cambria Math" w:hAnsi="Cambria Math"/>
          </w:rPr>
          <m:t>det</m:t>
        </m:r>
        <m:r>
          <w:rPr>
            <w:rFonts w:ascii="Cambria Math" w:hAnsi="Cambria Math"/>
          </w:rPr>
          <m:t>⁡(</m:t>
        </m:r>
        <m:r>
          <m:rPr>
            <m:sty m:val="b"/>
          </m:rPr>
          <w:rPr>
            <w:rFonts w:ascii="Cambria Math" w:hAnsi="Cambria Math"/>
          </w:rPr>
          <m:t>R</m:t>
        </m:r>
        <m:r>
          <w:rPr>
            <w:rFonts w:ascii="Cambria Math" w:hAnsi="Cambria Math"/>
          </w:rPr>
          <m:t>)=+1</m:t>
        </m:r>
      </m:oMath>
      <w:r w:rsidRPr="008E3CFC">
        <w:t> (Proper rotation, no reflection).</w:t>
      </w:r>
    </w:p>
    <w:p w14:paraId="51EA4BDC" w14:textId="1EC38113" w:rsidR="008E3CFC" w:rsidRPr="008E3CFC" w:rsidRDefault="008E3CFC" w:rsidP="008E3CFC">
      <w:r w:rsidRPr="008E3CFC">
        <w:rPr>
          <w:b/>
          <w:bCs/>
        </w:rPr>
        <w:t>Step 1: The Column Vector Interpretation</w:t>
      </w:r>
      <w:r w:rsidRPr="008E3CFC">
        <w:br/>
        <w:t>Any matrix can be defined by its column vectors. Let's define </w:t>
      </w:r>
      <m:oMath>
        <m:r>
          <m:rPr>
            <m:sty m:val="b"/>
          </m:rPr>
          <w:rPr>
            <w:rFonts w:ascii="Cambria Math" w:hAnsi="Cambria Math"/>
          </w:rPr>
          <m:t>R</m:t>
        </m:r>
      </m:oMath>
      <w:r w:rsidRPr="008E3CFC">
        <w:t> as:</w:t>
      </w:r>
    </w:p>
    <w:p w14:paraId="09E07B38" w14:textId="41A2552A" w:rsidR="008E3CFC" w:rsidRPr="008E3CFC" w:rsidRDefault="00A40D16" w:rsidP="008E3CFC">
      <m:oMath>
        <m:r>
          <m:rPr>
            <m:nor/>
          </m:rPr>
          <w:rPr>
            <w:rFonts w:ascii="Cambria Math" w:hAnsi="Cambria Math"/>
          </w:rPr>
          <m:t>R = [</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
        <m:r>
          <w:rPr>
            <w:rFonts w:ascii="Cambria Math" w:eastAsiaTheme="minorEastAsia" w:hAnsi="Cambria Math"/>
          </w:rPr>
          <m:t>]</m:t>
        </m:r>
      </m:oMath>
      <w:r>
        <w:rPr>
          <w:rFonts w:eastAsiaTheme="minorEastAsia"/>
        </w:rPr>
        <w:t xml:space="preserve">  </w:t>
      </w:r>
      <w:r w:rsidR="008E3CFC" w:rsidRPr="008E3CFC">
        <w:t>where </w:t>
      </w:r>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3</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008E3CFC" w:rsidRPr="008E3CFC">
        <w:t>.</w:t>
      </w:r>
    </w:p>
    <w:p w14:paraId="03E3C686" w14:textId="45F16E31" w:rsidR="008E3CFC" w:rsidRPr="008E3CFC" w:rsidRDefault="008E3CFC" w:rsidP="008E3CFC">
      <w:r w:rsidRPr="008E3CFC">
        <w:rPr>
          <w:b/>
          <w:bCs/>
        </w:rPr>
        <w:t>Step 2: Consequences of Orthonormality</w:t>
      </w:r>
      <w:r w:rsidRPr="008E3CFC">
        <w:br/>
        <w:t>From </w:t>
      </w:r>
      <m:oMath>
        <m:sSup>
          <m:sSupPr>
            <m:ctrlPr>
              <w:rPr>
                <w:rFonts w:ascii="Cambria Math" w:hAnsi="Cambria Math"/>
              </w:rPr>
            </m:ctrlPr>
          </m:sSupPr>
          <m:e>
            <m:r>
              <m:rPr>
                <m:sty m:val="b"/>
              </m:rPr>
              <w:rPr>
                <w:rFonts w:ascii="Cambria Math" w:hAnsi="Cambria Math"/>
              </w:rPr>
              <m:t>R</m:t>
            </m:r>
          </m:e>
          <m:sup>
            <m:r>
              <w:rPr>
                <w:rFonts w:ascii="Cambria Math" w:hAnsi="Cambria Math"/>
              </w:rPr>
              <m:t>T</m:t>
            </m:r>
          </m:sup>
        </m:sSup>
        <m:r>
          <m:rPr>
            <m:sty m:val="b"/>
          </m:rPr>
          <w:rPr>
            <w:rFonts w:ascii="Cambria Math" w:hAnsi="Cambria Math"/>
          </w:rPr>
          <m:t>R</m:t>
        </m:r>
        <m:r>
          <w:rPr>
            <w:rFonts w:ascii="Cambria Math" w:hAnsi="Cambria Math"/>
          </w:rPr>
          <m:t>=</m:t>
        </m:r>
        <m:r>
          <m:rPr>
            <m:sty m:val="b"/>
          </m:rPr>
          <w:rPr>
            <w:rFonts w:ascii="Cambria Math" w:hAnsi="Cambria Math"/>
          </w:rPr>
          <m:t>I</m:t>
        </m:r>
      </m:oMath>
      <w:r w:rsidRPr="008E3CFC">
        <w:t>, we get the constraints on the column vectors:</w:t>
      </w:r>
    </w:p>
    <w:p w14:paraId="5443B87A" w14:textId="0D08C199" w:rsidR="008E3CFC" w:rsidRPr="008E3CFC" w:rsidRDefault="008E3CFC">
      <w:pPr>
        <w:numPr>
          <w:ilvl w:val="0"/>
          <w:numId w:val="14"/>
        </w:numPr>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r>
          <m:rPr>
            <m:sty m:val="p"/>
          </m:rPr>
          <w:rPr>
            <w:rFonts w:ascii="Cambria Math" w:hAnsi="Cambria Math"/>
          </w:rPr>
          <m:t xml:space="preserve">∥ </m:t>
        </m:r>
        <m:r>
          <w:rPr>
            <w:rFonts w:ascii="Cambria Math" w:hAnsi="Cambria Math"/>
          </w:rPr>
          <m:t xml:space="preserve">= </m:t>
        </m:r>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m:rPr>
            <m:sty m:val="p"/>
          </m:rPr>
          <w:rPr>
            <w:rFonts w:ascii="Cambria Math" w:hAnsi="Cambria Math"/>
          </w:rPr>
          <m:t xml:space="preserve">∥ </m:t>
        </m:r>
        <m:r>
          <w:rPr>
            <w:rFonts w:ascii="Cambria Math" w:hAnsi="Cambria Math"/>
          </w:rPr>
          <m:t xml:space="preserve">= </m:t>
        </m:r>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3</m:t>
            </m:r>
          </m:sub>
        </m:sSub>
        <m:r>
          <m:rPr>
            <m:sty m:val="p"/>
          </m:rPr>
          <w:rPr>
            <w:rFonts w:ascii="Cambria Math" w:hAnsi="Cambria Math"/>
          </w:rPr>
          <m:t xml:space="preserve">∥ </m:t>
        </m:r>
        <m:r>
          <w:rPr>
            <w:rFonts w:ascii="Cambria Math" w:hAnsi="Cambria Math"/>
          </w:rPr>
          <m:t>=1</m:t>
        </m:r>
      </m:oMath>
      <w:r w:rsidRPr="008E3CFC">
        <w:t> (Unit length).</w:t>
      </w:r>
    </w:p>
    <w:p w14:paraId="45090A32" w14:textId="3F178143" w:rsidR="008E3CFC" w:rsidRPr="008E3CFC" w:rsidRDefault="00000000">
      <w:pPr>
        <w:numPr>
          <w:ilvl w:val="0"/>
          <w:numId w:val="14"/>
        </w:numPr>
      </w:pPr>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3</m:t>
            </m:r>
          </m:sub>
        </m:sSub>
        <m:r>
          <w:rPr>
            <w:rFonts w:ascii="Cambria Math" w:hAnsi="Cambria Math"/>
          </w:rPr>
          <m:t>=0</m:t>
        </m:r>
      </m:oMath>
      <w:r w:rsidR="008E3CFC" w:rsidRPr="008E3CFC">
        <w:t> (Mutually orthogonal).</w:t>
      </w:r>
    </w:p>
    <w:p w14:paraId="06D8ECE5" w14:textId="18D38C7F" w:rsidR="008E3CFC" w:rsidRPr="008E3CFC" w:rsidRDefault="008E3CFC" w:rsidP="008E3CFC">
      <w:r w:rsidRPr="008E3CFC">
        <w:rPr>
          <w:b/>
          <w:bCs/>
        </w:rPr>
        <w:t>Step 3: The Key Insight for the 6D Representation</w:t>
      </w:r>
      <w:r w:rsidRPr="008E3CFC">
        <w:br/>
        <w:t>The first two columns, </w:t>
      </w:r>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oMath>
      <w:r w:rsidRPr="008E3CFC">
        <w:t> and </w:t>
      </w:r>
      <m:oMath>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Pr="008E3CFC">
        <w:t>, are two orthogonal unit vectors in 3D space. They define a plane. The third column, </w:t>
      </w:r>
      <m:oMath>
        <m:sSub>
          <m:sSubPr>
            <m:ctrlPr>
              <w:rPr>
                <w:rFonts w:ascii="Cambria Math" w:hAnsi="Cambria Math"/>
              </w:rPr>
            </m:ctrlPr>
          </m:sSubPr>
          <m:e>
            <m:r>
              <m:rPr>
                <m:sty m:val="b"/>
              </m:rPr>
              <w:rPr>
                <w:rFonts w:ascii="Cambria Math" w:hAnsi="Cambria Math"/>
              </w:rPr>
              <m:t>a</m:t>
            </m:r>
          </m:e>
          <m:sub>
            <m:r>
              <w:rPr>
                <w:rFonts w:ascii="Cambria Math" w:hAnsi="Cambria Math"/>
              </w:rPr>
              <m:t>3</m:t>
            </m:r>
          </m:sub>
        </m:sSub>
      </m:oMath>
      <w:r w:rsidRPr="008E3CFC">
        <w:t>, must be a unit vector orthogonal to this plane. There is only one such vector (up to sign, but the sign is fixed by the right-hand rule to ensure </w:t>
      </w:r>
      <m:oMath>
        <m:r>
          <m:rPr>
            <m:sty m:val="p"/>
          </m:rPr>
          <w:rPr>
            <w:rFonts w:ascii="Cambria Math" w:hAnsi="Cambria Math"/>
          </w:rPr>
          <m:t>det</m:t>
        </m:r>
        <m:r>
          <w:rPr>
            <w:rFonts w:ascii="Cambria Math" w:hAnsi="Cambria Math"/>
          </w:rPr>
          <m:t>⁡(</m:t>
        </m:r>
        <m:r>
          <m:rPr>
            <m:sty m:val="b"/>
          </m:rPr>
          <w:rPr>
            <w:rFonts w:ascii="Cambria Math" w:hAnsi="Cambria Math"/>
          </w:rPr>
          <m:t>R</m:t>
        </m:r>
        <m:r>
          <w:rPr>
            <w:rFonts w:ascii="Cambria Math" w:hAnsi="Cambria Math"/>
          </w:rPr>
          <m:t>)=+1</m:t>
        </m:r>
      </m:oMath>
      <w:r w:rsidRPr="008E3CFC">
        <w:t>).</w:t>
      </w:r>
    </w:p>
    <w:p w14:paraId="0DA0A5F3" w14:textId="77777777" w:rsidR="00A40D16" w:rsidRDefault="008E3CFC" w:rsidP="008E3CFC">
      <w:r w:rsidRPr="008E3CFC">
        <w:t>Therefore, the third column is </w:t>
      </w:r>
      <w:r w:rsidRPr="008E3CFC">
        <w:rPr>
          <w:b/>
          <w:bCs/>
        </w:rPr>
        <w:t>uniquely determined</w:t>
      </w:r>
      <w:r w:rsidRPr="008E3CFC">
        <w:t> by the first two:</w:t>
      </w:r>
    </w:p>
    <w:p w14:paraId="55631222" w14:textId="49332B3D" w:rsidR="008E3CFC" w:rsidRPr="008E3CFC" w:rsidRDefault="00000000" w:rsidP="008E3CFC">
      <m:oMath>
        <m:sSub>
          <m:sSubPr>
            <m:ctrlPr>
              <w:rPr>
                <w:rFonts w:ascii="Cambria Math" w:hAnsi="Cambria Math"/>
              </w:rPr>
            </m:ctrlPr>
          </m:sSubPr>
          <m:e>
            <m:r>
              <m:rPr>
                <m:sty m:val="b"/>
              </m:rP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00A40D16">
        <w:rPr>
          <w:rFonts w:eastAsiaTheme="minorEastAsia"/>
        </w:rPr>
        <w:t xml:space="preserve"> , Proof</w:t>
      </w:r>
      <w:r w:rsidR="008E3CFC" w:rsidRPr="008E3CFC">
        <w:rPr>
          <w:b/>
          <w:bCs/>
        </w:rPr>
        <w:t>:</w:t>
      </w:r>
      <w:r w:rsidR="008E3CFC" w:rsidRPr="008E3CFC">
        <w:t> The cross product </w:t>
      </w:r>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008E3CFC" w:rsidRPr="008E3CFC">
        <w:t> produces a vector that is:</w:t>
      </w:r>
    </w:p>
    <w:p w14:paraId="54BB96F0" w14:textId="69E95D3F" w:rsidR="008E3CFC" w:rsidRPr="008E3CFC" w:rsidRDefault="008E3CFC">
      <w:pPr>
        <w:numPr>
          <w:ilvl w:val="0"/>
          <w:numId w:val="15"/>
        </w:numPr>
        <w:tabs>
          <w:tab w:val="num" w:pos="720"/>
        </w:tabs>
      </w:pPr>
      <w:r w:rsidRPr="008E3CFC">
        <w:t>Orthogonal to both </w:t>
      </w:r>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oMath>
      <w:r w:rsidRPr="008E3CFC">
        <w:t> and </w:t>
      </w:r>
      <m:oMath>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Pr="008E3CFC">
        <w:t> (satisfying the orthogonality constraint).</w:t>
      </w:r>
    </w:p>
    <w:p w14:paraId="3B9A674E" w14:textId="1BB8673A" w:rsidR="008E3CFC" w:rsidRPr="008E3CFC" w:rsidRDefault="008E3CFC">
      <w:pPr>
        <w:numPr>
          <w:ilvl w:val="0"/>
          <w:numId w:val="15"/>
        </w:numPr>
        <w:tabs>
          <w:tab w:val="num" w:pos="720"/>
        </w:tabs>
      </w:pPr>
      <w:r w:rsidRPr="008E3CFC">
        <w:t>Has a magnitude of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m:rPr>
            <m:sty m:val="p"/>
          </m:rPr>
          <w:rPr>
            <w:rFonts w:ascii="Cambria Math" w:hAnsi="Cambria Math"/>
          </w:rPr>
          <m:t>∥sin</m:t>
        </m:r>
        <m:r>
          <w:rPr>
            <w:rFonts w:ascii="Cambria Math" w:hAnsi="Cambria Math"/>
          </w:rPr>
          <m:t>⁡θ=1</m:t>
        </m:r>
      </m:oMath>
      <w:r w:rsidRPr="008E3CFC">
        <w:t> (since they are unit and orthogonal,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=1</m:t>
        </m:r>
      </m:oMath>
      <w:r w:rsidRPr="008E3CFC">
        <w:t>), satisfying the unit length constraint.</w:t>
      </w:r>
    </w:p>
    <w:p w14:paraId="2D79E751" w14:textId="139CBBCF" w:rsidR="008E3CFC" w:rsidRPr="008E3CFC" w:rsidRDefault="008E3CFC">
      <w:pPr>
        <w:numPr>
          <w:ilvl w:val="0"/>
          <w:numId w:val="15"/>
        </w:numPr>
        <w:tabs>
          <w:tab w:val="num" w:pos="720"/>
        </w:tabs>
      </w:pPr>
      <w:r w:rsidRPr="008E3CFC">
        <w:t>Its direction follows the right-hand rule, ensuring a proper rotation matrix with </w:t>
      </w:r>
      <m:oMath>
        <m:r>
          <m:rPr>
            <m:sty m:val="p"/>
          </m:rPr>
          <w:rPr>
            <w:rFonts w:ascii="Cambria Math" w:hAnsi="Cambria Math"/>
          </w:rPr>
          <m:t>det</m:t>
        </m:r>
        <m:r>
          <w:rPr>
            <w:rFonts w:ascii="Cambria Math" w:hAnsi="Cambria Math"/>
          </w:rPr>
          <m:t>⁡(</m:t>
        </m:r>
        <m:r>
          <m:rPr>
            <m:sty m:val="b"/>
          </m:rPr>
          <w:rPr>
            <w:rFonts w:ascii="Cambria Math" w:hAnsi="Cambria Math"/>
          </w:rPr>
          <m:t>R</m:t>
        </m:r>
        <m:r>
          <w:rPr>
            <w:rFonts w:ascii="Cambria Math" w:hAnsi="Cambria Math"/>
          </w:rPr>
          <m:t>)=+1</m:t>
        </m:r>
      </m:oMath>
      <w:r w:rsidRPr="008E3CFC">
        <w:t>.</w:t>
      </w:r>
    </w:p>
    <w:p w14:paraId="043CC293" w14:textId="1832CB04" w:rsidR="008E3CFC" w:rsidRDefault="008E3CFC" w:rsidP="00CB150D">
      <w:r w:rsidRPr="008E3CFC">
        <w:rPr>
          <w:b/>
          <w:bCs/>
        </w:rPr>
        <w:t>Conclusion:</w:t>
      </w:r>
      <w:r w:rsidRPr="008E3CFC">
        <w:t> We do not need to predict all 9 elements of </w:t>
      </w:r>
      <m:oMath>
        <m:r>
          <m:rPr>
            <m:sty m:val="b"/>
          </m:rPr>
          <w:rPr>
            <w:rFonts w:ascii="Cambria Math" w:hAnsi="Cambria Math"/>
          </w:rPr>
          <m:t>R</m:t>
        </m:r>
      </m:oMath>
      <w:r w:rsidRPr="008E3CFC">
        <w:t>. We only need to predict the first two columns (</w:t>
      </w:r>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oMath>
      <w:r w:rsidRPr="008E3CFC">
        <w:t>), which form a 6D vector. The full, valid, orthonormal rotation matrix is then </w:t>
      </w:r>
      <w:r w:rsidRPr="008E3CFC">
        <w:rPr>
          <w:b/>
          <w:bCs/>
        </w:rPr>
        <w:t>reconstructed</w:t>
      </w:r>
      <w:r w:rsidRPr="008E3CFC">
        <w:t> without any approximation as:</w:t>
      </w:r>
      <w:r>
        <w:t xml:space="preserve"> </w:t>
      </w:r>
      <m:oMath>
        <m:r>
          <m:rPr>
            <m:nor/>
          </m:rPr>
          <w:rPr>
            <w:rFonts w:ascii="Cambria Math" w:hAnsi="Cambria Math"/>
          </w:rPr>
          <m:t>R = [</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mr>
        </m:m>
        <m:r>
          <w:rPr>
            <w:rFonts w:ascii="Cambria Math" w:eastAsiaTheme="minorEastAsia" w:hAnsi="Cambria Math"/>
          </w:rPr>
          <m:t>]</m:t>
        </m:r>
      </m:oMath>
    </w:p>
    <w:p w14:paraId="319576B1" w14:textId="441CA642" w:rsidR="00CB150D" w:rsidRDefault="00A40D16" w:rsidP="00A40D16">
      <w:pPr>
        <w:pStyle w:val="Heading1"/>
        <w:rPr>
          <w:b/>
          <w:bCs/>
        </w:rPr>
      </w:pPr>
      <w:r w:rsidRPr="00A40D16">
        <w:rPr>
          <w:b/>
          <w:bCs/>
        </w:rPr>
        <w:t>Deconstructing the Loss Functions</w:t>
      </w:r>
    </w:p>
    <w:p w14:paraId="36EEC0BF" w14:textId="7625D875" w:rsidR="00A40D16" w:rsidRPr="00A40D16" w:rsidRDefault="00A40D16" w:rsidP="00A40D16">
      <w:r w:rsidRPr="00A40D16">
        <w:t>The diffusion loss </w:t>
      </w:r>
      <m:oMath>
        <m:sSub>
          <m:sSubPr>
            <m:ctrlPr>
              <w:rPr>
                <w:rFonts w:ascii="Cambria Math" w:hAnsi="Cambria Math"/>
              </w:rPr>
            </m:ctrlPr>
          </m:sSubPr>
          <m:e>
            <m:r>
              <m:rPr>
                <m:scr m:val="script"/>
              </m:rPr>
              <w:rPr>
                <w:rFonts w:ascii="Cambria Math" w:hAnsi="Cambria Math"/>
              </w:rPr>
              <m:t>L</m:t>
            </m:r>
          </m:e>
          <m:sub>
            <m:r>
              <m:rPr>
                <m:nor/>
              </m:rPr>
              <m:t>simple</m:t>
            </m:r>
          </m:sub>
        </m:sSub>
      </m:oMath>
      <w:r w:rsidRPr="00A40D16">
        <w:t> ensures the model learns to denoise the data. The auxiliary losses </w:t>
      </w:r>
      <m:oMath>
        <m:sSub>
          <m:sSubPr>
            <m:ctrlPr>
              <w:rPr>
                <w:rFonts w:ascii="Cambria Math" w:hAnsi="Cambria Math"/>
              </w:rPr>
            </m:ctrlPr>
          </m:sSubPr>
          <m:e>
            <m:r>
              <m:rPr>
                <m:scr m:val="script"/>
              </m:rPr>
              <w:rPr>
                <w:rFonts w:ascii="Cambria Math" w:hAnsi="Cambria Math"/>
              </w:rPr>
              <m:t>L</m:t>
            </m:r>
          </m:e>
          <m:sub>
            <m:r>
              <m:rPr>
                <m:nor/>
              </m:rPr>
              <m:t>joints</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vel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foot</m:t>
            </m:r>
          </m:sub>
        </m:sSub>
      </m:oMath>
      <w:r w:rsidRPr="00A40D16">
        <w:t> are applied to the model's final prediction of the </w:t>
      </w:r>
      <w:r w:rsidRPr="00A40D16">
        <w:rPr>
          <w:i/>
          <w:iCs/>
        </w:rPr>
        <w:t>clean</w:t>
      </w:r>
      <w:r w:rsidRPr="00A40D16">
        <w:t> motion at each denoising step,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0</m:t>
            </m:r>
          </m:sub>
        </m:sSub>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,t,p)</m:t>
        </m:r>
      </m:oMath>
      <w:r w:rsidRPr="00A40D16">
        <w:t>, to enforce physical plausibility and temporal coherence.</w:t>
      </w:r>
    </w:p>
    <w:p w14:paraId="0065236D" w14:textId="77777777" w:rsidR="00A40D16" w:rsidRPr="00A40D16" w:rsidRDefault="00A40D16" w:rsidP="00A40D16">
      <w:r w:rsidRPr="00A40D16">
        <w:t>Let's define the notations clearly:</w:t>
      </w:r>
    </w:p>
    <w:p w14:paraId="430CBD60" w14:textId="579E4885" w:rsidR="00A40D16" w:rsidRPr="00A40D16" w:rsidRDefault="00A40D16">
      <w:pPr>
        <w:numPr>
          <w:ilvl w:val="0"/>
          <w:numId w:val="16"/>
        </w:numPr>
        <w:tabs>
          <w:tab w:val="num" w:pos="720"/>
        </w:tabs>
        <w:spacing w:before="40" w:after="40"/>
        <w:ind w:left="216" w:right="-144"/>
      </w:pPr>
      <m:oMath>
        <m:r>
          <w:rPr>
            <w:rFonts w:ascii="Cambria Math" w:hAnsi="Cambria Math"/>
          </w:rPr>
          <m:t>S</m:t>
        </m:r>
      </m:oMath>
      <w:r w:rsidRPr="00A40D16">
        <w:t>: The number of frames in the sequence.</w:t>
      </w:r>
    </w:p>
    <w:p w14:paraId="5AC9EF3B" w14:textId="4BEB7D8C" w:rsidR="00A40D16" w:rsidRPr="00A40D16" w:rsidRDefault="00000000">
      <w:pPr>
        <w:numPr>
          <w:ilvl w:val="0"/>
          <w:numId w:val="16"/>
        </w:numPr>
        <w:tabs>
          <w:tab w:val="num" w:pos="720"/>
        </w:tabs>
        <w:spacing w:before="40" w:after="40"/>
        <w:ind w:left="216" w:right="-144"/>
      </w:pPr>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i</m:t>
            </m:r>
          </m:sup>
        </m:sSubSup>
      </m:oMath>
      <w:r w:rsidR="00A40D16" w:rsidRPr="00A40D16">
        <w:t>: The </w:t>
      </w:r>
      <w:r w:rsidR="00A40D16" w:rsidRPr="00A40D16">
        <w:rPr>
          <w:b/>
          <w:bCs/>
        </w:rPr>
        <w:t>ground truth</w:t>
      </w:r>
      <w:r w:rsidR="00A40D16" w:rsidRPr="00A40D16">
        <w:t> joint rotations for frame </w:t>
      </w:r>
      <m:oMath>
        <m:r>
          <w:rPr>
            <w:rFonts w:ascii="Cambria Math" w:hAnsi="Cambria Math"/>
          </w:rPr>
          <m:t>i</m:t>
        </m:r>
      </m:oMath>
      <w:r w:rsidR="00A40D16" w:rsidRPr="00A40D16">
        <w:t>. The subscript </w:t>
      </w:r>
      <w:r w:rsidR="00A40D16">
        <w:t>‘</w:t>
      </w:r>
      <w:r w:rsidR="00A40D16" w:rsidRPr="00A40D16">
        <w:rPr>
          <w:vertAlign w:val="subscript"/>
        </w:rPr>
        <w:t>0</w:t>
      </w:r>
      <w:r w:rsidR="00A40D16">
        <w:t xml:space="preserve">’ </w:t>
      </w:r>
      <w:r w:rsidR="00A40D16" w:rsidRPr="00A40D16">
        <w:t>denotes the "clean" data at diffusion step </w:t>
      </w:r>
      <m:oMath>
        <m:r>
          <w:rPr>
            <w:rFonts w:ascii="Cambria Math" w:hAnsi="Cambria Math"/>
          </w:rPr>
          <m:t>t=0</m:t>
        </m:r>
      </m:oMath>
      <w:r w:rsidR="00A40D16" w:rsidRPr="00A40D16">
        <w:t>.</w:t>
      </w:r>
    </w:p>
    <w:p w14:paraId="0FEB8D1E" w14:textId="7A9966BB" w:rsidR="00A40D16" w:rsidRPr="00A40D16" w:rsidRDefault="00000000">
      <w:pPr>
        <w:numPr>
          <w:ilvl w:val="0"/>
          <w:numId w:val="16"/>
        </w:numPr>
        <w:tabs>
          <w:tab w:val="num" w:pos="720"/>
        </w:tabs>
        <w:spacing w:before="40" w:after="40"/>
        <w:ind w:left="216" w:right="-144"/>
      </w:p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m:t>
            </m:r>
          </m:sup>
        </m:sSubSup>
      </m:oMath>
      <w:r w:rsidR="00A40D16" w:rsidRPr="00A40D16">
        <w:t>: The </w:t>
      </w:r>
      <w:r w:rsidR="00A40D16" w:rsidRPr="00A40D16">
        <w:rPr>
          <w:b/>
          <w:bCs/>
        </w:rPr>
        <w:t>model's predicted</w:t>
      </w:r>
      <w:r w:rsidR="00A40D16" w:rsidRPr="00A40D16">
        <w:t> joint rotations for frame </w:t>
      </w:r>
      <m:oMath>
        <m:r>
          <w:rPr>
            <w:rFonts w:ascii="Cambria Math" w:hAnsi="Cambria Math"/>
          </w:rPr>
          <m:t>i</m:t>
        </m:r>
      </m:oMath>
      <w:r w:rsidR="00A40D16" w:rsidRPr="00A40D16">
        <w:t> (extracted from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0</m:t>
            </m:r>
          </m:sub>
        </m:sSub>
      </m:oMath>
      <w:r w:rsidR="00A40D16" w:rsidRPr="00A40D16">
        <w:t>).</w:t>
      </w:r>
    </w:p>
    <w:p w14:paraId="5A9173D7" w14:textId="7286D34E" w:rsidR="00A40D16" w:rsidRPr="00A40D16" w:rsidRDefault="00A40D16">
      <w:pPr>
        <w:numPr>
          <w:ilvl w:val="0"/>
          <w:numId w:val="16"/>
        </w:numPr>
        <w:tabs>
          <w:tab w:val="num" w:pos="720"/>
        </w:tabs>
        <w:spacing w:before="40" w:after="40"/>
        <w:ind w:left="216" w:right="-144"/>
      </w:pPr>
      <m:oMath>
        <m:r>
          <w:rPr>
            <w:rFonts w:ascii="Cambria Math" w:hAnsi="Cambria Math"/>
          </w:rPr>
          <m:t>FK(⋅)</m:t>
        </m:r>
      </m:oMath>
      <w:r w:rsidRPr="00A40D16">
        <w:t>: The </w:t>
      </w:r>
      <w:r w:rsidRPr="00A40D16">
        <w:rPr>
          <w:b/>
          <w:bCs/>
        </w:rPr>
        <w:t>Forward Kinematics</w:t>
      </w:r>
      <w:r w:rsidRPr="00A40D16">
        <w:t> function.</w:t>
      </w:r>
    </w:p>
    <w:p w14:paraId="1915E4F0" w14:textId="4433D809" w:rsidR="00A40D16" w:rsidRPr="00A40D16" w:rsidRDefault="00000000">
      <w:pPr>
        <w:numPr>
          <w:ilvl w:val="0"/>
          <w:numId w:val="16"/>
        </w:numPr>
        <w:tabs>
          <w:tab w:val="num" w:pos="720"/>
        </w:tabs>
        <w:spacing w:before="40" w:after="40"/>
        <w:ind w:left="216" w:right="-144"/>
      </w:p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00A40D16" w:rsidRPr="00A40D16">
        <w:t>: The model's predicted binary foot contact label for frame </w:t>
      </w:r>
      <m:oMath>
        <m:r>
          <w:rPr>
            <w:rFonts w:ascii="Cambria Math" w:hAnsi="Cambria Math"/>
          </w:rPr>
          <m:t>i</m:t>
        </m:r>
      </m:oMath>
      <w:r w:rsidR="00A40D16" w:rsidRPr="00A40D16">
        <w:t>.</w:t>
      </w:r>
    </w:p>
    <w:p w14:paraId="3422B8BF" w14:textId="3FBBD0BE" w:rsidR="00A40D16" w:rsidRPr="00A40D16" w:rsidRDefault="00A40D16" w:rsidP="00A40D16">
      <w:pPr>
        <w:pStyle w:val="Heading2"/>
      </w:pPr>
      <w:r w:rsidRPr="00A40D16">
        <w:t>3D Positions Loss (</w:t>
      </w:r>
      <m:oMath>
        <m:sSub>
          <m:sSubPr>
            <m:ctrlPr>
              <w:rPr>
                <w:rFonts w:ascii="Cambria Math" w:hAnsi="Cambria Math"/>
              </w:rPr>
            </m:ctrlPr>
          </m:sSubPr>
          <m:e>
            <m:r>
              <m:rPr>
                <m:scr m:val="script"/>
                <m:sty m:val="bi"/>
              </m:rPr>
              <w:rPr>
                <w:rFonts w:ascii="Cambria Math" w:hAnsi="Cambria Math"/>
              </w:rPr>
              <m:t>L</m:t>
            </m:r>
          </m:e>
          <m:sub>
            <m:r>
              <m:rPr>
                <m:nor/>
              </m:rPr>
              <m:t>joints</m:t>
            </m:r>
          </m:sub>
        </m:sSub>
      </m:oMath>
      <w:r w:rsidRPr="00A40D16">
        <w:t>)</w:t>
      </w:r>
    </w:p>
    <w:p w14:paraId="6442A288" w14:textId="77777777" w:rsidR="00A40D16" w:rsidRPr="00A40D16" w:rsidRDefault="00A40D16" w:rsidP="00A40D16">
      <w:r w:rsidRPr="00A40D16">
        <w:rPr>
          <w:b/>
          <w:bCs/>
        </w:rPr>
        <w:t>Equation:</w:t>
      </w:r>
    </w:p>
    <w:p w14:paraId="6B6231CA" w14:textId="0E5CF693" w:rsidR="00A40D16" w:rsidRPr="00A40D16" w:rsidRDefault="00000000" w:rsidP="00A40D16">
      <m:oMathPara>
        <m:oMath>
          <m:sSub>
            <m:sSubPr>
              <m:ctrlPr>
                <w:rPr>
                  <w:rFonts w:ascii="Cambria Math" w:hAnsi="Cambria Math"/>
                </w:rPr>
              </m:ctrlPr>
            </m:sSubPr>
            <m:e>
              <m:r>
                <m:rPr>
                  <m:scr m:val="script"/>
                </m:rPr>
                <w:rPr>
                  <w:rFonts w:ascii="Cambria Math" w:hAnsi="Cambria Math"/>
                </w:rPr>
                <m:t>L</m:t>
              </m:r>
            </m:e>
            <m:sub>
              <m:r>
                <m:rPr>
                  <m:nor/>
                </m:rPr>
                <m:t>joints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S</m:t>
              </m:r>
            </m:sup>
            <m:e>
              <m:sSubSup>
                <m:sSubSupPr>
                  <m:ctrlPr>
                    <w:rPr>
                      <w:rFonts w:ascii="Cambria Math" w:hAnsi="Cambria Math"/>
                    </w:rPr>
                  </m:ctrlPr>
                </m:sSubSupPr>
                <m:e>
                  <m:r>
                    <w:rPr>
                      <w:rFonts w:ascii="Cambria Math" w:hAnsi="Cambria Math"/>
                    </w:rPr>
                    <m:t>∥FK(</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i</m:t>
                      </m:r>
                    </m:sup>
                  </m:sSubSup>
                  <m:r>
                    <w:rPr>
                      <w:rFonts w:ascii="Cambria Math" w:hAnsi="Cambria Math"/>
                    </w:rPr>
                    <m:t>)-FK(</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m:t>
                      </m:r>
                    </m:sup>
                  </m:sSubSup>
                  <m:r>
                    <w:rPr>
                      <w:rFonts w:ascii="Cambria Math" w:hAnsi="Cambria Math"/>
                    </w:rPr>
                    <m:t>)∥</m:t>
                  </m:r>
                </m:e>
                <m:sub>
                  <m:r>
                    <w:rPr>
                      <w:rFonts w:ascii="Cambria Math" w:hAnsi="Cambria Math"/>
                    </w:rPr>
                    <m:t>2</m:t>
                  </m:r>
                </m:sub>
                <m:sup>
                  <m:r>
                    <w:rPr>
                      <w:rFonts w:ascii="Cambria Math" w:hAnsi="Cambria Math"/>
                    </w:rPr>
                    <m:t>2</m:t>
                  </m:r>
                </m:sup>
              </m:sSubSup>
            </m:e>
          </m:nary>
        </m:oMath>
      </m:oMathPara>
    </w:p>
    <w:p w14:paraId="311D1249" w14:textId="77777777" w:rsidR="00A40D16" w:rsidRPr="00A40D16" w:rsidRDefault="00A40D16" w:rsidP="00A40D16">
      <w:r w:rsidRPr="00A40D16">
        <w:rPr>
          <w:b/>
          <w:bCs/>
        </w:rPr>
        <w:t>What it does:</w:t>
      </w:r>
      <w:r w:rsidRPr="00A40D16">
        <w:t> This loss ensures the model's predicted skeleton has the same 3D shape as the ground truth skeleton.</w:t>
      </w:r>
    </w:p>
    <w:p w14:paraId="435356C2" w14:textId="55F99278" w:rsidR="00A40D16" w:rsidRPr="00A40D16" w:rsidRDefault="00A40D16" w:rsidP="00A40D16">
      <w:r w:rsidRPr="00A40D16">
        <w:rPr>
          <w:b/>
          <w:bCs/>
        </w:rPr>
        <w:t>The Forward Kinematics (FK) Function:</w:t>
      </w:r>
      <w:r w:rsidRPr="00A40D16">
        <w:t> This is the core of this loss. The FK function is a deterministic, differentiable function that takes the predicted joint rotations </w:t>
      </w:r>
      <m:oMath>
        <m:acc>
          <m:accPr>
            <m:ctrlPr>
              <w:rPr>
                <w:rFonts w:ascii="Cambria Math" w:hAnsi="Cambria Math"/>
              </w:rPr>
            </m:ctrlPr>
          </m:accPr>
          <m:e>
            <m:r>
              <w:rPr>
                <w:rFonts w:ascii="Cambria Math" w:hAnsi="Cambria Math"/>
              </w:rPr>
              <m:t>R</m:t>
            </m:r>
          </m:e>
        </m:acc>
      </m:oMath>
      <w:r w:rsidRPr="00A40D16">
        <w:t> and the root position, and computes the resulting 3D joint positions in global space.</w:t>
      </w:r>
    </w:p>
    <w:p w14:paraId="6F341AF4" w14:textId="2065AC4A" w:rsidR="00A40D16" w:rsidRPr="00A40D16" w:rsidRDefault="00A40D16">
      <w:pPr>
        <w:numPr>
          <w:ilvl w:val="0"/>
          <w:numId w:val="17"/>
        </w:numPr>
        <w:ind w:left="360"/>
      </w:pPr>
      <w:r w:rsidRPr="00A40D16">
        <w:rPr>
          <w:b/>
          <w:bCs/>
        </w:rPr>
        <w:t>How it works mathematically:</w:t>
      </w:r>
      <w:r w:rsidRPr="00A40D16">
        <w:t> The skeleton is a kinematic tree. The position of a joint </w:t>
      </w:r>
      <m:oMath>
        <m:r>
          <w:rPr>
            <w:rFonts w:ascii="Cambria Math" w:hAnsi="Cambria Math"/>
          </w:rPr>
          <m:t>j</m:t>
        </m:r>
      </m:oMath>
      <w:r w:rsidRPr="00A40D16">
        <w:t> is calculated by traversing the path from the root to </w:t>
      </w:r>
      <m:oMath>
        <m:r>
          <w:rPr>
            <w:rFonts w:ascii="Cambria Math" w:hAnsi="Cambria Math"/>
          </w:rPr>
          <m:t>j</m:t>
        </m:r>
      </m:oMath>
      <w:r w:rsidRPr="00A40D16">
        <w:t>, sequentially applying the rotations of its parent joints.</w:t>
      </w:r>
    </w:p>
    <w:p w14:paraId="3CFAF19C" w14:textId="6772FA0F" w:rsidR="00A40D16" w:rsidRPr="00A40D16" w:rsidRDefault="00A40D16">
      <w:pPr>
        <w:numPr>
          <w:ilvl w:val="1"/>
          <w:numId w:val="17"/>
        </w:numPr>
        <w:ind w:left="792"/>
      </w:pPr>
      <w:r w:rsidRPr="00A40D16">
        <w:t>Let the position of a joint </w:t>
      </w:r>
      <m:oMath>
        <m:r>
          <w:rPr>
            <w:rFonts w:ascii="Cambria Math" w:hAnsi="Cambria Math"/>
          </w:rPr>
          <m:t>j</m:t>
        </m:r>
      </m:oMath>
      <w:r w:rsidRPr="00A40D16">
        <w:t> be </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A40D16">
        <w:t>.</w:t>
      </w:r>
    </w:p>
    <w:p w14:paraId="0213C7F7" w14:textId="2536EAA1" w:rsidR="00A40D16" w:rsidRPr="00A40D16" w:rsidRDefault="00A40D16">
      <w:pPr>
        <w:numPr>
          <w:ilvl w:val="1"/>
          <w:numId w:val="17"/>
        </w:numPr>
        <w:ind w:left="792"/>
      </w:pPr>
      <w:r w:rsidRPr="00A40D16">
        <w:t>Let its parent be </w:t>
      </w:r>
      <m:oMath>
        <m:r>
          <w:rPr>
            <w:rFonts w:ascii="Cambria Math" w:hAnsi="Cambria Math"/>
          </w:rPr>
          <m:t>par(j)</m:t>
        </m:r>
      </m:oMath>
      <w:r w:rsidRPr="00A40D16">
        <w:t>, with a known bone vector </w:t>
      </w:r>
      <m:oMath>
        <m:sSub>
          <m:sSubPr>
            <m:ctrlPr>
              <w:rPr>
                <w:rFonts w:ascii="Cambria Math" w:hAnsi="Cambria Math"/>
              </w:rPr>
            </m:ctrlPr>
          </m:sSubPr>
          <m:e>
            <m:r>
              <m:rPr>
                <m:sty m:val="b"/>
              </m:rPr>
              <w:rPr>
                <w:rFonts w:ascii="Cambria Math" w:hAnsi="Cambria Math"/>
              </w:rPr>
              <m:t>b</m:t>
            </m:r>
          </m:e>
          <m:sub>
            <m:r>
              <w:rPr>
                <w:rFonts w:ascii="Cambria Math" w:hAnsi="Cambria Math"/>
              </w:rPr>
              <m:t>j</m:t>
            </m:r>
          </m:sub>
        </m:sSub>
      </m:oMath>
      <w:r w:rsidRPr="00A40D16">
        <w:t> in the parent's local coordinate system.</w:t>
      </w:r>
    </w:p>
    <w:p w14:paraId="110B6514" w14:textId="7C3EC01C" w:rsidR="00A40D16" w:rsidRPr="00A40D16" w:rsidRDefault="00A40D16">
      <w:pPr>
        <w:numPr>
          <w:ilvl w:val="1"/>
          <w:numId w:val="17"/>
        </w:numPr>
        <w:ind w:left="792"/>
      </w:pPr>
      <w:r w:rsidRPr="00A40D16">
        <w:t>The global position of </w:t>
      </w:r>
      <m:oMath>
        <m:r>
          <w:rPr>
            <w:rFonts w:ascii="Cambria Math" w:hAnsi="Cambria Math"/>
          </w:rPr>
          <m:t>j</m:t>
        </m:r>
      </m:oMath>
      <w:r w:rsidRPr="00A40D16">
        <w:t> is:</w:t>
      </w:r>
      <w:r w:rsidR="005F12C4">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par(j)</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par(j)</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j</m:t>
            </m:r>
          </m:sub>
        </m:sSub>
      </m:oMath>
    </w:p>
    <w:p w14:paraId="7D317160" w14:textId="6F9BAFBA" w:rsidR="00A40D16" w:rsidRPr="00A40D16" w:rsidRDefault="00A40D16">
      <w:pPr>
        <w:numPr>
          <w:ilvl w:val="0"/>
          <w:numId w:val="17"/>
        </w:numPr>
        <w:ind w:left="360"/>
      </w:pPr>
      <w:r w:rsidRPr="00A40D16">
        <w:t>Here, </w:t>
      </w:r>
      <m:oMath>
        <m:sSub>
          <m:sSubPr>
            <m:ctrlPr>
              <w:rPr>
                <w:rFonts w:ascii="Cambria Math" w:hAnsi="Cambria Math"/>
              </w:rPr>
            </m:ctrlPr>
          </m:sSubPr>
          <m:e>
            <m:r>
              <m:rPr>
                <m:sty m:val="b"/>
              </m:rPr>
              <w:rPr>
                <w:rFonts w:ascii="Cambria Math" w:hAnsi="Cambria Math"/>
              </w:rPr>
              <m:t>R</m:t>
            </m:r>
          </m:e>
          <m:sub>
            <m:r>
              <w:rPr>
                <w:rFonts w:ascii="Cambria Math" w:hAnsi="Cambria Math"/>
              </w:rPr>
              <m:t>par(j)</m:t>
            </m:r>
          </m:sub>
        </m:sSub>
      </m:oMath>
      <w:r w:rsidRPr="00A40D16">
        <w:t> is the </w:t>
      </w:r>
      <w:r w:rsidRPr="00A40D16">
        <w:rPr>
          <w:i/>
          <w:iCs/>
        </w:rPr>
        <w:t>global</w:t>
      </w:r>
      <w:r w:rsidRPr="00A40D16">
        <w:t> rotation matrix of the parent joint. This is found by recursively multiplying the local rotation matrices up the kinematic tree: </w:t>
      </w:r>
      <m:oMath>
        <m:sSub>
          <m:sSubPr>
            <m:ctrlPr>
              <w:rPr>
                <w:rFonts w:ascii="Cambria Math" w:hAnsi="Cambria Math"/>
              </w:rPr>
            </m:ctrlPr>
          </m:sSubPr>
          <m:e>
            <m:r>
              <m:rPr>
                <m:sty m:val="b"/>
              </m:rP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par(j)</m:t>
            </m:r>
          </m:sub>
        </m:sSub>
        <m: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j</m:t>
            </m:r>
          </m:sub>
          <m:sup>
            <m:r>
              <m:rPr>
                <m:nor/>
              </m:rPr>
              <m:t>local</m:t>
            </m:r>
          </m:sup>
        </m:sSubSup>
      </m:oMath>
      <w:r w:rsidRPr="00A40D16">
        <w:t>, starting from the root.</w:t>
      </w:r>
    </w:p>
    <w:p w14:paraId="6CD76A28" w14:textId="0CEA186B" w:rsidR="00A40D16" w:rsidRPr="00A40D16" w:rsidRDefault="00A40D16">
      <w:pPr>
        <w:numPr>
          <w:ilvl w:val="0"/>
          <w:numId w:val="17"/>
        </w:numPr>
        <w:ind w:left="360"/>
      </w:pPr>
      <w:r w:rsidRPr="00A40D16">
        <w:rPr>
          <w:b/>
          <w:bCs/>
        </w:rPr>
        <w:t>Why it's necessary:</w:t>
      </w:r>
      <w:r w:rsidRPr="00A40D16">
        <w:t> The model outputs rotations </w:t>
      </w:r>
      <m:oMath>
        <m:acc>
          <m:accPr>
            <m:ctrlPr>
              <w:rPr>
                <w:rFonts w:ascii="Cambria Math" w:hAnsi="Cambria Math"/>
              </w:rPr>
            </m:ctrlPr>
          </m:accPr>
          <m:e>
            <m:r>
              <w:rPr>
                <w:rFonts w:ascii="Cambria Math" w:hAnsi="Cambria Math"/>
              </w:rPr>
              <m:t>R</m:t>
            </m:r>
          </m:e>
        </m:acc>
      </m:oMath>
      <w:r w:rsidRPr="00A40D16">
        <w:t>, but we ultimately care about the 3D mesh or joint positions. A small error in a root joint's rotation (e.g., the pelvis) can lead to a large error in the position of a leaf joint (e.g., the foot). </w:t>
      </w:r>
      <m:oMath>
        <m:sSub>
          <m:sSubPr>
            <m:ctrlPr>
              <w:rPr>
                <w:rFonts w:ascii="Cambria Math" w:hAnsi="Cambria Math"/>
              </w:rPr>
            </m:ctrlPr>
          </m:sSubPr>
          <m:e>
            <m:r>
              <m:rPr>
                <m:scr m:val="script"/>
              </m:rPr>
              <w:rPr>
                <w:rFonts w:ascii="Cambria Math" w:hAnsi="Cambria Math"/>
              </w:rPr>
              <m:t>L</m:t>
            </m:r>
          </m:e>
          <m:sub>
            <m:r>
              <m:rPr>
                <m:nor/>
              </m:rPr>
              <m:t>joints</m:t>
            </m:r>
          </m:sub>
        </m:sSub>
      </m:oMath>
      <w:r w:rsidRPr="00A40D16">
        <w:t> directly penalizes these end-effector errors, which are perceptually most important.</w:t>
      </w:r>
    </w:p>
    <w:p w14:paraId="7FA5391C" w14:textId="0AD52A29" w:rsidR="005F12C4" w:rsidRPr="005F12C4" w:rsidRDefault="00D7050F" w:rsidP="005F12C4">
      <w:pPr>
        <w:pStyle w:val="Heading2"/>
      </w:pPr>
      <w:r>
        <w:t xml:space="preserve">[Angular] </w:t>
      </w:r>
      <w:r w:rsidR="005F12C4" w:rsidRPr="005F12C4">
        <w:t>Velocities Loss (</w:t>
      </w:r>
      <m:oMath>
        <m:sSub>
          <m:sSubPr>
            <m:ctrlPr>
              <w:rPr>
                <w:rFonts w:ascii="Cambria Math" w:hAnsi="Cambria Math"/>
              </w:rPr>
            </m:ctrlPr>
          </m:sSubPr>
          <m:e>
            <m:r>
              <m:rPr>
                <m:scr m:val="script"/>
                <m:sty m:val="bi"/>
              </m:rPr>
              <w:rPr>
                <w:rFonts w:ascii="Cambria Math" w:hAnsi="Cambria Math"/>
              </w:rPr>
              <m:t>L</m:t>
            </m:r>
          </m:e>
          <m:sub>
            <m:r>
              <m:rPr>
                <m:nor/>
              </m:rPr>
              <m:t>vel</m:t>
            </m:r>
          </m:sub>
        </m:sSub>
      </m:oMath>
      <w:r w:rsidR="005F12C4" w:rsidRPr="005F12C4">
        <w:t>)</w:t>
      </w:r>
    </w:p>
    <w:p w14:paraId="24EE54B5" w14:textId="77777777" w:rsidR="00D7050F" w:rsidRPr="00D7050F" w:rsidRDefault="00D7050F" w:rsidP="00D7050F">
      <w:r w:rsidRPr="00D7050F">
        <w:rPr>
          <w:b/>
          <w:bCs/>
        </w:rPr>
        <w:t>Equation:</w:t>
      </w:r>
    </w:p>
    <w:p w14:paraId="66346F81" w14:textId="0F63292B" w:rsidR="00D7050F" w:rsidRPr="00D7050F" w:rsidRDefault="00000000" w:rsidP="00D7050F">
      <m:oMathPara>
        <m:oMath>
          <m:sSub>
            <m:sSubPr>
              <m:ctrlPr>
                <w:rPr>
                  <w:rFonts w:ascii="Cambria Math" w:hAnsi="Cambria Math"/>
                </w:rPr>
              </m:ctrlPr>
            </m:sSubPr>
            <m:e>
              <m:r>
                <m:rPr>
                  <m:scr m:val="script"/>
                </m:rPr>
                <w:rPr>
                  <w:rFonts w:ascii="Cambria Math" w:hAnsi="Cambria Math"/>
                </w:rPr>
                <m:t>L</m:t>
              </m:r>
            </m:e>
            <m:sub>
              <m:r>
                <m:rPr>
                  <m:nor/>
                </m:rPr>
                <m:t>vel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S-1</m:t>
              </m:r>
            </m:sup>
            <m:e>
              <m:sSubSup>
                <m:sSubSupPr>
                  <m:ctrlPr>
                    <w:rPr>
                      <w:rFonts w:ascii="Cambria Math" w:hAnsi="Cambria Math"/>
                    </w:rPr>
                  </m:ctrlPr>
                </m:sSubSupPr>
                <m:e>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i+1</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i</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i+1</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m:t>
                      </m:r>
                    </m:sup>
                  </m:sSubSup>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04A69A35" w14:textId="5C62BB9A" w:rsidR="00D7050F" w:rsidRPr="00D7050F" w:rsidRDefault="00D7050F" w:rsidP="00D7050F">
      <w:r w:rsidRPr="00D7050F">
        <w:rPr>
          <w:b/>
          <w:bCs/>
        </w:rPr>
        <w:t>What it does:</w:t>
      </w:r>
      <w:r w:rsidRPr="00D7050F">
        <w:t> This loss enforces temporal smoothness and ensures the </w:t>
      </w:r>
      <w:r w:rsidRPr="00D7050F">
        <w:rPr>
          <w:i/>
          <w:iCs/>
        </w:rPr>
        <w:t>rate of change</w:t>
      </w:r>
      <w:r w:rsidRPr="00D7050F">
        <w:t xml:space="preserve"> of the motion (its </w:t>
      </w:r>
      <w:r>
        <w:t xml:space="preserve">angular </w:t>
      </w:r>
      <w:r w:rsidRPr="00D7050F">
        <w:t>velocity) is correct.</w:t>
      </w:r>
    </w:p>
    <w:p w14:paraId="4ABB0484" w14:textId="77777777" w:rsidR="00D7050F" w:rsidRPr="00D7050F" w:rsidRDefault="00D7050F" w:rsidP="00D7050F">
      <w:r w:rsidRPr="00D7050F">
        <w:rPr>
          <w:b/>
          <w:bCs/>
        </w:rPr>
        <w:t>Mathematical Interpretation:</w:t>
      </w:r>
    </w:p>
    <w:p w14:paraId="03A9253B" w14:textId="521EB1B1" w:rsidR="00D7050F" w:rsidRPr="00D7050F" w:rsidRDefault="00D7050F">
      <w:pPr>
        <w:numPr>
          <w:ilvl w:val="0"/>
          <w:numId w:val="18"/>
        </w:numPr>
        <w:ind w:left="360"/>
      </w:pPr>
      <m:oMath>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i+1</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i</m:t>
            </m:r>
          </m:sup>
        </m:sSubSup>
        <m:r>
          <w:rPr>
            <w:rFonts w:ascii="Cambria Math" w:hAnsi="Cambria Math"/>
          </w:rPr>
          <m:t>)</m:t>
        </m:r>
      </m:oMath>
      <w:r w:rsidRPr="00D7050F">
        <w:t>: This is the finite difference approximation of the first derivative (</w:t>
      </w:r>
      <w:r>
        <w:t xml:space="preserve">ang. </w:t>
      </w:r>
      <w:r w:rsidRPr="00D7050F">
        <w:t>vel</w:t>
      </w:r>
      <w:r>
        <w:t>.</w:t>
      </w:r>
      <w:r w:rsidRPr="00D7050F">
        <w:t xml:space="preserve">) of the rotation </w:t>
      </w:r>
      <w:proofErr w:type="spellStart"/>
      <w:r w:rsidRPr="00D7050F">
        <w:t>param</w:t>
      </w:r>
      <w:r>
        <w:t>.</w:t>
      </w:r>
      <w:r w:rsidRPr="00D7050F">
        <w:t>s</w:t>
      </w:r>
      <w:proofErr w:type="spellEnd"/>
      <w:r w:rsidRPr="00D7050F">
        <w:t xml:space="preserve"> in the ground truth motion.</w:t>
      </w:r>
    </w:p>
    <w:p w14:paraId="0B0603C8" w14:textId="21B11BE8" w:rsidR="00D7050F" w:rsidRPr="00D7050F" w:rsidRDefault="00D7050F">
      <w:pPr>
        <w:numPr>
          <w:ilvl w:val="0"/>
          <w:numId w:val="18"/>
        </w:numPr>
        <w:ind w:left="360"/>
      </w:pPr>
      <m:oMath>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i+1</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m:t>
            </m:r>
          </m:sup>
        </m:sSubSup>
        <m:r>
          <w:rPr>
            <w:rFonts w:ascii="Cambria Math" w:hAnsi="Cambria Math"/>
          </w:rPr>
          <m:t>)</m:t>
        </m:r>
      </m:oMath>
      <w:r w:rsidRPr="00D7050F">
        <w:t xml:space="preserve">: This is the </w:t>
      </w:r>
      <w:r>
        <w:t xml:space="preserve">ang. </w:t>
      </w:r>
      <w:r w:rsidRPr="00D7050F">
        <w:t>vel</w:t>
      </w:r>
      <w:r>
        <w:t>.</w:t>
      </w:r>
      <w:r w:rsidRPr="00D7050F">
        <w:t xml:space="preserve"> of the predicted rotation parameters.</w:t>
      </w:r>
    </w:p>
    <w:p w14:paraId="7346ECFC" w14:textId="5B60C240" w:rsidR="00D7050F" w:rsidRDefault="00D7050F">
      <w:pPr>
        <w:numPr>
          <w:ilvl w:val="0"/>
          <w:numId w:val="18"/>
        </w:numPr>
        <w:ind w:left="360"/>
      </w:pPr>
      <w:r w:rsidRPr="00D7050F">
        <w:t>The L2 norm of their difference ensures that the model not only predicts correct poses per frame but also correct transitions between frames. This is critical for eliminating jitter and producing natural, smooth motion.</w:t>
      </w:r>
    </w:p>
    <w:p w14:paraId="1B733CDB" w14:textId="581A1905" w:rsidR="00D7050F" w:rsidRPr="00D7050F" w:rsidRDefault="00D7050F" w:rsidP="00D7050F">
      <w:r w:rsidRPr="00D7050F">
        <w:rPr>
          <w:i/>
          <w:iCs/>
        </w:rPr>
        <w:t>Rotation Parameters Difference as Angular Velocity</w:t>
      </w:r>
      <w:r>
        <w:t xml:space="preserve">: </w:t>
      </w:r>
      <w:r w:rsidRPr="00D7050F">
        <w:t>This is a discrete approximation of the time derivative. Let's formalize it.</w:t>
      </w:r>
    </w:p>
    <w:p w14:paraId="2EF2536F" w14:textId="74634D1E" w:rsidR="00D7050F" w:rsidRPr="00D7050F" w:rsidRDefault="00D7050F" w:rsidP="00D7050F">
      <w:r w:rsidRPr="00D7050F">
        <w:rPr>
          <w:b/>
          <w:bCs/>
        </w:rPr>
        <w:t>Step 1: Define the Quantity</w:t>
      </w:r>
      <w:r w:rsidRPr="00D7050F">
        <w:br/>
        <w:t>Let </w:t>
      </w:r>
      <m:oMath>
        <m:r>
          <m:rPr>
            <m:sty m:val="b"/>
          </m:rPr>
          <w:rPr>
            <w:rFonts w:ascii="Cambria Math" w:hAnsi="Cambria Math"/>
          </w:rPr>
          <m:t>r</m:t>
        </m:r>
        <m:r>
          <w:rPr>
            <w:rFonts w:ascii="Cambria Math" w:hAnsi="Cambria Math"/>
          </w:rPr>
          <m:t>(t)</m:t>
        </m:r>
      </m:oMath>
      <w:r w:rsidRPr="00D7050F">
        <w:t> be the 6D rotation parameters of a specific joint as a continuous function of time </w:t>
      </w:r>
      <m:oMath>
        <m:r>
          <w:rPr>
            <w:rFonts w:ascii="Cambria Math" w:hAnsi="Cambria Math"/>
          </w:rPr>
          <m:t>t</m:t>
        </m:r>
      </m:oMath>
      <w:r w:rsidRPr="00D7050F">
        <w:t>. The instantaneous rate of change (velocity</w:t>
      </w:r>
      <w:r>
        <w:t xml:space="preserve"> in radians</w:t>
      </w:r>
      <w:r w:rsidRPr="00D7050F">
        <w:t>) of these parameters is the derivative </w:t>
      </w:r>
      <m:oMath>
        <m:f>
          <m:fPr>
            <m:ctrlPr>
              <w:rPr>
                <w:rFonts w:ascii="Cambria Math" w:hAnsi="Cambria Math"/>
              </w:rPr>
            </m:ctrlPr>
          </m:fPr>
          <m:num>
            <m:r>
              <w:rPr>
                <w:rFonts w:ascii="Cambria Math" w:hAnsi="Cambria Math"/>
              </w:rPr>
              <m:t>d</m:t>
            </m:r>
            <m:r>
              <m:rPr>
                <m:sty m:val="b"/>
              </m:rPr>
              <w:rPr>
                <w:rFonts w:ascii="Cambria Math" w:hAnsi="Cambria Math"/>
              </w:rPr>
              <m:t>r</m:t>
            </m:r>
            <m:r>
              <w:rPr>
                <w:rFonts w:ascii="Cambria Math" w:hAnsi="Cambria Math"/>
              </w:rPr>
              <m:t>(t)</m:t>
            </m:r>
          </m:num>
          <m:den>
            <m:r>
              <w:rPr>
                <w:rFonts w:ascii="Cambria Math" w:hAnsi="Cambria Math"/>
              </w:rPr>
              <m:t>dt</m:t>
            </m:r>
          </m:den>
        </m:f>
      </m:oMath>
      <w:r w:rsidRPr="00D7050F">
        <w:t>.</w:t>
      </w:r>
    </w:p>
    <w:p w14:paraId="217793CE" w14:textId="466C0467" w:rsidR="00D7050F" w:rsidRPr="00D7050F" w:rsidRDefault="00D7050F" w:rsidP="00D7050F">
      <w:r w:rsidRPr="00D7050F">
        <w:rPr>
          <w:b/>
          <w:bCs/>
        </w:rPr>
        <w:t>Step 2: Discrete Approximation</w:t>
      </w:r>
      <w:r w:rsidRPr="00D7050F">
        <w:br/>
        <w:t>In a discrete-time system (like our motion sequence with frames at times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oMath>
      <w:r w:rsidRPr="00D7050F">
        <w:t>), we approximate the derivative using finite differences. The forward difference approximation at frame </w:t>
      </w:r>
      <m:oMath>
        <m:r>
          <w:rPr>
            <w:rFonts w:ascii="Cambria Math" w:hAnsi="Cambria Math"/>
          </w:rPr>
          <m:t>i</m:t>
        </m:r>
      </m:oMath>
      <w:r w:rsidRPr="00D7050F">
        <w:t> is:</w:t>
      </w:r>
    </w:p>
    <w:p w14:paraId="036E0E72" w14:textId="1F6C1762" w:rsidR="00D7050F" w:rsidRPr="00D7050F" w:rsidRDefault="00000000" w:rsidP="00D7050F">
      <m:oMathPara>
        <m:oMath>
          <m:f>
            <m:fPr>
              <m:ctrlPr>
                <w:rPr>
                  <w:rFonts w:ascii="Cambria Math" w:hAnsi="Cambria Math"/>
                </w:rPr>
              </m:ctrlPr>
            </m:fPr>
            <m:num>
              <m:r>
                <w:rPr>
                  <w:rFonts w:ascii="Cambria Math" w:hAnsi="Cambria Math"/>
                </w:rPr>
                <m:t>d</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num>
            <m:den>
              <m:r>
                <w:rPr>
                  <w:rFonts w:ascii="Cambria Math" w:hAnsi="Cambria Math"/>
                </w:rPr>
                <m:t>dt</m:t>
              </m:r>
            </m:den>
          </m:f>
          <m:r>
            <w:rPr>
              <w:rFonts w:ascii="Cambria Math" w:hAnsi="Cambria Math"/>
            </w:rPr>
            <m:t>≈</m:t>
          </m:r>
          <m:f>
            <m:fPr>
              <m:ctrlPr>
                <w:rPr>
                  <w:rFonts w:ascii="Cambria Math" w:hAnsi="Cambria Math"/>
                </w:rPr>
              </m:ctrlPr>
            </m:fPr>
            <m:num>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num>
            <m:den>
              <m:r>
                <m:rPr>
                  <m:sty m:val="p"/>
                </m:rPr>
                <w:rPr>
                  <w:rFonts w:ascii="Cambria Math" w:hAnsi="Cambria Math"/>
                </w:rPr>
                <m:t>Δ</m:t>
              </m:r>
              <m:r>
                <w:rPr>
                  <w:rFonts w:ascii="Cambria Math" w:hAnsi="Cambria Math"/>
                </w:rPr>
                <m:t>t</m:t>
              </m:r>
            </m:den>
          </m:f>
        </m:oMath>
      </m:oMathPara>
    </w:p>
    <w:p w14:paraId="302CDF44" w14:textId="7C899FD1" w:rsidR="00D7050F" w:rsidRPr="00D7050F" w:rsidRDefault="00D7050F" w:rsidP="00D7050F">
      <w:r w:rsidRPr="00D7050F">
        <w:t>where </w:t>
      </w:r>
      <m:oMath>
        <m:r>
          <m:rPr>
            <m:sty m:val="p"/>
          </m:rPr>
          <w:rPr>
            <w:rFonts w:ascii="Cambria Math" w:hAnsi="Cambria Math"/>
          </w:rPr>
          <m:t>Δ</m:t>
        </m:r>
        <m:r>
          <w:rPr>
            <w:rFonts w:ascii="Cambria Math" w:hAnsi="Cambria Math"/>
          </w:rPr>
          <m:t>t</m:t>
        </m:r>
      </m:oMath>
      <w:r w:rsidRPr="00D7050F">
        <w:t> </w:t>
      </w:r>
      <w:r>
        <w:t>=</w:t>
      </w:r>
      <w:r w:rsidRPr="00D7050F">
        <w:t xml:space="preserve"> time interval between frames (e.g., </w:t>
      </w:r>
      <m:oMath>
        <m:r>
          <m:rPr>
            <m:sty m:val="p"/>
          </m:rPr>
          <w:rPr>
            <w:rFonts w:ascii="Cambria Math" w:hAnsi="Cambria Math"/>
          </w:rPr>
          <m:t>Δ</m:t>
        </m:r>
        <m:r>
          <w:rPr>
            <w:rFonts w:ascii="Cambria Math" w:hAnsi="Cambria Math"/>
          </w:rPr>
          <m:t>t=1</m:t>
        </m:r>
        <m:r>
          <m:rPr>
            <m:sty m:val="p"/>
          </m:rPr>
          <w:rPr>
            <w:rFonts w:ascii="Cambria Math" w:hAnsi="Cambria Math"/>
          </w:rPr>
          <m:t>/</m:t>
        </m:r>
        <m:r>
          <w:rPr>
            <w:rFonts w:ascii="Cambria Math" w:hAnsi="Cambria Math"/>
          </w:rPr>
          <m:t>30</m:t>
        </m:r>
      </m:oMath>
      <w:r w:rsidRPr="00D7050F">
        <w:t> sec for 30 FPS).</w:t>
      </w:r>
    </w:p>
    <w:p w14:paraId="447E01DA" w14:textId="6CD97A1F" w:rsidR="00D7050F" w:rsidRPr="00D7050F" w:rsidRDefault="00D7050F" w:rsidP="00D7050F">
      <w:r w:rsidRPr="00D7050F">
        <w:rPr>
          <w:b/>
          <w:bCs/>
        </w:rPr>
        <w:lastRenderedPageBreak/>
        <w:t>Step 3: Simplification for Loss Function</w:t>
      </w:r>
      <w:r w:rsidRPr="00D7050F">
        <w:br/>
        <w:t>In the loss function </w:t>
      </w:r>
      <m:oMath>
        <m:sSub>
          <m:sSubPr>
            <m:ctrlPr>
              <w:rPr>
                <w:rFonts w:ascii="Cambria Math" w:hAnsi="Cambria Math"/>
              </w:rPr>
            </m:ctrlPr>
          </m:sSubPr>
          <m:e>
            <m:r>
              <m:rPr>
                <m:scr m:val="script"/>
              </m:rPr>
              <w:rPr>
                <w:rFonts w:ascii="Cambria Math" w:hAnsi="Cambria Math"/>
              </w:rPr>
              <m:t>L</m:t>
            </m:r>
          </m:e>
          <m:sub>
            <m:r>
              <m:rPr>
                <m:nor/>
              </m:rPr>
              <m:t>vel</m:t>
            </m:r>
          </m:sub>
        </m:sSub>
      </m:oMath>
      <w:r w:rsidRPr="00D7050F">
        <w:t>, we are comparing the </w:t>
      </w:r>
      <w:r w:rsidRPr="00D7050F">
        <w:rPr>
          <w:i/>
          <w:iCs/>
        </w:rPr>
        <w:t>difference</w:t>
      </w:r>
      <w:r w:rsidRPr="00D7050F">
        <w:t> between the predicted and ground-truth motions. Since </w:t>
      </w:r>
      <m:oMath>
        <m:r>
          <m:rPr>
            <m:sty m:val="p"/>
          </m:rPr>
          <w:rPr>
            <w:rFonts w:ascii="Cambria Math" w:hAnsi="Cambria Math"/>
          </w:rPr>
          <m:t>Δ</m:t>
        </m:r>
        <m:r>
          <w:rPr>
            <w:rFonts w:ascii="Cambria Math" w:hAnsi="Cambria Math"/>
          </w:rPr>
          <m:t>t</m:t>
        </m:r>
      </m:oMath>
      <w:r w:rsidRPr="00D7050F">
        <w:t> is a constant positive scalar across all sequences, it can be factored out and absorbed into the loss weight </w:t>
      </w:r>
      <m:oMath>
        <m:sSub>
          <m:sSubPr>
            <m:ctrlPr>
              <w:rPr>
                <w:rFonts w:ascii="Cambria Math" w:hAnsi="Cambria Math"/>
              </w:rPr>
            </m:ctrlPr>
          </m:sSubPr>
          <m:e>
            <m:r>
              <w:rPr>
                <w:rFonts w:ascii="Cambria Math" w:hAnsi="Cambria Math"/>
              </w:rPr>
              <m:t>λ</m:t>
            </m:r>
          </m:e>
          <m:sub>
            <m:r>
              <w:rPr>
                <w:rFonts w:ascii="Cambria Math" w:hAnsi="Cambria Math"/>
              </w:rPr>
              <m:t>2</m:t>
            </m:r>
          </m:sub>
        </m:sSub>
      </m:oMath>
      <w:r w:rsidRPr="00D7050F">
        <w:t>. Therefore, minimizing the difference in the unnormalized finite differences </w:t>
      </w:r>
      <m:oMath>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oMath>
      <w:r w:rsidRPr="00D7050F">
        <w:t> is </w:t>
      </w:r>
      <w:r w:rsidRPr="00D7050F">
        <w:rPr>
          <w:b/>
          <w:bCs/>
        </w:rPr>
        <w:t>equivalent</w:t>
      </w:r>
      <w:r w:rsidRPr="00D7050F">
        <w:t> to minimizing the difference in the approximated velocities.</w:t>
      </w:r>
    </w:p>
    <w:p w14:paraId="3119F358" w14:textId="77777777" w:rsidR="00D7050F" w:rsidRPr="00D7050F" w:rsidRDefault="00D7050F" w:rsidP="00D7050F">
      <w:r w:rsidRPr="00D7050F">
        <w:rPr>
          <w:b/>
          <w:bCs/>
        </w:rPr>
        <w:t>Mathematically:</w:t>
      </w:r>
    </w:p>
    <w:p w14:paraId="13CDCD76" w14:textId="7DAB26B5" w:rsidR="00D7050F" w:rsidRPr="00D7050F" w:rsidRDefault="00D7050F" w:rsidP="00D7050F">
      <w:pPr>
        <w:rPr>
          <w:rFonts w:eastAsiaTheme="minorEastAsia"/>
        </w:rPr>
      </w:pPr>
      <w:r w:rsidRPr="00D7050F">
        <w:rPr>
          <w:rFonts w:eastAsiaTheme="minorEastAsia"/>
          <w:noProof/>
        </w:rPr>
        <w:drawing>
          <wp:inline distT="0" distB="0" distL="0" distR="0" wp14:anchorId="29F8E92A" wp14:editId="66264A2D">
            <wp:extent cx="3200400" cy="344170"/>
            <wp:effectExtent l="0" t="0" r="0" b="0"/>
            <wp:docPr id="17769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9506" name=""/>
                    <pic:cNvPicPr/>
                  </pic:nvPicPr>
                  <pic:blipFill>
                    <a:blip r:embed="rId62"/>
                    <a:stretch>
                      <a:fillRect/>
                    </a:stretch>
                  </pic:blipFill>
                  <pic:spPr>
                    <a:xfrm>
                      <a:off x="0" y="0"/>
                      <a:ext cx="3200400" cy="344170"/>
                    </a:xfrm>
                    <a:prstGeom prst="rect">
                      <a:avLst/>
                    </a:prstGeom>
                  </pic:spPr>
                </pic:pic>
              </a:graphicData>
            </a:graphic>
          </wp:inline>
        </w:drawing>
      </w:r>
    </w:p>
    <w:p w14:paraId="524837AF" w14:textId="46C5229D" w:rsidR="00D7050F" w:rsidRPr="00D7050F" w:rsidRDefault="00D7050F" w:rsidP="00D7050F">
      <w:pPr>
        <w:rPr>
          <w:rFonts w:eastAsiaTheme="minorEastAsia"/>
        </w:rPr>
      </w:pPr>
      <w:r w:rsidRPr="00D7050F">
        <w:t>This loss ensures that the </w:t>
      </w:r>
      <w:r w:rsidRPr="00D7050F">
        <w:rPr>
          <w:i/>
          <w:iCs/>
        </w:rPr>
        <w:t>change</w:t>
      </w:r>
      <w:r w:rsidRPr="00D7050F">
        <w:t> in the joint's rotational state between frames is correct, which is a direct measure of its </w:t>
      </w:r>
      <w:r w:rsidRPr="00D7050F">
        <w:rPr>
          <w:b/>
          <w:bCs/>
        </w:rPr>
        <w:t>angular velocity</w:t>
      </w:r>
      <w:r w:rsidRPr="00D7050F">
        <w:t> in the parameter space.</w:t>
      </w:r>
    </w:p>
    <w:p w14:paraId="03871B7C" w14:textId="4C65582C" w:rsidR="00D7050F" w:rsidRPr="00D7050F" w:rsidRDefault="00D7050F" w:rsidP="00D7050F">
      <w:pPr>
        <w:pStyle w:val="Heading2"/>
      </w:pPr>
      <w:r w:rsidRPr="00D7050F">
        <w:t>Foot Contact Loss (</w:t>
      </w:r>
      <m:oMath>
        <m:sSub>
          <m:sSubPr>
            <m:ctrlPr>
              <w:rPr>
                <w:rFonts w:ascii="Cambria Math" w:hAnsi="Cambria Math"/>
              </w:rPr>
            </m:ctrlPr>
          </m:sSubPr>
          <m:e>
            <m:r>
              <m:rPr>
                <m:scr m:val="script"/>
                <m:sty m:val="bi"/>
              </m:rPr>
              <w:rPr>
                <w:rFonts w:ascii="Cambria Math" w:hAnsi="Cambria Math"/>
              </w:rPr>
              <m:t>L</m:t>
            </m:r>
          </m:e>
          <m:sub>
            <m:r>
              <m:rPr>
                <m:nor/>
              </m:rPr>
              <m:t>foot</m:t>
            </m:r>
          </m:sub>
        </m:sSub>
      </m:oMath>
      <w:r w:rsidRPr="00D7050F">
        <w:t>)</w:t>
      </w:r>
    </w:p>
    <w:p w14:paraId="71361E57" w14:textId="77777777" w:rsidR="00D7050F" w:rsidRPr="00D7050F" w:rsidRDefault="00D7050F" w:rsidP="00D7050F">
      <w:r w:rsidRPr="00D7050F">
        <w:rPr>
          <w:b/>
          <w:bCs/>
        </w:rPr>
        <w:t>Equation:</w:t>
      </w:r>
    </w:p>
    <w:p w14:paraId="4436D595" w14:textId="02962903" w:rsidR="00D7050F" w:rsidRPr="00D7050F" w:rsidRDefault="00000000" w:rsidP="00D7050F">
      <m:oMathPara>
        <m:oMath>
          <m:sSub>
            <m:sSubPr>
              <m:ctrlPr>
                <w:rPr>
                  <w:rFonts w:ascii="Cambria Math" w:hAnsi="Cambria Math"/>
                </w:rPr>
              </m:ctrlPr>
            </m:sSubPr>
            <m:e>
              <m:r>
                <m:rPr>
                  <m:scr m:val="script"/>
                </m:rPr>
                <w:rPr>
                  <w:rFonts w:ascii="Cambria Math" w:hAnsi="Cambria Math"/>
                </w:rPr>
                <m:t>L</m:t>
              </m:r>
            </m:e>
            <m:sub>
              <m:r>
                <m:rPr>
                  <m:nor/>
                </m:rPr>
                <m:t>foot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S-1</m:t>
              </m:r>
            </m:sup>
            <m:e>
              <m:sSubSup>
                <m:sSubSupPr>
                  <m:ctrlPr>
                    <w:rPr>
                      <w:rFonts w:ascii="Cambria Math" w:hAnsi="Cambria Math"/>
                    </w:rPr>
                  </m:ctrlPr>
                </m:sSubSupPr>
                <m:e>
                  <m:r>
                    <w:rPr>
                      <w:rFonts w:ascii="Cambria Math" w:hAnsi="Cambria Math"/>
                    </w:rPr>
                    <m:t>∥(FK(</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i+1</m:t>
                      </m:r>
                    </m:sup>
                  </m:sSubSup>
                  <m:r>
                    <w:rPr>
                      <w:rFonts w:ascii="Cambria Math" w:hAnsi="Cambria Math"/>
                    </w:rPr>
                    <m:t>)-FK(</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06AC9737" w14:textId="77777777" w:rsidR="00D7050F" w:rsidRPr="00D7050F" w:rsidRDefault="00D7050F" w:rsidP="00D7050F">
      <w:r w:rsidRPr="00D7050F">
        <w:rPr>
          <w:b/>
          <w:bCs/>
        </w:rPr>
        <w:t>What it does:</w:t>
      </w:r>
      <w:r w:rsidRPr="00D7050F">
        <w:t> This is a </w:t>
      </w:r>
      <w:r w:rsidRPr="00D7050F">
        <w:rPr>
          <w:b/>
          <w:bCs/>
        </w:rPr>
        <w:t>physics-based loss</w:t>
      </w:r>
      <w:r w:rsidRPr="00D7050F">
        <w:t> designed to eliminate "foot sliding," a common artifact in generated motions where the feet slide unnaturally on the ground during steps.</w:t>
      </w:r>
    </w:p>
    <w:p w14:paraId="6890C2AE" w14:textId="77777777" w:rsidR="004A5153" w:rsidRPr="004A5153" w:rsidRDefault="004A5153" w:rsidP="004A5153">
      <w:r w:rsidRPr="004A5153">
        <w:rPr>
          <w:b/>
          <w:bCs/>
        </w:rPr>
        <w:t>Mathematical Deconstruction:</w:t>
      </w:r>
    </w:p>
    <w:p w14:paraId="14897703" w14:textId="64E4FDF9" w:rsidR="004A5153" w:rsidRPr="004A5153" w:rsidRDefault="004A5153">
      <w:pPr>
        <w:numPr>
          <w:ilvl w:val="0"/>
          <w:numId w:val="21"/>
        </w:numPr>
        <w:ind w:left="360"/>
      </w:pPr>
      <m:oMath>
        <m:r>
          <w:rPr>
            <w:rFonts w:ascii="Cambria Math" w:hAnsi="Cambria Math"/>
          </w:rPr>
          <m:t>FK(</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i+1</m:t>
            </m:r>
          </m:sup>
        </m:sSubSup>
        <m:r>
          <w:rPr>
            <w:rFonts w:ascii="Cambria Math" w:hAnsi="Cambria Math"/>
          </w:rPr>
          <m:t>)-FK(</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0</m:t>
            </m:r>
          </m:sub>
          <m:sup>
            <m:r>
              <w:rPr>
                <w:rFonts w:ascii="Cambria Math" w:hAnsi="Cambria Math"/>
              </w:rPr>
              <m:t>i</m:t>
            </m:r>
          </m:sup>
        </m:sSubSup>
        <m:r>
          <w:rPr>
            <w:rFonts w:ascii="Cambria Math" w:hAnsi="Cambria Math"/>
          </w:rPr>
          <m:t>)</m:t>
        </m:r>
      </m:oMath>
      <w:r w:rsidRPr="004A5153">
        <w:t>: This is the 3D displacement (velocity vector) of all joints between frame </w:t>
      </w:r>
      <m:oMath>
        <m:r>
          <w:rPr>
            <w:rFonts w:ascii="Cambria Math" w:hAnsi="Cambria Math"/>
          </w:rPr>
          <m:t>i</m:t>
        </m:r>
      </m:oMath>
      <w:r w:rsidRPr="004A5153">
        <w:t> and </w:t>
      </w:r>
      <m:oMath>
        <m:r>
          <w:rPr>
            <w:rFonts w:ascii="Cambria Math" w:hAnsi="Cambria Math"/>
          </w:rPr>
          <m:t>i+1</m:t>
        </m:r>
      </m:oMath>
      <w:r w:rsidRPr="004A5153">
        <w:t>, calculated from the predicted poses. Let's call this </w:t>
      </w:r>
      <m:oMath>
        <m:sSubSup>
          <m:sSubSupPr>
            <m:ctrlPr>
              <w:rPr>
                <w:rFonts w:ascii="Cambria Math" w:hAnsi="Cambria Math"/>
              </w:rPr>
            </m:ctrlPr>
          </m:sSubSupPr>
          <m:e>
            <m:r>
              <m:rPr>
                <m:sty m:val="b"/>
              </m:rPr>
              <w:rPr>
                <w:rFonts w:ascii="Cambria Math" w:hAnsi="Cambria Math"/>
              </w:rPr>
              <m:t>v</m:t>
            </m:r>
          </m:e>
          <m:sub>
            <m:r>
              <m:rPr>
                <m:nor/>
              </m:rPr>
              <m:t>joints</m:t>
            </m:r>
          </m:sub>
          <m:sup>
            <m:r>
              <w:rPr>
                <w:rFonts w:ascii="Cambria Math" w:hAnsi="Cambria Math"/>
              </w:rPr>
              <m:t>i</m:t>
            </m:r>
          </m:sup>
        </m:sSubSup>
      </m:oMath>
      <w:r w:rsidRPr="004A5153">
        <w:t>, a matrix where each row is the velocity vector for a specific joint.</w:t>
      </w:r>
    </w:p>
    <w:p w14:paraId="78A773D8" w14:textId="4AE4A26D" w:rsidR="004A5153" w:rsidRPr="004A5153" w:rsidRDefault="00000000">
      <w:pPr>
        <w:numPr>
          <w:ilvl w:val="0"/>
          <w:numId w:val="21"/>
        </w:numPr>
        <w:ind w:left="360"/>
      </w:p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004A5153" w:rsidRPr="004A5153">
        <w:t>: This is the model's own prediction of the binary foot contact label for frame </w:t>
      </w:r>
      <m:oMath>
        <m:r>
          <w:rPr>
            <w:rFonts w:ascii="Cambria Math" w:hAnsi="Cambria Math"/>
          </w:rPr>
          <m:t>i</m:t>
        </m:r>
      </m:oMath>
      <w:r w:rsidR="004A5153" w:rsidRPr="004A5153">
        <w:t>. It's a 4D vector, e.g., </w:t>
      </w:r>
      <m:oMath>
        <m:r>
          <w:rPr>
            <w:rFonts w:ascii="Cambria Math" w:hAnsi="Cambria Math"/>
          </w:rPr>
          <m:t>[1,0,1,0]</m:t>
        </m:r>
      </m:oMath>
      <w:r w:rsidR="004A5153" w:rsidRPr="004A5153">
        <w:t> meaning the left foot and left toe are in contact with the ground, while the right foot and toe are not.</w:t>
      </w:r>
    </w:p>
    <w:p w14:paraId="4B1429CB" w14:textId="7F8F4B8F" w:rsidR="004A5153" w:rsidRPr="004A5153" w:rsidRDefault="004A5153">
      <w:pPr>
        <w:numPr>
          <w:ilvl w:val="0"/>
          <w:numId w:val="21"/>
        </w:numPr>
        <w:ind w:left="360"/>
      </w:pPr>
      <w:r w:rsidRPr="004A5153">
        <w:rPr>
          <w:b/>
          <w:bCs/>
        </w:rPr>
        <w:t>The Hadamard Product </w:t>
      </w:r>
      <m:oMath>
        <m:r>
          <w:rPr>
            <w:rFonts w:ascii="Cambria Math" w:hAnsi="Cambria Math"/>
          </w:rPr>
          <m:t>⋅</m:t>
        </m:r>
      </m:oMath>
      <w:r w:rsidRPr="004A5153">
        <w:t>: This is an element-wise multiplication. The operation </w:t>
      </w:r>
      <m:oMath>
        <m:sSubSup>
          <m:sSubSupPr>
            <m:ctrlPr>
              <w:rPr>
                <w:rFonts w:ascii="Cambria Math" w:hAnsi="Cambria Math"/>
              </w:rPr>
            </m:ctrlPr>
          </m:sSubSupPr>
          <m:e>
            <m:r>
              <m:rPr>
                <m:sty m:val="b"/>
              </m:rPr>
              <w:rPr>
                <w:rFonts w:ascii="Cambria Math" w:hAnsi="Cambria Math"/>
              </w:rPr>
              <m:t>v</m:t>
            </m:r>
          </m:e>
          <m:sub>
            <m:r>
              <m:rPr>
                <m:nor/>
              </m:rPr>
              <m:t>joints</m:t>
            </m:r>
          </m:sub>
          <m:sup>
            <m:r>
              <w:rPr>
                <w:rFonts w:ascii="Cambria Math" w:hAnsi="Cambria Math"/>
              </w:rPr>
              <m:t>i</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4A5153">
        <w:t> is a bit tricky from a dimensionality perspective. In practice, this loss is applied </w:t>
      </w:r>
      <w:r w:rsidRPr="004A5153">
        <w:rPr>
          <w:b/>
          <w:bCs/>
        </w:rPr>
        <w:t>only to the foot and toe joints</w:t>
      </w:r>
      <w:r w:rsidRPr="004A5153">
        <w:t>. The vector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4A5153">
        <w:t> is used to mask the velocities of these specific joints.</w:t>
      </w:r>
    </w:p>
    <w:p w14:paraId="5F942231" w14:textId="24A28067" w:rsidR="004A5153" w:rsidRPr="004A5153" w:rsidRDefault="004A5153">
      <w:pPr>
        <w:numPr>
          <w:ilvl w:val="1"/>
          <w:numId w:val="22"/>
        </w:numPr>
        <w:ind w:left="648"/>
      </w:pPr>
      <w:r w:rsidRPr="004A5153">
        <w:t>If a foot is predicted to be in contact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w:rPr>
            <w:rFonts w:ascii="Cambria Math" w:hAnsi="Cambria Math"/>
          </w:rPr>
          <m:t>=1</m:t>
        </m:r>
      </m:oMath>
      <w:r w:rsidRPr="004A5153">
        <w:t>), its velocity should be close to zero. The loss penalizes any non-zero velocity for that joint.</w:t>
      </w:r>
    </w:p>
    <w:p w14:paraId="4C6C8F67" w14:textId="5361EFB7" w:rsidR="00A40D16" w:rsidRDefault="004A5153">
      <w:pPr>
        <w:numPr>
          <w:ilvl w:val="1"/>
          <w:numId w:val="22"/>
        </w:numPr>
        <w:ind w:left="648"/>
      </w:pPr>
      <w:r w:rsidRPr="004A5153">
        <w:t>If a foot is predicted to be </w:t>
      </w:r>
      <w:r w:rsidRPr="004A5153">
        <w:rPr>
          <w:i/>
          <w:iCs/>
        </w:rPr>
        <w:t>not</w:t>
      </w:r>
      <w:r w:rsidRPr="004A5153">
        <w:t> in contact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w:rPr>
            <w:rFonts w:ascii="Cambria Math" w:hAnsi="Cambria Math"/>
          </w:rPr>
          <m:t>=0</m:t>
        </m:r>
      </m:oMath>
      <w:r w:rsidRPr="004A5153">
        <w:t>), its velocity is unpenalized by this loss, as it is free to move.</w:t>
      </w:r>
    </w:p>
    <w:p w14:paraId="06B4D5F8" w14:textId="77777777" w:rsidR="004A5153" w:rsidRPr="004A5153" w:rsidRDefault="004A5153" w:rsidP="004A5153">
      <w:r w:rsidRPr="004A5153">
        <w:rPr>
          <w:b/>
          <w:bCs/>
        </w:rPr>
        <w:t>Definitions:</w:t>
      </w:r>
    </w:p>
    <w:p w14:paraId="62814011" w14:textId="119C6764" w:rsidR="004A5153" w:rsidRPr="004A5153" w:rsidRDefault="004A5153">
      <w:pPr>
        <w:numPr>
          <w:ilvl w:val="0"/>
          <w:numId w:val="19"/>
        </w:numPr>
        <w:ind w:left="216" w:right="-144"/>
      </w:pPr>
      <w:r w:rsidRPr="004A5153">
        <w:t>Let </w:t>
      </w:r>
      <m:oMath>
        <m:r>
          <w:rPr>
            <w:rFonts w:ascii="Cambria Math" w:hAnsi="Cambria Math"/>
          </w:rPr>
          <m:t>J</m:t>
        </m:r>
      </m:oMath>
      <w:r w:rsidRPr="004A5153">
        <w:t> be the total number of joints (e.g., 24 in their 3D skeleton).</w:t>
      </w:r>
    </w:p>
    <w:p w14:paraId="1383B621" w14:textId="31E987C6" w:rsidR="004A5153" w:rsidRPr="004A5153" w:rsidRDefault="004A5153">
      <w:pPr>
        <w:numPr>
          <w:ilvl w:val="0"/>
          <w:numId w:val="19"/>
        </w:numPr>
        <w:ind w:left="216" w:right="-144"/>
      </w:pPr>
      <w:r w:rsidRPr="004A5153">
        <w:t>The FK function outputs a tensor of 3D positions for all joints: </w:t>
      </w:r>
      <m:oMath>
        <m:sSup>
          <m:sSupPr>
            <m:ctrlPr>
              <w:rPr>
                <w:rFonts w:ascii="Cambria Math" w:hAnsi="Cambria Math"/>
              </w:rPr>
            </m:ctrlPr>
          </m:sSupPr>
          <m:e>
            <m:r>
              <m:rPr>
                <m:sty m:val="b"/>
              </m:rPr>
              <w:rPr>
                <w:rFonts w:ascii="Cambria Math" w:hAnsi="Cambria Math"/>
              </w:rPr>
              <m:t>P</m:t>
            </m:r>
          </m:e>
          <m:sup>
            <m:r>
              <w:rPr>
                <w:rFonts w:ascii="Cambria Math" w:hAnsi="Cambria Math"/>
              </w:rPr>
              <m:t>i</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J×3</m:t>
            </m:r>
          </m:sup>
        </m:sSup>
      </m:oMath>
      <w:r w:rsidRPr="004A5153">
        <w:t> for frame </w:t>
      </w:r>
      <m:oMath>
        <m:r>
          <w:rPr>
            <w:rFonts w:ascii="Cambria Math" w:hAnsi="Cambria Math"/>
          </w:rPr>
          <m:t>i</m:t>
        </m:r>
      </m:oMath>
      <w:r w:rsidRPr="004A5153">
        <w:t>.</w:t>
      </w:r>
    </w:p>
    <w:p w14:paraId="3EEEBD52" w14:textId="427EE2FF" w:rsidR="004A5153" w:rsidRPr="004A5153" w:rsidRDefault="004A5153">
      <w:pPr>
        <w:numPr>
          <w:ilvl w:val="0"/>
          <w:numId w:val="19"/>
        </w:numPr>
        <w:ind w:left="216" w:right="-144"/>
      </w:pPr>
      <w:r w:rsidRPr="004A5153">
        <w:t>The velocity </w:t>
      </w:r>
      <m:oMath>
        <m:sSup>
          <m:sSupPr>
            <m:ctrlPr>
              <w:rPr>
                <w:rFonts w:ascii="Cambria Math" w:hAnsi="Cambria Math"/>
              </w:rPr>
            </m:ctrlPr>
          </m:sSupPr>
          <m:e>
            <m:r>
              <m:rPr>
                <m:sty m:val="b"/>
              </m:rPr>
              <w:rPr>
                <w:rFonts w:ascii="Cambria Math" w:hAnsi="Cambria Math"/>
              </w:rPr>
              <m:t>V</m:t>
            </m:r>
          </m:e>
          <m:sup>
            <m:r>
              <w:rPr>
                <w:rFonts w:ascii="Cambria Math" w:hAnsi="Cambria Math"/>
              </w:rPr>
              <m:t>i</m:t>
            </m:r>
          </m:sup>
        </m:sSup>
      </m:oMath>
      <w:r w:rsidRPr="004A5153">
        <w:t> is computed as </w:t>
      </w:r>
      <m:oMath>
        <m:sSup>
          <m:sSupPr>
            <m:ctrlPr>
              <w:rPr>
                <w:rFonts w:ascii="Cambria Math" w:hAnsi="Cambria Math"/>
              </w:rPr>
            </m:ctrlPr>
          </m:sSupPr>
          <m:e>
            <m:r>
              <m:rPr>
                <m:sty m:val="b"/>
              </m:rP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rPr>
            </m:ctrlPr>
          </m:sSupPr>
          <m:e>
            <m:r>
              <m:rPr>
                <m:sty m:val="b"/>
              </m:rPr>
              <w:rPr>
                <w:rFonts w:ascii="Cambria Math" w:hAnsi="Cambria Math"/>
              </w:rPr>
              <m:t>P</m:t>
            </m:r>
          </m:e>
          <m:sup>
            <m:r>
              <w:rPr>
                <w:rFonts w:ascii="Cambria Math" w:hAnsi="Cambria Math"/>
              </w:rPr>
              <m:t>i+1</m:t>
            </m:r>
          </m:sup>
        </m:sSup>
        <m:r>
          <w:rPr>
            <w:rFonts w:ascii="Cambria Math" w:hAnsi="Cambria Math"/>
          </w:rPr>
          <m:t>-</m:t>
        </m:r>
        <m:sSup>
          <m:sSupPr>
            <m:ctrlPr>
              <w:rPr>
                <w:rFonts w:ascii="Cambria Math" w:hAnsi="Cambria Math"/>
              </w:rPr>
            </m:ctrlPr>
          </m:sSupPr>
          <m:e>
            <m:r>
              <m:rPr>
                <m:sty m:val="b"/>
              </m:rPr>
              <w:rPr>
                <w:rFonts w:ascii="Cambria Math" w:hAnsi="Cambria Math"/>
              </w:rPr>
              <m:t>P</m:t>
            </m:r>
          </m:e>
          <m:sup>
            <m:r>
              <w:rPr>
                <w:rFonts w:ascii="Cambria Math" w:hAnsi="Cambria Math"/>
              </w:rPr>
              <m:t>i</m:t>
            </m:r>
          </m:sup>
        </m:sSup>
      </m:oMath>
      <w:r w:rsidRPr="004A5153">
        <w:t>. This is also a tensor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J×3</m:t>
            </m:r>
          </m:sup>
        </m:sSup>
      </m:oMath>
      <w:r w:rsidRPr="004A5153">
        <w:t>.</w:t>
      </w:r>
    </w:p>
    <w:p w14:paraId="67E1C881" w14:textId="442B07BF" w:rsidR="004A5153" w:rsidRPr="004A5153" w:rsidRDefault="004A5153" w:rsidP="004A5153">
      <w:r w:rsidRPr="004A5153">
        <w:rPr>
          <w:b/>
          <w:bCs/>
        </w:rPr>
        <w:t>The Masking Operation:</w:t>
      </w:r>
      <w:r w:rsidRPr="004A5153">
        <w:br/>
        <w:t>The model predicts a foot contact vector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f</m:t>
                </m:r>
              </m:e>
            </m:acc>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4A5153">
        <w:t>. We need to apply this to the relevant joints. We construct a </w:t>
      </w:r>
      <w:r w:rsidRPr="004A5153">
        <w:rPr>
          <w:b/>
          <w:bCs/>
        </w:rPr>
        <w:t>sparse mask vector</w:t>
      </w:r>
      <w:r w:rsidRPr="004A5153">
        <w:t> </w:t>
      </w:r>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J</m:t>
            </m:r>
          </m:sup>
        </m:sSup>
      </m:oMath>
      <w:r w:rsidRPr="004A5153">
        <w:t>.</w:t>
      </w:r>
    </w:p>
    <w:p w14:paraId="5BD5F546" w14:textId="66792F69" w:rsidR="004A5153" w:rsidRPr="004A5153" w:rsidRDefault="004A5153">
      <w:pPr>
        <w:numPr>
          <w:ilvl w:val="0"/>
          <w:numId w:val="20"/>
        </w:numPr>
        <w:ind w:left="216" w:right="-144"/>
      </w:pPr>
      <w:r w:rsidRPr="004A5153">
        <w:t>Let </w:t>
      </w:r>
      <m:oMath>
        <m:sSub>
          <m:sSubPr>
            <m:ctrlPr>
              <w:rPr>
                <w:rFonts w:ascii="Cambria Math" w:hAnsi="Cambria Math"/>
              </w:rPr>
            </m:ctrlPr>
          </m:sSubPr>
          <m:e>
            <m:r>
              <m:rPr>
                <m:scr m:val="script"/>
              </m:rPr>
              <w:rPr>
                <w:rFonts w:ascii="Cambria Math" w:hAnsi="Cambria Math"/>
              </w:rPr>
              <m:t>J</m:t>
            </m:r>
          </m:e>
          <m:sub>
            <m:r>
              <m:rPr>
                <m:nor/>
              </m:rPr>
              <m:t>feet</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 xml:space="preserve"> j</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4</m:t>
            </m:r>
          </m:sub>
        </m:sSub>
        <m:r>
          <w:rPr>
            <w:rFonts w:ascii="Cambria Math" w:hAnsi="Cambria Math"/>
          </w:rPr>
          <m:t xml:space="preserve"> }</m:t>
        </m:r>
      </m:oMath>
      <w:r w:rsidRPr="004A5153">
        <w:t> be the set of indices corresponding to the left foot, right foot, left toe, and right toe joints.</w:t>
      </w:r>
    </w:p>
    <w:p w14:paraId="3A2F544C" w14:textId="017B3BE1" w:rsidR="004A5153" w:rsidRPr="004A5153" w:rsidRDefault="004A5153">
      <w:pPr>
        <w:numPr>
          <w:ilvl w:val="0"/>
          <w:numId w:val="20"/>
        </w:numPr>
        <w:ind w:left="216" w:right="-144"/>
      </w:pPr>
      <w:r w:rsidRPr="004A5153">
        <w:t>We set </w:t>
      </w:r>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 j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f</m:t>
                </m:r>
              </m:e>
            </m:acc>
          </m:e>
          <m:sub>
            <m:r>
              <w:rPr>
                <w:rFonts w:ascii="Cambria Math" w:hAnsi="Cambria Math"/>
              </w:rPr>
              <m:t>i</m:t>
            </m:r>
          </m:sub>
        </m:sSub>
        <m:r>
          <w:rPr>
            <w:rFonts w:ascii="Cambria Math" w:hAnsi="Cambria Math"/>
          </w:rPr>
          <m:t>[ k ]</m:t>
        </m:r>
      </m:oMath>
      <w:r w:rsidRPr="004A5153">
        <w:t> if joint </w:t>
      </w:r>
      <m:oMath>
        <m:r>
          <w:rPr>
            <w:rFonts w:ascii="Cambria Math" w:hAnsi="Cambria Math"/>
          </w:rPr>
          <m:t>j</m:t>
        </m:r>
      </m:oMath>
      <w:r w:rsidRPr="004A5153">
        <w:t> is the </w:t>
      </w:r>
      <m:oMath>
        <m:r>
          <w:rPr>
            <w:rFonts w:ascii="Cambria Math" w:hAnsi="Cambria Math"/>
          </w:rPr>
          <m:t>k</m:t>
        </m:r>
      </m:oMath>
      <w:r w:rsidRPr="004A5153">
        <w:t>-th foot joint (where </w:t>
      </w:r>
      <m:oMath>
        <m:r>
          <w:rPr>
            <w:rFonts w:ascii="Cambria Math" w:hAnsi="Cambria Math"/>
          </w:rPr>
          <m:t>k=1,2,3,4</m:t>
        </m:r>
      </m:oMath>
      <w:r w:rsidRPr="004A5153">
        <w:t>).</w:t>
      </w:r>
    </w:p>
    <w:p w14:paraId="44C1C798" w14:textId="03929D45" w:rsidR="004A5153" w:rsidRPr="004A5153" w:rsidRDefault="004A5153">
      <w:pPr>
        <w:numPr>
          <w:ilvl w:val="0"/>
          <w:numId w:val="20"/>
        </w:numPr>
        <w:ind w:left="216" w:right="-144"/>
      </w:pPr>
      <w:r w:rsidRPr="004A5153">
        <w:t>For all other joints </w:t>
      </w:r>
      <m:oMath>
        <m:r>
          <w:rPr>
            <w:rFonts w:ascii="Cambria Math" w:hAnsi="Cambria Math"/>
          </w:rPr>
          <m:t>j</m:t>
        </m:r>
        <m:r>
          <m:rPr>
            <m:sty m:val="p"/>
          </m:rPr>
          <w:rPr>
            <w:rFonts w:ascii="Cambria Math" w:hAnsi="Cambria Math"/>
          </w:rPr>
          <m:t>∉</m:t>
        </m:r>
        <m:sSub>
          <m:sSubPr>
            <m:ctrlPr>
              <w:rPr>
                <w:rFonts w:ascii="Cambria Math" w:hAnsi="Cambria Math"/>
              </w:rPr>
            </m:ctrlPr>
          </m:sSubPr>
          <m:e>
            <m:r>
              <m:rPr>
                <m:scr m:val="script"/>
              </m:rPr>
              <w:rPr>
                <w:rFonts w:ascii="Cambria Math" w:hAnsi="Cambria Math"/>
              </w:rPr>
              <m:t>J</m:t>
            </m:r>
          </m:e>
          <m:sub>
            <m:r>
              <m:rPr>
                <m:nor/>
              </m:rPr>
              <m:t>feet</m:t>
            </m:r>
          </m:sub>
        </m:sSub>
      </m:oMath>
      <w:r w:rsidRPr="004A5153">
        <w:t>, we set </w:t>
      </w:r>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 j ]=0</m:t>
        </m:r>
      </m:oMath>
      <w:r w:rsidRPr="004A5153">
        <w:t>.</w:t>
      </w:r>
    </w:p>
    <w:p w14:paraId="5912DFD8" w14:textId="70A3C77D" w:rsidR="004A5153" w:rsidRPr="004A5153" w:rsidRDefault="004A5153" w:rsidP="004A5153">
      <w:r w:rsidRPr="004A5153">
        <w:t>Now, to apply the mask to the velocity tensor </w:t>
      </w:r>
      <m:oMath>
        <m:sSup>
          <m:sSupPr>
            <m:ctrlPr>
              <w:rPr>
                <w:rFonts w:ascii="Cambria Math" w:hAnsi="Cambria Math"/>
              </w:rPr>
            </m:ctrlPr>
          </m:sSupPr>
          <m:e>
            <m:r>
              <m:rPr>
                <m:sty m:val="b"/>
              </m:rP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J×3</m:t>
            </m:r>
          </m:sup>
        </m:sSup>
      </m:oMath>
      <w:r w:rsidRPr="004A5153">
        <w:t>, we perform an element-wise multiplication (</w:t>
      </w:r>
      <w:r w:rsidRPr="004A5153">
        <w:rPr>
          <w:b/>
          <w:bCs/>
        </w:rPr>
        <w:t>Hadamard product</w:t>
      </w:r>
      <w:r w:rsidRPr="004A5153">
        <w:t>) along the joint dimension, broadcasting the mask across the 3 spatial dimensions.</w:t>
      </w:r>
    </w:p>
    <w:p w14:paraId="44224234" w14:textId="163D4794" w:rsidR="004A5153" w:rsidRPr="004A5153" w:rsidRDefault="00000000" w:rsidP="004A5153">
      <m:oMathPara>
        <m:oMath>
          <m:sSubSup>
            <m:sSubSupPr>
              <m:ctrlPr>
                <w:rPr>
                  <w:rFonts w:ascii="Cambria Math" w:hAnsi="Cambria Math"/>
                </w:rPr>
              </m:ctrlPr>
            </m:sSubSupPr>
            <m:e>
              <m:r>
                <m:rPr>
                  <m:sty m:val="b"/>
                </m:rPr>
                <w:rPr>
                  <w:rFonts w:ascii="Cambria Math" w:hAnsi="Cambria Math"/>
                </w:rPr>
                <m:t>V</m:t>
              </m:r>
            </m:e>
            <m:sub>
              <m:r>
                <m:rPr>
                  <m:nor/>
                </m:rPr>
                <m:t>masked</m:t>
              </m:r>
            </m:sub>
            <m:sup>
              <m:r>
                <w:rPr>
                  <w:rFonts w:ascii="Cambria Math" w:hAnsi="Cambria Math"/>
                </w:rPr>
                <m:t>i</m:t>
              </m:r>
            </m:sup>
          </m:sSubSup>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i</m:t>
              </m:r>
            </m:sup>
          </m:sSup>
        </m:oMath>
      </m:oMathPara>
    </w:p>
    <w:p w14:paraId="71528B78" w14:textId="02596484" w:rsidR="004A5153" w:rsidRPr="004A5153" w:rsidRDefault="004A5153" w:rsidP="004A5153">
      <w:r w:rsidRPr="004A5153">
        <w:t>where </w:t>
      </w:r>
      <m:oMath>
        <m:r>
          <w:rPr>
            <w:rFonts w:ascii="Cambria Math" w:hAnsi="Cambria Math"/>
          </w:rPr>
          <m:t>⊙</m:t>
        </m:r>
      </m:oMath>
      <w:r w:rsidRPr="004A5153">
        <w:t> denotes broadcasting </w:t>
      </w:r>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oMath>
      <w:r w:rsidRPr="004A5153">
        <w:t> from shape </w:t>
      </w:r>
      <m:oMath>
        <m:r>
          <w:rPr>
            <w:rFonts w:ascii="Cambria Math" w:hAnsi="Cambria Math"/>
          </w:rPr>
          <m:t>( J )</m:t>
        </m:r>
      </m:oMath>
      <w:r w:rsidRPr="004A5153">
        <w:t> to </w:t>
      </w:r>
      <m:oMath>
        <m:r>
          <w:rPr>
            <w:rFonts w:ascii="Cambria Math" w:hAnsi="Cambria Math"/>
          </w:rPr>
          <m:t>( J,3 )</m:t>
        </m:r>
      </m:oMath>
      <w:r w:rsidRPr="004A5153">
        <w:t> and then element-wise multiplication.</w:t>
      </w:r>
    </w:p>
    <w:p w14:paraId="06BD7ED9" w14:textId="5A1FE97F" w:rsidR="004A5153" w:rsidRPr="004A5153" w:rsidRDefault="004A5153" w:rsidP="004A5153">
      <w:r w:rsidRPr="004A5153">
        <w:rPr>
          <w:b/>
          <w:bCs/>
        </w:rPr>
        <w:t>Result:</w:t>
      </w:r>
      <w:r w:rsidRPr="004A5153">
        <w:t> The loss </w:t>
      </w:r>
      <m:oMath>
        <m:sSub>
          <m:sSubPr>
            <m:ctrlPr>
              <w:rPr>
                <w:rFonts w:ascii="Cambria Math" w:hAnsi="Cambria Math"/>
              </w:rPr>
            </m:ctrlPr>
          </m:sSubPr>
          <m:e>
            <m:r>
              <m:rPr>
                <m:scr m:val="script"/>
              </m:rPr>
              <w:rPr>
                <w:rFonts w:ascii="Cambria Math" w:hAnsi="Cambria Math"/>
              </w:rPr>
              <m:t>L</m:t>
            </m:r>
          </m:e>
          <m:sub>
            <m:r>
              <m:rPr>
                <m:nor/>
              </m:rPr>
              <m:t>foot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S-1</m:t>
            </m:r>
          </m:den>
        </m:f>
        <m:nary>
          <m:naryPr>
            <m:chr m:val="∑"/>
            <m:limLoc m:val="subSup"/>
            <m:grow m:val="1"/>
            <m:supHide m:val="1"/>
            <m:ctrlPr>
              <w:rPr>
                <w:rFonts w:ascii="Cambria Math" w:hAnsi="Cambria Math"/>
              </w:rPr>
            </m:ctrlPr>
          </m:naryPr>
          <m:sub>
            <m:r>
              <w:rPr>
                <w:rFonts w:ascii="Cambria Math" w:hAnsi="Cambria Math"/>
              </w:rPr>
              <m:t>i</m:t>
            </m:r>
          </m:sub>
          <m:sup/>
          <m:e/>
        </m:nary>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m:rPr>
                <m:nor/>
              </m:rPr>
              <m:t>masked</m:t>
            </m:r>
          </m:sub>
          <m:sup>
            <m:r>
              <w:rPr>
                <w:rFonts w:ascii="Cambria Math" w:hAnsi="Cambria Math"/>
              </w:rPr>
              <m:t>i</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4A5153">
        <w:t> is simply the sum of squared velocities, but </w:t>
      </w:r>
      <w:r w:rsidRPr="004A5153">
        <w:rPr>
          <w:b/>
          <w:bCs/>
        </w:rPr>
        <w:t>only for the foot joints that the model itself has predicted to be in contact</w:t>
      </w:r>
      <w:r w:rsidRPr="004A5153">
        <w:t>. If the model thinks a foot is on the ground (</w:t>
      </w:r>
      <m:oMath>
        <m:acc>
          <m:accPr>
            <m:ctrlPr>
              <w:rPr>
                <w:rFonts w:ascii="Cambria Math" w:hAnsi="Cambria Math"/>
              </w:rPr>
            </m:ctrlPr>
          </m:accPr>
          <m:e>
            <m:r>
              <w:rPr>
                <w:rFonts w:ascii="Cambria Math" w:hAnsi="Cambria Math"/>
              </w:rPr>
              <m:t>f</m:t>
            </m:r>
          </m:e>
        </m:acc>
        <m:r>
          <w:rPr>
            <w:rFonts w:ascii="Cambria Math" w:hAnsi="Cambria Math"/>
          </w:rPr>
          <m:t>≈1</m:t>
        </m:r>
      </m:oMath>
      <w:r w:rsidRPr="004A5153">
        <w:t>) but it's actually sliding (</w:t>
      </w:r>
      <m:oMath>
        <m:r>
          <w:rPr>
            <w:rFonts w:ascii="Cambria Math" w:hAnsi="Cambria Math"/>
          </w:rPr>
          <m:t>V</m:t>
        </m:r>
      </m:oMath>
      <w:r w:rsidRPr="004A5153">
        <w:t> is large), this loss will be high.</w:t>
      </w:r>
    </w:p>
    <w:p w14:paraId="40C69AFE" w14:textId="1E34CE54" w:rsidR="005A644F" w:rsidRDefault="005A644F" w:rsidP="005A644F">
      <w:pPr>
        <w:pStyle w:val="Heading2"/>
      </w:pPr>
      <w:r w:rsidRPr="005A644F">
        <w:t>Foot Contact Label Prediction:</w:t>
      </w:r>
    </w:p>
    <w:p w14:paraId="69D7EB36" w14:textId="6E57FE60" w:rsidR="005A644F" w:rsidRPr="00A06601" w:rsidRDefault="005A644F" w:rsidP="00A40D16">
      <w:pPr>
        <w:rPr>
          <w:rStyle w:val="IntenseEmphasis"/>
        </w:rPr>
      </w:pPr>
      <w:r w:rsidRPr="005A644F">
        <w:rPr>
          <w:rStyle w:val="IntenseEmphasis"/>
        </w:rPr>
        <w:t>Traditional vs. ViMo's Self-Supervised Method</w:t>
      </w:r>
    </w:p>
    <w:p w14:paraId="2DB6D275" w14:textId="3C62C2AE" w:rsidR="004A5153" w:rsidRDefault="005A644F" w:rsidP="00A40D16">
      <w:r w:rsidRPr="005A644F">
        <w:t>This phrase</w:t>
      </w:r>
      <w:r w:rsidR="00A06601">
        <w:t xml:space="preserve"> </w:t>
      </w:r>
      <w:r w:rsidR="00A06601" w:rsidRPr="00A06601">
        <w:rPr>
          <w:i/>
          <w:iCs/>
        </w:rPr>
        <w:t>"model’s own prediction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f</m:t>
                </m:r>
              </m:e>
            </m:acc>
          </m:e>
          <m:sub>
            <m:r>
              <w:rPr>
                <w:rFonts w:ascii="Cambria Math" w:hAnsi="Cambria Math"/>
              </w:rPr>
              <m:t>i</m:t>
            </m:r>
          </m:sub>
        </m:sSub>
      </m:oMath>
      <w:r w:rsidR="00A06601" w:rsidRPr="00A06601">
        <w:rPr>
          <w:i/>
          <w:iCs/>
        </w:rPr>
        <w:t> of the binary foot contact label’s following [54]"</w:t>
      </w:r>
      <w:r w:rsidRPr="005A644F">
        <w:t>means ViMo adopts the </w:t>
      </w:r>
      <w:r w:rsidRPr="005A644F">
        <w:rPr>
          <w:b/>
          <w:bCs/>
        </w:rPr>
        <w:t>self-supervised</w:t>
      </w:r>
      <w:r w:rsidRPr="005A644F">
        <w:t> strategy for foot contact labeling from the EDGE paper [54]. Instead of using pre-defined, fixed foot contact labels, the model </w:t>
      </w:r>
      <w:r w:rsidRPr="005A644F">
        <w:rPr>
          <w:i/>
          <w:iCs/>
        </w:rPr>
        <w:t>learns to predict</w:t>
      </w:r>
      <w:r w:rsidRPr="005A644F">
        <w:t> them on-the-fly, and these predictions are used in the loss.</w:t>
      </w:r>
    </w:p>
    <w:p w14:paraId="6D13162B" w14:textId="77777777" w:rsidR="005A644F" w:rsidRPr="005A644F" w:rsidRDefault="005A644F" w:rsidP="005A644F">
      <w:r w:rsidRPr="005A644F">
        <w:rPr>
          <w:b/>
          <w:bCs/>
        </w:rPr>
        <w:t>Traditional Method (Pre-defined, Fixed Labels):</w:t>
      </w:r>
      <w:r w:rsidRPr="005A644F">
        <w:br/>
        <w:t>In a traditional, supervised pipeline, you would have a separate, pre-processing step to </w:t>
      </w:r>
      <w:r w:rsidRPr="005A644F">
        <w:rPr>
          <w:b/>
          <w:bCs/>
        </w:rPr>
        <w:t>define</w:t>
      </w:r>
      <w:r w:rsidRPr="005A644F">
        <w:t> what "foot contact" means.</w:t>
      </w:r>
    </w:p>
    <w:p w14:paraId="10466B8E" w14:textId="77777777" w:rsidR="005A644F" w:rsidRPr="005A644F" w:rsidRDefault="005A644F">
      <w:pPr>
        <w:numPr>
          <w:ilvl w:val="0"/>
          <w:numId w:val="23"/>
        </w:numPr>
      </w:pPr>
      <w:r w:rsidRPr="005A644F">
        <w:t xml:space="preserve">You take your ground-truth 3D motion data (from </w:t>
      </w:r>
      <w:proofErr w:type="spellStart"/>
      <w:r w:rsidRPr="005A644F">
        <w:t>MoCap</w:t>
      </w:r>
      <w:proofErr w:type="spellEnd"/>
      <w:r w:rsidRPr="005A644F">
        <w:t>).</w:t>
      </w:r>
    </w:p>
    <w:p w14:paraId="1D764C85" w14:textId="1A12F54D" w:rsidR="005A644F" w:rsidRPr="005A644F" w:rsidRDefault="005A644F">
      <w:pPr>
        <w:numPr>
          <w:ilvl w:val="0"/>
          <w:numId w:val="23"/>
        </w:numPr>
      </w:pPr>
      <w:r w:rsidRPr="005A644F">
        <w:t>You apply a </w:t>
      </w:r>
      <w:r w:rsidRPr="005A644F">
        <w:rPr>
          <w:b/>
          <w:bCs/>
        </w:rPr>
        <w:t>fixed heuristic</w:t>
      </w:r>
      <w:r w:rsidRPr="005A644F">
        <w:t> to compute the labels. A common heuristic is:</w:t>
      </w:r>
      <w:r w:rsidR="00A06601">
        <w:t xml:space="preserve">    </w:t>
      </w:r>
      <m:oMath>
        <m:sSubSup>
          <m:sSubSupPr>
            <m:ctrlPr>
              <w:rPr>
                <w:rFonts w:ascii="Cambria Math" w:hAnsi="Cambria Math"/>
              </w:rPr>
            </m:ctrlPr>
          </m:sSubSupPr>
          <m:e>
            <m:r>
              <w:rPr>
                <w:rFonts w:ascii="Cambria Math" w:hAnsi="Cambria Math"/>
              </w:rPr>
              <m:t>f</m:t>
            </m:r>
          </m:e>
          <m:sub>
            <m:r>
              <w:rPr>
                <w:rFonts w:ascii="Cambria Math" w:hAnsi="Cambria Math"/>
              </w:rPr>
              <m:t>i</m:t>
            </m:r>
          </m:sub>
          <m:sup>
            <m:r>
              <m:rPr>
                <m:nor/>
              </m:rPr>
              <m:t>gt</m:t>
            </m:r>
          </m:sup>
        </m:sSubSup>
        <m:r>
          <w:rPr>
            <w:rFonts w:ascii="Cambria Math" w:hAnsi="Cambria Math"/>
          </w:rPr>
          <m:t>=</m:t>
        </m:r>
        <m:r>
          <m:rPr>
            <m:scr m:val="double-struck"/>
            <m:sty m:val="p"/>
          </m:rPr>
          <w:rPr>
            <w:rFonts w:ascii="Cambria Math" w:hAnsi="Cambria Math"/>
          </w:rPr>
          <m:t>I</m:t>
        </m:r>
        <m:r>
          <w:rPr>
            <w:rFonts w:ascii="Cambria Math" w:hAnsi="Cambria Math"/>
          </w:rPr>
          <m:t>(</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nor/>
              </m:rPr>
              <m:t>foot</m:t>
            </m:r>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&lt;ϵ)</m:t>
        </m:r>
      </m:oMath>
    </w:p>
    <w:p w14:paraId="5E623B18" w14:textId="65C77479" w:rsidR="005A644F" w:rsidRPr="005A644F" w:rsidRDefault="005A644F" w:rsidP="00A06601">
      <w:pPr>
        <w:ind w:firstLine="360"/>
      </w:pPr>
      <w:r w:rsidRPr="005A644F">
        <w:t>where </w:t>
      </w:r>
      <m:oMath>
        <m:r>
          <m:rPr>
            <m:scr m:val="double-struck"/>
            <m:sty m:val="p"/>
          </m:rPr>
          <w:rPr>
            <w:rFonts w:ascii="Cambria Math" w:hAnsi="Cambria Math"/>
          </w:rPr>
          <m:t>I</m:t>
        </m:r>
      </m:oMath>
      <w:r w:rsidRPr="005A644F">
        <w:t> is the indicator function, </w:t>
      </w:r>
      <m:oMath>
        <m:sSub>
          <m:sSubPr>
            <m:ctrlPr>
              <w:rPr>
                <w:rFonts w:ascii="Cambria Math" w:hAnsi="Cambria Math"/>
              </w:rPr>
            </m:ctrlPr>
          </m:sSubPr>
          <m:e>
            <m:r>
              <m:rPr>
                <m:sty m:val="b"/>
              </m:rPr>
              <w:rPr>
                <w:rFonts w:ascii="Cambria Math" w:hAnsi="Cambria Math"/>
              </w:rPr>
              <m:t>v</m:t>
            </m:r>
          </m:e>
          <m:sub>
            <m:r>
              <m:rPr>
                <m:nor/>
              </m:rPr>
              <m:t>foot</m:t>
            </m:r>
            <m:r>
              <w:rPr>
                <w:rFonts w:ascii="Cambria Math" w:hAnsi="Cambria Math"/>
              </w:rPr>
              <m:t>,i</m:t>
            </m:r>
          </m:sub>
        </m:sSub>
      </m:oMath>
      <w:r w:rsidRPr="005A644F">
        <w:t> is the velocity of the foot joint computed from the </w:t>
      </w:r>
      <w:r w:rsidRPr="005A644F">
        <w:rPr>
          <w:i/>
          <w:iCs/>
        </w:rPr>
        <w:t>ground-truth</w:t>
      </w:r>
      <w:r w:rsidRPr="005A644F">
        <w:t> positions, and </w:t>
      </w:r>
      <m:oMath>
        <m:r>
          <w:rPr>
            <w:rFonts w:ascii="Cambria Math" w:hAnsi="Cambria Math"/>
          </w:rPr>
          <m:t>ϵ</m:t>
        </m:r>
      </m:oMath>
      <w:r w:rsidRPr="005A644F">
        <w:t> is a manually set threshold (e.g., 5 cm/s).</w:t>
      </w:r>
    </w:p>
    <w:p w14:paraId="7981EB12" w14:textId="06BB9104" w:rsidR="005A644F" w:rsidRPr="005A644F" w:rsidRDefault="005A644F">
      <w:pPr>
        <w:numPr>
          <w:ilvl w:val="0"/>
          <w:numId w:val="23"/>
        </w:numPr>
      </w:pPr>
      <w:r w:rsidRPr="005A644F">
        <w:t>These labels </w:t>
      </w:r>
      <m:oMath>
        <m:sSup>
          <m:sSupPr>
            <m:ctrlPr>
              <w:rPr>
                <w:rFonts w:ascii="Cambria Math" w:hAnsi="Cambria Math"/>
              </w:rPr>
            </m:ctrlPr>
          </m:sSupPr>
          <m:e>
            <m:r>
              <w:rPr>
                <w:rFonts w:ascii="Cambria Math" w:hAnsi="Cambria Math"/>
              </w:rPr>
              <m:t>f</m:t>
            </m:r>
          </m:e>
          <m:sup>
            <m:r>
              <m:rPr>
                <m:nor/>
              </m:rPr>
              <m:t>gt</m:t>
            </m:r>
          </m:sup>
        </m:sSup>
      </m:oMath>
      <w:r w:rsidRPr="005A644F">
        <w:t> are now </w:t>
      </w:r>
      <w:r w:rsidRPr="005A644F">
        <w:rPr>
          <w:b/>
          <w:bCs/>
        </w:rPr>
        <w:t>fixed ground-truth data</w:t>
      </w:r>
      <w:r w:rsidRPr="005A644F">
        <w:t>. You would then train a model (or a separate branch of your main model) to predict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5A644F">
        <w:t> using a standard binary classification loss (e.g., Binary Cross-Entropy) against these fixed labels.</w:t>
      </w:r>
    </w:p>
    <w:p w14:paraId="08240C33" w14:textId="5B488980" w:rsidR="005A644F" w:rsidRPr="005A644F" w:rsidRDefault="005A644F" w:rsidP="005A644F">
      <w:r w:rsidRPr="005A644F">
        <w:rPr>
          <w:b/>
          <w:bCs/>
        </w:rPr>
        <w:t>Problems:</w:t>
      </w:r>
      <w:r w:rsidRPr="005A644F">
        <w:t> This method is entirely dependent on the heuristic. The threshold </w:t>
      </w:r>
      <m:oMath>
        <m:r>
          <w:rPr>
            <w:rFonts w:ascii="Cambria Math" w:hAnsi="Cambria Math"/>
          </w:rPr>
          <m:t>ϵ</m:t>
        </m:r>
      </m:oMath>
      <w:r w:rsidRPr="005A644F">
        <w:t> is arbitrary and may not be optimal. It doesn't allow the model to learn what "contact" means in a way that is most useful for generating physically plausible motion.</w:t>
      </w:r>
    </w:p>
    <w:p w14:paraId="69F4C157" w14:textId="77777777" w:rsidR="005A644F" w:rsidRPr="005A644F" w:rsidRDefault="005A644F" w:rsidP="005A644F">
      <w:r w:rsidRPr="005A644F">
        <w:rPr>
          <w:b/>
          <w:bCs/>
        </w:rPr>
        <w:t>ViMo's Self-Supervised Method:</w:t>
      </w:r>
      <w:r w:rsidRPr="005A644F">
        <w:br/>
        <w:t>ViMo integrates the contact label prediction directly into the motion generation objective </w:t>
      </w:r>
      <w:r w:rsidRPr="005A644F">
        <w:rPr>
          <w:b/>
          <w:bCs/>
        </w:rPr>
        <w:t>without fixed labels</w:t>
      </w:r>
      <w:r w:rsidRPr="005A644F">
        <w:t>.</w:t>
      </w:r>
    </w:p>
    <w:p w14:paraId="6DAA0503" w14:textId="0192662B" w:rsidR="005A644F" w:rsidRPr="005A644F" w:rsidRDefault="005A644F">
      <w:pPr>
        <w:numPr>
          <w:ilvl w:val="0"/>
          <w:numId w:val="24"/>
        </w:numPr>
        <w:ind w:left="360" w:right="-144"/>
      </w:pPr>
      <w:r w:rsidRPr="005A644F">
        <w:rPr>
          <w:b/>
          <w:bCs/>
        </w:rPr>
        <w:t>Architecture:</w:t>
      </w:r>
      <w:r w:rsidRPr="005A644F">
        <w:t> The model has a single output head that predicts the entire 151-dimensional vector per frame. This vector is decomposed into rotations (144D), root position (3D), and </w:t>
      </w:r>
      <w:r w:rsidRPr="005A644F">
        <w:rPr>
          <w:b/>
          <w:bCs/>
        </w:rPr>
        <w:t>foot contact labels (4D)</w:t>
      </w:r>
      <w:r w:rsidRPr="005A644F">
        <w:t>. There is no separate model; it's all part of the same denoising network </w:t>
      </w: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,t,p)</m:t>
        </m:r>
      </m:oMath>
      <w:r w:rsidRPr="005A644F">
        <w:t>.</w:t>
      </w:r>
    </w:p>
    <w:p w14:paraId="48784BC9" w14:textId="153ADDD7" w:rsidR="005A644F" w:rsidRPr="005A644F" w:rsidRDefault="005A644F">
      <w:pPr>
        <w:numPr>
          <w:ilvl w:val="0"/>
          <w:numId w:val="24"/>
        </w:numPr>
        <w:ind w:left="360" w:right="-144"/>
      </w:pPr>
      <w:r w:rsidRPr="005A644F">
        <w:rPr>
          <w:b/>
          <w:bCs/>
        </w:rPr>
        <w:t>Training Signal:</w:t>
      </w:r>
      <w:r w:rsidRPr="005A644F">
        <w:t> The model receives </w:t>
      </w:r>
      <w:r w:rsidRPr="005A644F">
        <w:rPr>
          <w:b/>
          <w:bCs/>
        </w:rPr>
        <w:t>no direct supervision</w:t>
      </w:r>
      <w:r w:rsidRPr="005A644F">
        <w:t> (like BCE loss) for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5A644F">
        <w:t>. Instead, the only signal for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5A644F">
        <w:t> comes from the gradient of the </w:t>
      </w:r>
      <m:oMath>
        <m:sSub>
          <m:sSubPr>
            <m:ctrlPr>
              <w:rPr>
                <w:rFonts w:ascii="Cambria Math" w:hAnsi="Cambria Math"/>
              </w:rPr>
            </m:ctrlPr>
          </m:sSubPr>
          <m:e>
            <m:r>
              <m:rPr>
                <m:scr m:val="script"/>
              </m:rPr>
              <w:rPr>
                <w:rFonts w:ascii="Cambria Math" w:hAnsi="Cambria Math"/>
              </w:rPr>
              <m:t>L</m:t>
            </m:r>
          </m:e>
          <m:sub>
            <m:r>
              <m:rPr>
                <m:nor/>
              </m:rPr>
              <m:t>foot</m:t>
            </m:r>
          </m:sub>
        </m:sSub>
      </m:oMath>
      <w:r w:rsidRPr="005A644F">
        <w:t> loss.</w:t>
      </w:r>
      <w:r w:rsidR="00A06601">
        <w:t xml:space="preserve"> </w:t>
      </w:r>
      <w:r w:rsidRPr="005A644F">
        <w:rPr>
          <w:b/>
          <w:bCs/>
        </w:rPr>
        <w:t>The Learning Dynamics:</w:t>
      </w:r>
    </w:p>
    <w:p w14:paraId="4A004A11" w14:textId="4556B310" w:rsidR="005A644F" w:rsidRPr="005A644F" w:rsidRDefault="005A644F">
      <w:pPr>
        <w:numPr>
          <w:ilvl w:val="1"/>
          <w:numId w:val="25"/>
        </w:numPr>
        <w:ind w:left="504" w:right="-144"/>
      </w:pPr>
      <w:r w:rsidRPr="005A644F">
        <w:t>The model's goal is to minimize the total loss </w:t>
      </w:r>
      <m:oMath>
        <m:r>
          <m:rPr>
            <m:scr m:val="script"/>
          </m:rPr>
          <w:rPr>
            <w:rFonts w:ascii="Cambria Math" w:hAnsi="Cambria Math"/>
          </w:rPr>
          <m:t>L</m:t>
        </m:r>
      </m:oMath>
      <w:r w:rsidRPr="005A644F">
        <w:t>.</w:t>
      </w:r>
    </w:p>
    <w:p w14:paraId="0826452C" w14:textId="1EEFB0D3" w:rsidR="005A644F" w:rsidRPr="005A644F" w:rsidRDefault="005A644F">
      <w:pPr>
        <w:numPr>
          <w:ilvl w:val="1"/>
          <w:numId w:val="25"/>
        </w:numPr>
        <w:ind w:left="504" w:right="-144"/>
      </w:pPr>
      <w:r w:rsidRPr="005A644F">
        <w:t>The </w:t>
      </w:r>
      <m:oMath>
        <m:sSub>
          <m:sSubPr>
            <m:ctrlPr>
              <w:rPr>
                <w:rFonts w:ascii="Cambria Math" w:hAnsi="Cambria Math"/>
              </w:rPr>
            </m:ctrlPr>
          </m:sSubPr>
          <m:e>
            <m:r>
              <m:rPr>
                <m:scr m:val="script"/>
              </m:rPr>
              <w:rPr>
                <w:rFonts w:ascii="Cambria Math" w:hAnsi="Cambria Math"/>
              </w:rPr>
              <m:t>L</m:t>
            </m:r>
          </m:e>
          <m:sub>
            <m:r>
              <m:rPr>
                <m:nor/>
              </m:rPr>
              <m:t>foot</m:t>
            </m:r>
          </m:sub>
        </m:sSub>
      </m:oMath>
      <w:r w:rsidRPr="005A644F">
        <w:t> term is </w:t>
      </w:r>
      <m:oMath>
        <m:r>
          <m:rPr>
            <m:sty m:val="p"/>
          </m:rPr>
          <w:rPr>
            <w:rFonts w:ascii="Cambria Math" w:hAnsi="Cambria Math"/>
          </w:rPr>
          <m:t>∥</m:t>
        </m:r>
        <m: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i</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5A644F">
        <w:t>.</w:t>
      </w:r>
    </w:p>
    <w:p w14:paraId="3F38580A" w14:textId="4CBD726E" w:rsidR="005A644F" w:rsidRPr="005A644F" w:rsidRDefault="005A644F">
      <w:pPr>
        <w:numPr>
          <w:ilvl w:val="1"/>
          <w:numId w:val="25"/>
        </w:numPr>
        <w:ind w:left="504" w:right="-144"/>
      </w:pPr>
      <w:r w:rsidRPr="005A644F">
        <w:t>The model has two ways to reduce this loss:</w:t>
      </w:r>
      <w:r w:rsidRPr="005A644F">
        <w:br/>
        <w:t>a) </w:t>
      </w:r>
      <w:r w:rsidRPr="005A644F">
        <w:rPr>
          <w:b/>
          <w:bCs/>
        </w:rPr>
        <w:t>Adjust the Pose:</w:t>
      </w:r>
      <w:r w:rsidRPr="005A644F">
        <w:t> Change the predicted rotations </w:t>
      </w:r>
      <m:oMath>
        <m:acc>
          <m:accPr>
            <m:ctrlPr>
              <w:rPr>
                <w:rFonts w:ascii="Cambria Math" w:hAnsi="Cambria Math"/>
              </w:rPr>
            </m:ctrlPr>
          </m:accPr>
          <m:e>
            <m:r>
              <w:rPr>
                <w:rFonts w:ascii="Cambria Math" w:hAnsi="Cambria Math"/>
              </w:rPr>
              <m:t>R</m:t>
            </m:r>
          </m:e>
        </m:acc>
      </m:oMath>
      <w:r w:rsidRPr="005A644F">
        <w:t> so that the foot velocity </w:t>
      </w:r>
      <m:oMath>
        <m:sSup>
          <m:sSupPr>
            <m:ctrlPr>
              <w:rPr>
                <w:rFonts w:ascii="Cambria Math" w:hAnsi="Cambria Math"/>
              </w:rPr>
            </m:ctrlPr>
          </m:sSupPr>
          <m:e>
            <m:r>
              <m:rPr>
                <m:sty m:val="b"/>
              </m:rPr>
              <w:rPr>
                <w:rFonts w:ascii="Cambria Math" w:hAnsi="Cambria Math"/>
              </w:rPr>
              <m:t>V</m:t>
            </m:r>
          </m:e>
          <m:sup>
            <m:r>
              <w:rPr>
                <w:rFonts w:ascii="Cambria Math" w:hAnsi="Cambria Math"/>
              </w:rPr>
              <m:t>i</m:t>
            </m:r>
          </m:sup>
        </m:sSup>
      </m:oMath>
      <w:r w:rsidRPr="005A644F">
        <w:t> becomes near zero for frames where contact is expected.</w:t>
      </w:r>
      <w:r w:rsidRPr="005A644F">
        <w:br/>
        <w:t>b) </w:t>
      </w:r>
      <w:r w:rsidRPr="005A644F">
        <w:rPr>
          <w:b/>
          <w:bCs/>
        </w:rPr>
        <w:t>Adjust the Contact Label:</w:t>
      </w:r>
      <w:r w:rsidRPr="005A644F">
        <w:t> Change the predicted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5A644F">
        <w:t> to be close to 0 for frames where the foot velocity is high (so that it doesn't get penalized).</w:t>
      </w:r>
    </w:p>
    <w:p w14:paraId="6F96542B" w14:textId="333E2A37" w:rsidR="005A644F" w:rsidRPr="005A644F" w:rsidRDefault="005A644F">
      <w:pPr>
        <w:numPr>
          <w:ilvl w:val="1"/>
          <w:numId w:val="25"/>
        </w:numPr>
        <w:ind w:left="504" w:right="-144"/>
      </w:pPr>
      <w:r w:rsidRPr="005A644F">
        <w:t>Through training, the model </w:t>
      </w:r>
      <w:r w:rsidRPr="005A644F">
        <w:rPr>
          <w:b/>
          <w:bCs/>
        </w:rPr>
        <w:t>discovers a correlation</w:t>
      </w:r>
      <w:r w:rsidRPr="005A644F">
        <w:t>: to minimize the loss, it should predict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w:rPr>
            <w:rFonts w:ascii="Cambria Math" w:hAnsi="Cambria Math"/>
          </w:rPr>
          <m:t>≈1</m:t>
        </m:r>
      </m:oMath>
      <w:r w:rsidRPr="005A644F">
        <w:t> precisely when the foot velocity is low, and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w:rPr>
            <w:rFonts w:ascii="Cambria Math" w:hAnsi="Cambria Math"/>
          </w:rPr>
          <m:t>≈0</m:t>
        </m:r>
      </m:oMath>
      <w:r w:rsidRPr="005A644F">
        <w:t> when it is high. It effectively </w:t>
      </w:r>
      <w:r w:rsidRPr="005A644F">
        <w:rPr>
          <w:b/>
          <w:bCs/>
        </w:rPr>
        <w:t>learns the heuristic itself</w:t>
      </w:r>
      <w:r w:rsidRPr="005A644F">
        <w:t> in a way that is perfectly tailored to its own motion predictions.</w:t>
      </w:r>
    </w:p>
    <w:p w14:paraId="6DA704E2" w14:textId="373AA5CA" w:rsidR="00A06601" w:rsidRPr="00A06601" w:rsidRDefault="00A06601" w:rsidP="00A40D16">
      <w:r w:rsidRPr="00A06601">
        <w:t>The traditional method </w:t>
      </w:r>
      <w:r w:rsidRPr="00A06601">
        <w:rPr>
          <w:i/>
          <w:iCs/>
        </w:rPr>
        <w:t>imposes</w:t>
      </w:r>
      <w:r w:rsidRPr="00A06601">
        <w:t> a definition of contact. ViMo's method </w:t>
      </w:r>
      <w:r w:rsidRPr="00A06601">
        <w:rPr>
          <w:i/>
          <w:iCs/>
        </w:rPr>
        <w:t>encourages the model to find a self-consistent definition</w:t>
      </w:r>
      <w:r w:rsidRPr="00A06601">
        <w:t> that results in non-sliding feet.</w:t>
      </w:r>
    </w:p>
    <w:p w14:paraId="1E871B65" w14:textId="03B3967C" w:rsidR="00173759" w:rsidRDefault="00A06601" w:rsidP="00A40D16">
      <w:r w:rsidRPr="00A06601">
        <w:rPr>
          <w:b/>
          <w:bCs/>
        </w:rPr>
        <w:t>The Innovation:</w:t>
      </w:r>
      <w:r w:rsidRPr="00A06601">
        <w:t> The model is trained to predict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oMath>
      <w:r w:rsidRPr="00A06601">
        <w:t> directly as part of its output. The foot contact loss </w:t>
      </w:r>
      <m:oMath>
        <m:sSub>
          <m:sSubPr>
            <m:ctrlPr>
              <w:rPr>
                <w:rFonts w:ascii="Cambria Math" w:hAnsi="Cambria Math"/>
              </w:rPr>
            </m:ctrlPr>
          </m:sSubPr>
          <m:e>
            <m:r>
              <m:rPr>
                <m:scr m:val="script"/>
              </m:rPr>
              <w:rPr>
                <w:rFonts w:ascii="Cambria Math" w:hAnsi="Cambria Math"/>
              </w:rPr>
              <m:t>L</m:t>
            </m:r>
          </m:e>
          <m:sub>
            <m:r>
              <m:rPr>
                <m:nor/>
              </m:rPr>
              <m:t>foot</m:t>
            </m:r>
          </m:sub>
        </m:sSub>
      </m:oMath>
      <w:r w:rsidRPr="00A06601">
        <w:t> then uses this </w:t>
      </w:r>
      <w:r w:rsidRPr="00A06601">
        <w:rPr>
          <w:i/>
          <w:iCs/>
        </w:rPr>
        <w:t>prediction</w:t>
      </w:r>
      <w:r w:rsidRPr="00A06601">
        <w:t> to penalize sliding. This creates a feedback loop: if the model predicts a foot is on the ground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w:rPr>
            <w:rFonts w:ascii="Cambria Math" w:hAnsi="Cambria Math"/>
          </w:rPr>
          <m:t>≈1</m:t>
        </m:r>
      </m:oMath>
      <w:r w:rsidRPr="00A06601">
        <w:t>) but the FK-calculated velocity is high, the loss will be large, forcing the model to adjust either the pose (to reduce velocity) or the contact label. This iterative refinement leads to physically plausible foot-ground interaction without needing explicit, hard-coded labels.</w:t>
      </w:r>
    </w:p>
    <w:p w14:paraId="1BA0D7C2" w14:textId="77777777" w:rsidR="00173759" w:rsidRDefault="00173759">
      <w:pPr>
        <w:spacing w:after="160" w:line="278" w:lineRule="auto"/>
      </w:pPr>
      <w:r>
        <w:br w:type="page"/>
      </w:r>
    </w:p>
    <w:p w14:paraId="746D0B6B" w14:textId="77777777" w:rsidR="00173759" w:rsidRPr="00173759" w:rsidRDefault="00173759" w:rsidP="00173759">
      <w:pPr>
        <w:pStyle w:val="Heading1"/>
      </w:pPr>
      <w:r w:rsidRPr="00173759">
        <w:lastRenderedPageBreak/>
        <w:t>What are Zero-Convolution Blocks?</w:t>
      </w:r>
    </w:p>
    <w:p w14:paraId="165C036E" w14:textId="77777777" w:rsidR="00173759" w:rsidRPr="00173759" w:rsidRDefault="00173759" w:rsidP="00173759">
      <w:r w:rsidRPr="00173759">
        <w:t>Zero-convolution blocks are a </w:t>
      </w:r>
      <w:r w:rsidRPr="00173759">
        <w:rPr>
          <w:b/>
          <w:bCs/>
        </w:rPr>
        <w:t>parameter-efficient fine-tuning technique</w:t>
      </w:r>
      <w:r w:rsidRPr="00173759">
        <w:t> used to adapt pre-trained models to new tasks or domains without catastrophic forgetting of the original knowledge.</w:t>
      </w:r>
    </w:p>
    <w:p w14:paraId="62FC5AAA" w14:textId="6E84F03E" w:rsidR="00173759" w:rsidRPr="00173759" w:rsidRDefault="00173759" w:rsidP="00173759">
      <w:pPr>
        <w:rPr>
          <w:i/>
          <w:iCs/>
          <w:u w:val="single"/>
        </w:rPr>
      </w:pPr>
      <w:r w:rsidRPr="00173759">
        <w:rPr>
          <w:i/>
          <w:iCs/>
          <w:u w:val="single"/>
        </w:rPr>
        <w:t>Mathematical Foundation</w:t>
      </w:r>
      <w:r w:rsidRPr="00173759">
        <w:rPr>
          <w:i/>
          <w:iCs/>
          <w:u w:val="single"/>
        </w:rPr>
        <w:t>:</w:t>
      </w:r>
    </w:p>
    <w:p w14:paraId="59BC394A" w14:textId="440B8FA2" w:rsidR="00173759" w:rsidRPr="00173759" w:rsidRDefault="00173759">
      <w:pPr>
        <w:numPr>
          <w:ilvl w:val="0"/>
          <w:numId w:val="26"/>
        </w:numPr>
        <w:ind w:left="216"/>
      </w:pPr>
      <w:r w:rsidRPr="00173759">
        <w:rPr>
          <w:b/>
          <w:bCs/>
        </w:rPr>
        <w:t>Start with a pre-trained weight matrix</w:t>
      </w:r>
      <w:r w:rsidRPr="00173759">
        <w:t> </w:t>
      </w:r>
      <m:oMath>
        <m:sSub>
          <m:sSubPr>
            <m:ctrlPr>
              <w:rPr>
                <w:rFonts w:ascii="Cambria Math" w:hAnsi="Cambria Math"/>
              </w:rPr>
            </m:ctrlPr>
          </m:sSubPr>
          <m:e>
            <m:r>
              <w:rPr>
                <w:rFonts w:ascii="Cambria Math" w:hAnsi="Cambria Math"/>
              </w:rPr>
              <m:t>W</m:t>
            </m:r>
          </m:e>
          <m:sub>
            <m:r>
              <m:rPr>
                <m:nor/>
              </m:rPr>
              <m:t>pretrained</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p>
    <w:p w14:paraId="24EEB289" w14:textId="45EE307A" w:rsidR="00173759" w:rsidRPr="00173759" w:rsidRDefault="00173759">
      <w:pPr>
        <w:numPr>
          <w:ilvl w:val="0"/>
          <w:numId w:val="26"/>
        </w:numPr>
        <w:ind w:left="216"/>
      </w:pPr>
      <w:r w:rsidRPr="00173759">
        <w:rPr>
          <w:b/>
          <w:bCs/>
        </w:rPr>
        <w:t>Create a new trainable weight matrix</w:t>
      </w:r>
      <w:r w:rsidRPr="00173759">
        <w:t> </w:t>
      </w:r>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r w:rsidRPr="00173759">
        <w:t> initialized to </w:t>
      </w:r>
      <w:r w:rsidRPr="00173759">
        <w:rPr>
          <w:b/>
          <w:bCs/>
        </w:rPr>
        <w:t>zeros</w:t>
      </w:r>
    </w:p>
    <w:p w14:paraId="744405C3" w14:textId="77777777" w:rsidR="00173759" w:rsidRPr="00173759" w:rsidRDefault="00173759">
      <w:pPr>
        <w:numPr>
          <w:ilvl w:val="0"/>
          <w:numId w:val="26"/>
        </w:numPr>
        <w:ind w:left="216"/>
      </w:pPr>
      <w:r w:rsidRPr="00173759">
        <w:rPr>
          <w:b/>
          <w:bCs/>
        </w:rPr>
        <w:t>During forward pass</w:t>
      </w:r>
      <w:r w:rsidRPr="00173759">
        <w:t>, the effective weights become:</w:t>
      </w:r>
    </w:p>
    <w:p w14:paraId="709DFB6E" w14:textId="1FDF1364" w:rsidR="00173759" w:rsidRPr="00173759" w:rsidRDefault="00173759" w:rsidP="00173759">
      <m:oMathPara>
        <m:oMath>
          <m:sSub>
            <m:sSubPr>
              <m:ctrlPr>
                <w:rPr>
                  <w:rFonts w:ascii="Cambria Math" w:hAnsi="Cambria Math"/>
                </w:rPr>
              </m:ctrlPr>
            </m:sSubPr>
            <m:e>
              <m:r>
                <w:rPr>
                  <w:rFonts w:ascii="Cambria Math" w:hAnsi="Cambria Math"/>
                </w:rPr>
                <m:t>W</m:t>
              </m:r>
            </m:e>
            <m:sub>
              <m:r>
                <m:rPr>
                  <m:nor/>
                </m:rPr>
                <m:t>effective</m:t>
              </m:r>
            </m:sub>
          </m:sSub>
          <m:r>
            <w:rPr>
              <w:rFonts w:ascii="Cambria Math" w:hAnsi="Cambria Math"/>
            </w:rPr>
            <m:t>=</m:t>
          </m:r>
          <m:sSub>
            <m:sSubPr>
              <m:ctrlPr>
                <w:rPr>
                  <w:rFonts w:ascii="Cambria Math" w:hAnsi="Cambria Math"/>
                </w:rPr>
              </m:ctrlPr>
            </m:sSubPr>
            <m:e>
              <m:r>
                <w:rPr>
                  <w:rFonts w:ascii="Cambria Math" w:hAnsi="Cambria Math"/>
                </w:rPr>
                <m:t>W</m:t>
              </m:r>
            </m:e>
            <m:sub>
              <m:r>
                <m:rPr>
                  <m:nor/>
                </m:rPr>
                <m:t>pretrained</m:t>
              </m:r>
            </m:sub>
          </m:sSub>
          <m:r>
            <w:rPr>
              <w:rFonts w:ascii="Cambria Math" w:hAnsi="Cambria Math"/>
            </w:rPr>
            <m:t>+</m:t>
          </m:r>
          <m:sSub>
            <m:sSubPr>
              <m:ctrlPr>
                <w:rPr>
                  <w:rFonts w:ascii="Cambria Math" w:hAnsi="Cambria Math"/>
                </w:rPr>
              </m:ctrlPr>
            </m:sSubPr>
            <m:e>
              <m:r>
                <w:rPr>
                  <w:rFonts w:ascii="Cambria Math" w:hAnsi="Cambria Math"/>
                </w:rPr>
                <m:t>W</m:t>
              </m:r>
            </m:e>
            <m:sub>
              <m:r>
                <m:rPr>
                  <m:nor/>
                </m:rPr>
                <m:t>new</m:t>
              </m:r>
            </m:sub>
          </m:sSub>
        </m:oMath>
      </m:oMathPara>
    </w:p>
    <w:p w14:paraId="77C392E2" w14:textId="56983339" w:rsidR="00173759" w:rsidRPr="00173759" w:rsidRDefault="00173759">
      <w:pPr>
        <w:numPr>
          <w:ilvl w:val="0"/>
          <w:numId w:val="26"/>
        </w:numPr>
        <w:ind w:left="216"/>
      </w:pPr>
      <w:r w:rsidRPr="00173759">
        <w:rPr>
          <w:b/>
          <w:bCs/>
        </w:rPr>
        <w:t>At initialization</w:t>
      </w:r>
      <w:r w:rsidRPr="00173759">
        <w:t>: Since </w:t>
      </w:r>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m:t>
        </m:r>
        <m:r>
          <m:rPr>
            <m:sty m:val="b"/>
          </m:rPr>
          <w:rPr>
            <w:rFonts w:ascii="Cambria Math" w:hAnsi="Cambria Math"/>
          </w:rPr>
          <m:t>0</m:t>
        </m:r>
      </m:oMath>
      <w:r w:rsidRPr="00173759">
        <w:t>, the network behaves exactly like the original pre-trained model:</w:t>
      </w:r>
    </w:p>
    <w:p w14:paraId="24E6E5E8" w14:textId="4BF7A783" w:rsidR="00173759" w:rsidRPr="00173759" w:rsidRDefault="00173759" w:rsidP="00173759">
      <m:oMathPara>
        <m:oMath>
          <m:sSub>
            <m:sSubPr>
              <m:ctrlPr>
                <w:rPr>
                  <w:rFonts w:ascii="Cambria Math" w:hAnsi="Cambria Math"/>
                </w:rPr>
              </m:ctrlPr>
            </m:sSubPr>
            <m:e>
              <m:r>
                <w:rPr>
                  <w:rFonts w:ascii="Cambria Math" w:hAnsi="Cambria Math"/>
                </w:rPr>
                <m:t>W</m:t>
              </m:r>
            </m:e>
            <m:sub>
              <m:r>
                <m:rPr>
                  <m:nor/>
                </m:rPr>
                <m:t>effective</m:t>
              </m:r>
            </m:sub>
          </m:sSub>
          <m:r>
            <w:rPr>
              <w:rFonts w:ascii="Cambria Math" w:hAnsi="Cambria Math"/>
            </w:rPr>
            <m:t>=</m:t>
          </m:r>
          <m:sSub>
            <m:sSubPr>
              <m:ctrlPr>
                <w:rPr>
                  <w:rFonts w:ascii="Cambria Math" w:hAnsi="Cambria Math"/>
                </w:rPr>
              </m:ctrlPr>
            </m:sSubPr>
            <m:e>
              <m:r>
                <w:rPr>
                  <w:rFonts w:ascii="Cambria Math" w:hAnsi="Cambria Math"/>
                </w:rPr>
                <m:t>W</m:t>
              </m:r>
            </m:e>
            <m:sub>
              <m:r>
                <m:rPr>
                  <m:nor/>
                </m:rPr>
                <m:t>pretrained</m:t>
              </m:r>
            </m:sub>
          </m:sSub>
          <m:r>
            <w:rPr>
              <w:rFonts w:ascii="Cambria Math" w:hAnsi="Cambria Math"/>
            </w:rPr>
            <m:t>+</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W</m:t>
              </m:r>
            </m:e>
            <m:sub>
              <m:r>
                <m:rPr>
                  <m:nor/>
                </m:rPr>
                <m:t>pretrained</m:t>
              </m:r>
            </m:sub>
          </m:sSub>
        </m:oMath>
      </m:oMathPara>
    </w:p>
    <w:p w14:paraId="490ECE39" w14:textId="19AA9D58" w:rsidR="00173759" w:rsidRPr="00173759" w:rsidRDefault="00173759">
      <w:pPr>
        <w:numPr>
          <w:ilvl w:val="0"/>
          <w:numId w:val="26"/>
        </w:numPr>
        <w:ind w:left="216"/>
      </w:pPr>
      <w:r w:rsidRPr="00173759">
        <w:rPr>
          <w:b/>
          <w:bCs/>
        </w:rPr>
        <w:t>During fine-tuning</w:t>
      </w:r>
      <w:r w:rsidRPr="00173759">
        <w:t>: Only </w:t>
      </w:r>
      <m:oMath>
        <m:sSub>
          <m:sSubPr>
            <m:ctrlPr>
              <w:rPr>
                <w:rFonts w:ascii="Cambria Math" w:hAnsi="Cambria Math"/>
              </w:rPr>
            </m:ctrlPr>
          </m:sSubPr>
          <m:e>
            <m:r>
              <w:rPr>
                <w:rFonts w:ascii="Cambria Math" w:hAnsi="Cambria Math"/>
              </w:rPr>
              <m:t>W</m:t>
            </m:r>
          </m:e>
          <m:sub>
            <m:r>
              <m:rPr>
                <m:nor/>
              </m:rPr>
              <m:t>new</m:t>
            </m:r>
          </m:sub>
        </m:sSub>
      </m:oMath>
      <w:r w:rsidRPr="00173759">
        <w:t> is updated, while </w:t>
      </w:r>
      <m:oMath>
        <m:sSub>
          <m:sSubPr>
            <m:ctrlPr>
              <w:rPr>
                <w:rFonts w:ascii="Cambria Math" w:hAnsi="Cambria Math"/>
              </w:rPr>
            </m:ctrlPr>
          </m:sSubPr>
          <m:e>
            <m:r>
              <w:rPr>
                <w:rFonts w:ascii="Cambria Math" w:hAnsi="Cambria Math"/>
              </w:rPr>
              <m:t>W</m:t>
            </m:r>
          </m:e>
          <m:sub>
            <m:r>
              <m:rPr>
                <m:nor/>
              </m:rPr>
              <m:t>pretrained</m:t>
            </m:r>
          </m:sub>
        </m:sSub>
      </m:oMath>
      <w:r w:rsidRPr="00173759">
        <w:t> remains frozen</w:t>
      </w:r>
    </w:p>
    <w:p w14:paraId="580A2B7C" w14:textId="77777777" w:rsidR="00173759" w:rsidRPr="00173759" w:rsidRDefault="00173759" w:rsidP="00173759">
      <w:pPr>
        <w:rPr>
          <w:i/>
          <w:iCs/>
          <w:u w:val="single"/>
        </w:rPr>
      </w:pPr>
      <w:r w:rsidRPr="00173759">
        <w:rPr>
          <w:i/>
          <w:iCs/>
          <w:u w:val="single"/>
        </w:rPr>
        <w:t xml:space="preserve">Why This is Brilliant for ViMo's Few-Shot </w:t>
      </w:r>
      <w:proofErr w:type="spellStart"/>
      <w:r w:rsidRPr="00173759">
        <w:rPr>
          <w:i/>
          <w:iCs/>
          <w:u w:val="single"/>
        </w:rPr>
        <w:t>Stylization</w:t>
      </w:r>
      <w:proofErr w:type="spellEnd"/>
    </w:p>
    <w:p w14:paraId="19331887" w14:textId="23AE06D1" w:rsidR="00173759" w:rsidRPr="00173759" w:rsidRDefault="00173759" w:rsidP="00173759">
      <w:proofErr w:type="spellStart"/>
      <w:r w:rsidRPr="00173759">
        <w:t>In</w:t>
      </w:r>
      <w:proofErr w:type="spellEnd"/>
      <w:r w:rsidRPr="00173759">
        <w:t xml:space="preserve"> ViMo's context</w:t>
      </w:r>
      <w:r>
        <w:t>,</w:t>
      </w:r>
      <w:r w:rsidRPr="00173759">
        <w:t xml:space="preserve"> they're using EDGE as a pre-trained music-to-dance model and want to adapt it to new dance styles with very few examples.</w:t>
      </w:r>
    </w:p>
    <w:p w14:paraId="5840BCC5" w14:textId="77777777" w:rsidR="00173759" w:rsidRPr="00173759" w:rsidRDefault="00173759" w:rsidP="00173759">
      <w:pPr>
        <w:rPr>
          <w:b/>
          <w:bCs/>
        </w:rPr>
      </w:pPr>
      <w:r w:rsidRPr="00173759">
        <w:rPr>
          <w:b/>
          <w:bCs/>
        </w:rPr>
        <w:t>Traditional Fine-Tuning Problem:</w:t>
      </w:r>
    </w:p>
    <w:p w14:paraId="4696C794" w14:textId="77777777" w:rsidR="00173759" w:rsidRPr="00173759" w:rsidRDefault="00173759">
      <w:pPr>
        <w:numPr>
          <w:ilvl w:val="0"/>
          <w:numId w:val="27"/>
        </w:numPr>
        <w:ind w:left="504"/>
      </w:pPr>
      <w:r w:rsidRPr="00173759">
        <w:t>If you fine-tune all parameters, you risk </w:t>
      </w:r>
      <w:r w:rsidRPr="00173759">
        <w:rPr>
          <w:b/>
          <w:bCs/>
        </w:rPr>
        <w:t>catastrophic forgetting</w:t>
      </w:r>
      <w:r w:rsidRPr="00173759">
        <w:t> - the model forgets how to align with music while learning the new style</w:t>
      </w:r>
    </w:p>
    <w:p w14:paraId="217355D4" w14:textId="77777777" w:rsidR="00173759" w:rsidRDefault="00173759">
      <w:pPr>
        <w:numPr>
          <w:ilvl w:val="0"/>
          <w:numId w:val="27"/>
        </w:numPr>
        <w:ind w:left="504"/>
      </w:pPr>
      <w:r w:rsidRPr="00173759">
        <w:t>With few examples, overfitting is severe</w:t>
      </w:r>
    </w:p>
    <w:p w14:paraId="522686E9" w14:textId="77777777" w:rsidR="00173759" w:rsidRDefault="00173759" w:rsidP="00173759"/>
    <w:p w14:paraId="7EDE43C8" w14:textId="77777777" w:rsidR="00173759" w:rsidRDefault="00173759" w:rsidP="00173759"/>
    <w:p w14:paraId="0CFDAC61" w14:textId="77777777" w:rsidR="00173759" w:rsidRDefault="00173759" w:rsidP="00173759"/>
    <w:p w14:paraId="4C038E56" w14:textId="77777777" w:rsidR="00173759" w:rsidRDefault="00173759" w:rsidP="00173759"/>
    <w:p w14:paraId="068B1922" w14:textId="77777777" w:rsidR="00173759" w:rsidRDefault="00173759" w:rsidP="00173759"/>
    <w:p w14:paraId="0EAACB20" w14:textId="77777777" w:rsidR="00173759" w:rsidRDefault="00173759" w:rsidP="00173759"/>
    <w:p w14:paraId="1A04BFB5" w14:textId="77777777" w:rsidR="00173759" w:rsidRDefault="00173759" w:rsidP="00173759"/>
    <w:p w14:paraId="52657E0D" w14:textId="77777777" w:rsidR="00173759" w:rsidRDefault="00173759" w:rsidP="00173759"/>
    <w:p w14:paraId="463250F2" w14:textId="77777777" w:rsidR="00173759" w:rsidRDefault="00173759" w:rsidP="00173759"/>
    <w:p w14:paraId="3A10C914" w14:textId="77777777" w:rsidR="00173759" w:rsidRDefault="00173759" w:rsidP="00173759"/>
    <w:p w14:paraId="3A511DDD" w14:textId="77777777" w:rsidR="00173759" w:rsidRDefault="00173759" w:rsidP="00173759"/>
    <w:p w14:paraId="1C1DC0C4" w14:textId="77777777" w:rsidR="00173759" w:rsidRDefault="00173759" w:rsidP="00173759"/>
    <w:p w14:paraId="04481717" w14:textId="77777777" w:rsidR="00173759" w:rsidRDefault="00173759" w:rsidP="00173759"/>
    <w:p w14:paraId="1564EE4F" w14:textId="77777777" w:rsidR="00173759" w:rsidRDefault="00173759" w:rsidP="00173759"/>
    <w:p w14:paraId="7DB2DEDF" w14:textId="77777777" w:rsidR="00173759" w:rsidRDefault="00173759" w:rsidP="00173759"/>
    <w:p w14:paraId="4121719B" w14:textId="77777777" w:rsidR="00173759" w:rsidRDefault="00173759" w:rsidP="00173759"/>
    <w:p w14:paraId="746FE500" w14:textId="77777777" w:rsidR="00173759" w:rsidRDefault="00173759" w:rsidP="00173759"/>
    <w:p w14:paraId="3E469A65" w14:textId="77777777" w:rsidR="00173759" w:rsidRDefault="00173759" w:rsidP="00173759"/>
    <w:p w14:paraId="08083B3E" w14:textId="77777777" w:rsidR="00173759" w:rsidRDefault="00173759" w:rsidP="00173759"/>
    <w:p w14:paraId="1F9AA9F4" w14:textId="77777777" w:rsidR="00173759" w:rsidRDefault="00173759" w:rsidP="00173759"/>
    <w:p w14:paraId="66EB9FE6" w14:textId="77777777" w:rsidR="00173759" w:rsidRDefault="00173759" w:rsidP="00173759"/>
    <w:p w14:paraId="680DFD55" w14:textId="77777777" w:rsidR="00173759" w:rsidRDefault="00173759" w:rsidP="00173759"/>
    <w:p w14:paraId="0C95E3D3" w14:textId="77777777" w:rsidR="00173759" w:rsidRDefault="00173759" w:rsidP="00173759"/>
    <w:p w14:paraId="7797B1E5" w14:textId="77777777" w:rsidR="00173759" w:rsidRDefault="00173759" w:rsidP="00173759"/>
    <w:p w14:paraId="7497D4BF" w14:textId="77777777" w:rsidR="00173759" w:rsidRDefault="00173759" w:rsidP="00173759"/>
    <w:p w14:paraId="72626E88" w14:textId="77777777" w:rsidR="00173759" w:rsidRDefault="00173759" w:rsidP="00173759"/>
    <w:p w14:paraId="76FACF7C" w14:textId="77777777" w:rsidR="00173759" w:rsidRPr="00173759" w:rsidRDefault="00173759" w:rsidP="00173759"/>
    <w:p w14:paraId="60B0706B" w14:textId="77777777" w:rsidR="00173759" w:rsidRPr="00173759" w:rsidRDefault="00173759" w:rsidP="00173759">
      <w:pPr>
        <w:rPr>
          <w:b/>
          <w:bCs/>
        </w:rPr>
      </w:pPr>
      <w:r w:rsidRPr="00173759">
        <w:rPr>
          <w:b/>
          <w:bCs/>
        </w:rPr>
        <w:t>Zero-Convolution Solution:</w:t>
      </w:r>
    </w:p>
    <w:p w14:paraId="6BD5A0DF" w14:textId="77777777" w:rsidR="00173759" w:rsidRPr="00173759" w:rsidRDefault="00173759">
      <w:pPr>
        <w:numPr>
          <w:ilvl w:val="0"/>
          <w:numId w:val="28"/>
        </w:numPr>
        <w:ind w:left="216" w:right="-144"/>
      </w:pPr>
      <w:r w:rsidRPr="00173759">
        <w:rPr>
          <w:b/>
          <w:bCs/>
        </w:rPr>
        <w:t>Keep the original EDGE model frozen</w:t>
      </w:r>
      <w:r w:rsidRPr="00173759">
        <w:t> - preserves all music-dance alignment knowledge</w:t>
      </w:r>
    </w:p>
    <w:p w14:paraId="7D896958" w14:textId="77777777" w:rsidR="00173759" w:rsidRPr="00173759" w:rsidRDefault="00173759">
      <w:pPr>
        <w:numPr>
          <w:ilvl w:val="0"/>
          <w:numId w:val="28"/>
        </w:numPr>
        <w:ind w:left="216" w:right="-144"/>
      </w:pPr>
      <w:r w:rsidRPr="00173759">
        <w:rPr>
          <w:b/>
          <w:bCs/>
        </w:rPr>
        <w:t>Add parallel zero-initialized layers</w:t>
      </w:r>
      <w:r w:rsidRPr="00173759">
        <w:t> that learn to modify the output toward the target style</w:t>
      </w:r>
    </w:p>
    <w:p w14:paraId="1B9B492F" w14:textId="77777777" w:rsidR="00173759" w:rsidRPr="00173759" w:rsidRDefault="00173759">
      <w:pPr>
        <w:numPr>
          <w:ilvl w:val="0"/>
          <w:numId w:val="28"/>
        </w:numPr>
        <w:ind w:left="216" w:right="-144"/>
      </w:pPr>
      <w:r w:rsidRPr="00173759">
        <w:rPr>
          <w:b/>
          <w:bCs/>
        </w:rPr>
        <w:t>At start</w:t>
      </w:r>
      <w:r w:rsidRPr="00173759">
        <w:t>: Output = Original EDGE output (perfect music alignment preserved)</w:t>
      </w:r>
    </w:p>
    <w:p w14:paraId="2F535F6D" w14:textId="77777777" w:rsidR="00173759" w:rsidRPr="00173759" w:rsidRDefault="00173759">
      <w:pPr>
        <w:numPr>
          <w:ilvl w:val="0"/>
          <w:numId w:val="28"/>
        </w:numPr>
        <w:ind w:left="216" w:right="-144"/>
      </w:pPr>
      <w:r w:rsidRPr="00173759">
        <w:rPr>
          <w:b/>
          <w:bCs/>
        </w:rPr>
        <w:t>During training</w:t>
      </w:r>
      <w:r w:rsidRPr="00173759">
        <w:t>: Zero-convolutions gradually learn to "shift" the output toward the target style</w:t>
      </w:r>
    </w:p>
    <w:p w14:paraId="2C8099C9" w14:textId="77777777" w:rsidR="00173759" w:rsidRPr="00173759" w:rsidRDefault="00173759" w:rsidP="00173759">
      <w:pPr>
        <w:rPr>
          <w:b/>
          <w:bCs/>
        </w:rPr>
      </w:pPr>
      <w:r w:rsidRPr="00173759">
        <w:rPr>
          <w:b/>
          <w:bCs/>
        </w:rPr>
        <w:t>Architecture in ViMo</w:t>
      </w:r>
    </w:p>
    <w:p w14:paraId="5C988EE8" w14:textId="77777777" w:rsidR="00173759" w:rsidRPr="00173759" w:rsidRDefault="00173759" w:rsidP="00173759">
      <w:r w:rsidRPr="00173759">
        <w:t>From the ViMo paper description:</w:t>
      </w:r>
    </w:p>
    <w:p w14:paraId="63AF40C8" w14:textId="19FEEA2B" w:rsidR="00173759" w:rsidRPr="00173759" w:rsidRDefault="00173759">
      <w:pPr>
        <w:numPr>
          <w:ilvl w:val="0"/>
          <w:numId w:val="29"/>
        </w:numPr>
      </w:pPr>
      <w:r w:rsidRPr="00173759">
        <w:t xml:space="preserve">"The </w:t>
      </w:r>
      <w:r w:rsidRPr="00173759">
        <w:t>zero-convolution</w:t>
      </w:r>
      <w:r w:rsidRPr="00173759">
        <w:t xml:space="preserve"> module consists of new trainable networks with the same structure and a </w:t>
      </w:r>
      <w:r w:rsidRPr="00173759">
        <w:t>zero-convolution</w:t>
      </w:r>
      <w:r w:rsidRPr="00173759">
        <w:t xml:space="preserve"> network attached and concatenated with the original freezing models"</w:t>
      </w:r>
    </w:p>
    <w:p w14:paraId="55552514" w14:textId="77777777" w:rsidR="00173759" w:rsidRPr="00173759" w:rsidRDefault="00173759" w:rsidP="00173759">
      <w:r w:rsidRPr="00173759">
        <w:t>This suggests they're using a </w:t>
      </w:r>
      <w:r w:rsidRPr="00173759">
        <w:rPr>
          <w:b/>
          <w:bCs/>
        </w:rPr>
        <w:t>residual connection</w:t>
      </w:r>
      <w:r w:rsidRPr="00173759">
        <w:t> approach:</w:t>
      </w:r>
    </w:p>
    <w:p w14:paraId="3E7C43BC" w14:textId="636A21DA" w:rsidR="00173759" w:rsidRPr="00173759" w:rsidRDefault="00173759" w:rsidP="00173759">
      <m:oMathPara>
        <m:oMath>
          <m:r>
            <m:rPr>
              <m:nor/>
            </m:rPr>
            <m:t>Output</m:t>
          </m:r>
          <m:r>
            <w:rPr>
              <w:rFonts w:ascii="Cambria Math" w:hAnsi="Cambria Math"/>
            </w:rPr>
            <m:t>=</m:t>
          </m:r>
          <m:sSub>
            <m:sSubPr>
              <m:ctrlPr>
                <w:rPr>
                  <w:rFonts w:ascii="Cambria Math" w:hAnsi="Cambria Math"/>
                </w:rPr>
              </m:ctrlPr>
            </m:sSubPr>
            <m:e>
              <m:r>
                <w:rPr>
                  <w:rFonts w:ascii="Cambria Math" w:hAnsi="Cambria Math"/>
                </w:rPr>
                <m:t>f</m:t>
              </m:r>
            </m:e>
            <m:sub>
              <m:r>
                <m:rPr>
                  <m:nor/>
                </m:rPr>
                <m:t>frozen</m:t>
              </m:r>
            </m:sub>
          </m:sSub>
          <m:r>
            <w:rPr>
              <w:rFonts w:ascii="Cambria Math" w:hAnsi="Cambria Math"/>
            </w:rPr>
            <m:t>(</m:t>
          </m:r>
          <m:r>
            <m:rPr>
              <m:nor/>
            </m:rPr>
            <m:t>input</m:t>
          </m:r>
          <m:r>
            <w:rPr>
              <w:rFonts w:ascii="Cambria Math" w:hAnsi="Cambria Math"/>
            </w:rPr>
            <m:t>)+</m:t>
          </m:r>
          <m:sSub>
            <m:sSubPr>
              <m:ctrlPr>
                <w:rPr>
                  <w:rFonts w:ascii="Cambria Math" w:hAnsi="Cambria Math"/>
                </w:rPr>
              </m:ctrlPr>
            </m:sSubPr>
            <m:e>
              <m:r>
                <w:rPr>
                  <w:rFonts w:ascii="Cambria Math" w:hAnsi="Cambria Math"/>
                </w:rPr>
                <m:t>f</m:t>
              </m:r>
            </m:e>
            <m:sub>
              <m:r>
                <m:rPr>
                  <m:nor/>
                </m:rPr>
                <m:t>zero-conv</m:t>
              </m:r>
            </m:sub>
          </m:sSub>
          <m:r>
            <w:rPr>
              <w:rFonts w:ascii="Cambria Math" w:hAnsi="Cambria Math"/>
            </w:rPr>
            <m:t>(</m:t>
          </m:r>
          <m:r>
            <m:rPr>
              <m:nor/>
            </m:rPr>
            <m:t>input</m:t>
          </m:r>
          <m:r>
            <w:rPr>
              <w:rFonts w:ascii="Cambria Math" w:hAnsi="Cambria Math"/>
            </w:rPr>
            <m:t>)</m:t>
          </m:r>
        </m:oMath>
      </m:oMathPara>
    </w:p>
    <w:p w14:paraId="403F6A79" w14:textId="77777777" w:rsidR="00173759" w:rsidRPr="00173759" w:rsidRDefault="00173759" w:rsidP="00173759">
      <w:r w:rsidRPr="00173759">
        <w:t>Where:</w:t>
      </w:r>
    </w:p>
    <w:p w14:paraId="5BE4825E" w14:textId="6387A3CF" w:rsidR="00173759" w:rsidRPr="00173759" w:rsidRDefault="00173759">
      <w:pPr>
        <w:numPr>
          <w:ilvl w:val="0"/>
          <w:numId w:val="30"/>
        </w:numPr>
      </w:pPr>
      <m:oMath>
        <m:sSub>
          <m:sSubPr>
            <m:ctrlPr>
              <w:rPr>
                <w:rFonts w:ascii="Cambria Math" w:hAnsi="Cambria Math"/>
              </w:rPr>
            </m:ctrlPr>
          </m:sSubPr>
          <m:e>
            <m:r>
              <w:rPr>
                <w:rFonts w:ascii="Cambria Math" w:hAnsi="Cambria Math"/>
              </w:rPr>
              <m:t>f</m:t>
            </m:r>
          </m:e>
          <m:sub>
            <m:r>
              <m:rPr>
                <m:nor/>
              </m:rPr>
              <m:t>frozen</m:t>
            </m:r>
          </m:sub>
        </m:sSub>
      </m:oMath>
      <w:r w:rsidRPr="00173759">
        <w:t> = original EDGE layers (frozen)</w:t>
      </w:r>
    </w:p>
    <w:p w14:paraId="686A24E4" w14:textId="664F8860" w:rsidR="00173759" w:rsidRPr="00173759" w:rsidRDefault="00173759">
      <w:pPr>
        <w:numPr>
          <w:ilvl w:val="0"/>
          <w:numId w:val="30"/>
        </w:numPr>
      </w:pPr>
      <m:oMath>
        <m:sSub>
          <m:sSubPr>
            <m:ctrlPr>
              <w:rPr>
                <w:rFonts w:ascii="Cambria Math" w:hAnsi="Cambria Math"/>
              </w:rPr>
            </m:ctrlPr>
          </m:sSubPr>
          <m:e>
            <m:r>
              <w:rPr>
                <w:rFonts w:ascii="Cambria Math" w:hAnsi="Cambria Math"/>
              </w:rPr>
              <m:t>f</m:t>
            </m:r>
          </m:e>
          <m:sub>
            <m:r>
              <m:rPr>
                <m:nor/>
              </m:rPr>
              <m:t>zero-conv</m:t>
            </m:r>
          </m:sub>
        </m:sSub>
      </m:oMath>
      <w:r w:rsidRPr="00173759">
        <w:t> = new layers initialized to zeros</w:t>
      </w:r>
    </w:p>
    <w:p w14:paraId="7DF0387A" w14:textId="77777777" w:rsidR="005A644F" w:rsidRPr="00A40D16" w:rsidRDefault="005A644F" w:rsidP="00A40D16"/>
    <w:sectPr w:rsidR="005A644F" w:rsidRPr="00A40D16" w:rsidSect="00BC1E93">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8D7"/>
    <w:multiLevelType w:val="multilevel"/>
    <w:tmpl w:val="B824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11DD"/>
    <w:multiLevelType w:val="multilevel"/>
    <w:tmpl w:val="1DC694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E717AA"/>
    <w:multiLevelType w:val="hybridMultilevel"/>
    <w:tmpl w:val="2BF81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300CBA"/>
    <w:multiLevelType w:val="multilevel"/>
    <w:tmpl w:val="D80CB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A05EE9"/>
    <w:multiLevelType w:val="multilevel"/>
    <w:tmpl w:val="C01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6CC7"/>
    <w:multiLevelType w:val="multilevel"/>
    <w:tmpl w:val="B6CE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E743D"/>
    <w:multiLevelType w:val="hybridMultilevel"/>
    <w:tmpl w:val="5330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C6A49"/>
    <w:multiLevelType w:val="hybridMultilevel"/>
    <w:tmpl w:val="8DF0B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178E3"/>
    <w:multiLevelType w:val="multilevel"/>
    <w:tmpl w:val="DE3A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F1D1B"/>
    <w:multiLevelType w:val="multilevel"/>
    <w:tmpl w:val="A13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93BC5"/>
    <w:multiLevelType w:val="multilevel"/>
    <w:tmpl w:val="6296A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060DB"/>
    <w:multiLevelType w:val="multilevel"/>
    <w:tmpl w:val="FC0043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90CAA"/>
    <w:multiLevelType w:val="multilevel"/>
    <w:tmpl w:val="1602B8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5B24D33"/>
    <w:multiLevelType w:val="hybridMultilevel"/>
    <w:tmpl w:val="5C9E71F6"/>
    <w:lvl w:ilvl="0" w:tplc="04090001">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315A6"/>
    <w:multiLevelType w:val="multilevel"/>
    <w:tmpl w:val="85EA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53939"/>
    <w:multiLevelType w:val="multilevel"/>
    <w:tmpl w:val="F49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E2E75"/>
    <w:multiLevelType w:val="multilevel"/>
    <w:tmpl w:val="0E2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F43E5"/>
    <w:multiLevelType w:val="multilevel"/>
    <w:tmpl w:val="B9E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B6109"/>
    <w:multiLevelType w:val="hybridMultilevel"/>
    <w:tmpl w:val="B888C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951784"/>
    <w:multiLevelType w:val="multilevel"/>
    <w:tmpl w:val="96F245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AA22AD3"/>
    <w:multiLevelType w:val="hybridMultilevel"/>
    <w:tmpl w:val="38BE5F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3353B4"/>
    <w:multiLevelType w:val="multilevel"/>
    <w:tmpl w:val="9DAA26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6432A"/>
    <w:multiLevelType w:val="multilevel"/>
    <w:tmpl w:val="DAD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674B9"/>
    <w:multiLevelType w:val="hybridMultilevel"/>
    <w:tmpl w:val="A9582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44D07"/>
    <w:multiLevelType w:val="hybridMultilevel"/>
    <w:tmpl w:val="A03E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54175"/>
    <w:multiLevelType w:val="multilevel"/>
    <w:tmpl w:val="E1B8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BD21F0"/>
    <w:multiLevelType w:val="multilevel"/>
    <w:tmpl w:val="4922F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B07C5D"/>
    <w:multiLevelType w:val="multilevel"/>
    <w:tmpl w:val="951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036F7"/>
    <w:multiLevelType w:val="multilevel"/>
    <w:tmpl w:val="77404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F6A11"/>
    <w:multiLevelType w:val="hybridMultilevel"/>
    <w:tmpl w:val="805CC9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A0B38A3"/>
    <w:multiLevelType w:val="hybridMultilevel"/>
    <w:tmpl w:val="2DF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2C1AA8"/>
    <w:multiLevelType w:val="hybridMultilevel"/>
    <w:tmpl w:val="9A262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E83107"/>
    <w:multiLevelType w:val="hybridMultilevel"/>
    <w:tmpl w:val="09487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026A7C"/>
    <w:multiLevelType w:val="multilevel"/>
    <w:tmpl w:val="DB4A4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E710BBF"/>
    <w:multiLevelType w:val="multilevel"/>
    <w:tmpl w:val="A13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30743"/>
    <w:multiLevelType w:val="multilevel"/>
    <w:tmpl w:val="94A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648644">
    <w:abstractNumId w:val="13"/>
  </w:num>
  <w:num w:numId="2" w16cid:durableId="320888826">
    <w:abstractNumId w:val="18"/>
  </w:num>
  <w:num w:numId="3" w16cid:durableId="428889233">
    <w:abstractNumId w:val="2"/>
  </w:num>
  <w:num w:numId="4" w16cid:durableId="1042443562">
    <w:abstractNumId w:val="28"/>
  </w:num>
  <w:num w:numId="5" w16cid:durableId="246621952">
    <w:abstractNumId w:val="29"/>
  </w:num>
  <w:num w:numId="6" w16cid:durableId="123698414">
    <w:abstractNumId w:val="32"/>
  </w:num>
  <w:num w:numId="7" w16cid:durableId="1082024497">
    <w:abstractNumId w:val="20"/>
  </w:num>
  <w:num w:numId="8" w16cid:durableId="258373378">
    <w:abstractNumId w:val="1"/>
  </w:num>
  <w:num w:numId="9" w16cid:durableId="406146576">
    <w:abstractNumId w:val="15"/>
  </w:num>
  <w:num w:numId="10" w16cid:durableId="202789406">
    <w:abstractNumId w:val="19"/>
  </w:num>
  <w:num w:numId="11" w16cid:durableId="1771120916">
    <w:abstractNumId w:val="34"/>
  </w:num>
  <w:num w:numId="12" w16cid:durableId="89089377">
    <w:abstractNumId w:val="3"/>
  </w:num>
  <w:num w:numId="13" w16cid:durableId="1784880230">
    <w:abstractNumId w:val="8"/>
  </w:num>
  <w:num w:numId="14" w16cid:durableId="385564406">
    <w:abstractNumId w:val="27"/>
  </w:num>
  <w:num w:numId="15" w16cid:durableId="1704358478">
    <w:abstractNumId w:val="12"/>
  </w:num>
  <w:num w:numId="16" w16cid:durableId="515848995">
    <w:abstractNumId w:val="33"/>
  </w:num>
  <w:num w:numId="17" w16cid:durableId="253325180">
    <w:abstractNumId w:val="14"/>
  </w:num>
  <w:num w:numId="18" w16cid:durableId="1768379548">
    <w:abstractNumId w:val="17"/>
  </w:num>
  <w:num w:numId="19" w16cid:durableId="977607302">
    <w:abstractNumId w:val="22"/>
  </w:num>
  <w:num w:numId="20" w16cid:durableId="1981105317">
    <w:abstractNumId w:val="16"/>
  </w:num>
  <w:num w:numId="21" w16cid:durableId="1310329902">
    <w:abstractNumId w:val="26"/>
  </w:num>
  <w:num w:numId="22" w16cid:durableId="2019235567">
    <w:abstractNumId w:val="11"/>
  </w:num>
  <w:num w:numId="23" w16cid:durableId="1564637940">
    <w:abstractNumId w:val="0"/>
  </w:num>
  <w:num w:numId="24" w16cid:durableId="1796219548">
    <w:abstractNumId w:val="10"/>
  </w:num>
  <w:num w:numId="25" w16cid:durableId="2028091357">
    <w:abstractNumId w:val="21"/>
  </w:num>
  <w:num w:numId="26" w16cid:durableId="1899975491">
    <w:abstractNumId w:val="5"/>
  </w:num>
  <w:num w:numId="27" w16cid:durableId="2133278783">
    <w:abstractNumId w:val="4"/>
  </w:num>
  <w:num w:numId="28" w16cid:durableId="440534849">
    <w:abstractNumId w:val="25"/>
  </w:num>
  <w:num w:numId="29" w16cid:durableId="2130270316">
    <w:abstractNumId w:val="35"/>
  </w:num>
  <w:num w:numId="30" w16cid:durableId="848636916">
    <w:abstractNumId w:val="9"/>
  </w:num>
  <w:num w:numId="31" w16cid:durableId="140467235">
    <w:abstractNumId w:val="30"/>
  </w:num>
  <w:num w:numId="32" w16cid:durableId="1505392763">
    <w:abstractNumId w:val="24"/>
  </w:num>
  <w:num w:numId="33" w16cid:durableId="1708333049">
    <w:abstractNumId w:val="23"/>
  </w:num>
  <w:num w:numId="34" w16cid:durableId="1279682406">
    <w:abstractNumId w:val="31"/>
  </w:num>
  <w:num w:numId="35" w16cid:durableId="2031180422">
    <w:abstractNumId w:val="6"/>
  </w:num>
  <w:num w:numId="36" w16cid:durableId="1695687015">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93"/>
    <w:rsid w:val="00015533"/>
    <w:rsid w:val="00081E16"/>
    <w:rsid w:val="000F657F"/>
    <w:rsid w:val="00173759"/>
    <w:rsid w:val="00183E04"/>
    <w:rsid w:val="001B56A5"/>
    <w:rsid w:val="002066AA"/>
    <w:rsid w:val="00302811"/>
    <w:rsid w:val="003E6ADC"/>
    <w:rsid w:val="003F6392"/>
    <w:rsid w:val="00432745"/>
    <w:rsid w:val="00465774"/>
    <w:rsid w:val="00472C9B"/>
    <w:rsid w:val="004A5153"/>
    <w:rsid w:val="0051715D"/>
    <w:rsid w:val="005A533D"/>
    <w:rsid w:val="005A644F"/>
    <w:rsid w:val="005F12C4"/>
    <w:rsid w:val="005F5814"/>
    <w:rsid w:val="00661854"/>
    <w:rsid w:val="00694545"/>
    <w:rsid w:val="0070504D"/>
    <w:rsid w:val="00753D61"/>
    <w:rsid w:val="00766A7C"/>
    <w:rsid w:val="007A75B6"/>
    <w:rsid w:val="00891286"/>
    <w:rsid w:val="00892278"/>
    <w:rsid w:val="00896016"/>
    <w:rsid w:val="008E3CFC"/>
    <w:rsid w:val="009251B8"/>
    <w:rsid w:val="00933BA6"/>
    <w:rsid w:val="00987072"/>
    <w:rsid w:val="009C1415"/>
    <w:rsid w:val="00A06601"/>
    <w:rsid w:val="00A11E0F"/>
    <w:rsid w:val="00A40D16"/>
    <w:rsid w:val="00AE3D8C"/>
    <w:rsid w:val="00B16774"/>
    <w:rsid w:val="00B36F07"/>
    <w:rsid w:val="00B84A42"/>
    <w:rsid w:val="00BC1E93"/>
    <w:rsid w:val="00C47B9D"/>
    <w:rsid w:val="00C67131"/>
    <w:rsid w:val="00C91638"/>
    <w:rsid w:val="00CB150D"/>
    <w:rsid w:val="00CD4DC5"/>
    <w:rsid w:val="00CE05D4"/>
    <w:rsid w:val="00CE5ED1"/>
    <w:rsid w:val="00D359DB"/>
    <w:rsid w:val="00D7050F"/>
    <w:rsid w:val="00DE57A9"/>
    <w:rsid w:val="00E87321"/>
    <w:rsid w:val="00EC0B36"/>
    <w:rsid w:val="00EE2B0B"/>
    <w:rsid w:val="00FD6211"/>
    <w:rsid w:val="00FF2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9DDC"/>
  <w15:chartTrackingRefBased/>
  <w15:docId w15:val="{1BB829B8-F2B6-4283-A515-8E03D00B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5D4"/>
    <w:pPr>
      <w:spacing w:after="120" w:line="240" w:lineRule="auto"/>
    </w:pPr>
    <w:rPr>
      <w:rFonts w:ascii="Calibri" w:hAnsi="Calibri"/>
      <w:sz w:val="16"/>
    </w:rPr>
  </w:style>
  <w:style w:type="paragraph" w:styleId="Heading1">
    <w:name w:val="heading 1"/>
    <w:basedOn w:val="Normal"/>
    <w:next w:val="Normal"/>
    <w:link w:val="Heading1Char"/>
    <w:uiPriority w:val="9"/>
    <w:qFormat/>
    <w:rsid w:val="001B56A5"/>
    <w:pPr>
      <w:keepNext/>
      <w:keepLines/>
      <w:spacing w:before="200" w:after="80"/>
      <w:outlineLvl w:val="0"/>
    </w:pPr>
    <w:rPr>
      <w:rFonts w:ascii="Times New Roman" w:eastAsiaTheme="majorEastAsia" w:hAnsi="Times New Roman" w:cstheme="majorBidi"/>
      <w:color w:val="215E99" w:themeColor="text2" w:themeTint="BF"/>
      <w:sz w:val="24"/>
      <w:szCs w:val="40"/>
    </w:rPr>
  </w:style>
  <w:style w:type="paragraph" w:styleId="Heading2">
    <w:name w:val="heading 2"/>
    <w:basedOn w:val="Normal"/>
    <w:next w:val="Normal"/>
    <w:link w:val="Heading2Char"/>
    <w:uiPriority w:val="9"/>
    <w:unhideWhenUsed/>
    <w:qFormat/>
    <w:rsid w:val="001B56A5"/>
    <w:pPr>
      <w:keepNext/>
      <w:keepLines/>
      <w:spacing w:before="160" w:after="80"/>
      <w:outlineLvl w:val="1"/>
    </w:pPr>
    <w:rPr>
      <w:rFonts w:ascii="Times New Roman" w:eastAsiaTheme="majorEastAsia" w:hAnsi="Times New Roman" w:cstheme="majorBidi"/>
      <w:color w:val="BF4E14" w:themeColor="accent2" w:themeShade="BF"/>
      <w:sz w:val="20"/>
      <w:szCs w:val="32"/>
    </w:rPr>
  </w:style>
  <w:style w:type="paragraph" w:styleId="Heading3">
    <w:name w:val="heading 3"/>
    <w:basedOn w:val="Normal"/>
    <w:next w:val="Normal"/>
    <w:link w:val="Heading3Char"/>
    <w:uiPriority w:val="9"/>
    <w:unhideWhenUsed/>
    <w:qFormat/>
    <w:rsid w:val="001B56A5"/>
    <w:pPr>
      <w:keepNext/>
      <w:keepLines/>
      <w:spacing w:before="160" w:after="80"/>
      <w:outlineLvl w:val="2"/>
    </w:pPr>
    <w:rPr>
      <w:rFonts w:ascii="Times New Roman" w:eastAsiaTheme="majorEastAsia" w:hAnsi="Times New Roman" w:cstheme="majorBidi"/>
      <w:b/>
      <w:color w:val="45B0E1" w:themeColor="accent1" w:themeTint="99"/>
      <w:sz w:val="18"/>
      <w:szCs w:val="28"/>
      <w:u w:val="single"/>
    </w:rPr>
  </w:style>
  <w:style w:type="paragraph" w:styleId="Heading4">
    <w:name w:val="heading 4"/>
    <w:basedOn w:val="Normal"/>
    <w:next w:val="Normal"/>
    <w:link w:val="Heading4Char"/>
    <w:uiPriority w:val="9"/>
    <w:semiHidden/>
    <w:unhideWhenUsed/>
    <w:qFormat/>
    <w:rsid w:val="001B56A5"/>
    <w:pPr>
      <w:keepNext/>
      <w:keepLines/>
      <w:spacing w:before="80" w:after="40"/>
      <w:outlineLvl w:val="3"/>
    </w:pPr>
    <w:rPr>
      <w:rFonts w:eastAsiaTheme="majorEastAsia" w:cstheme="majorBidi"/>
      <w:i/>
      <w:iCs/>
      <w:color w:val="4C94D8" w:themeColor="text2" w:themeTint="80"/>
    </w:rPr>
  </w:style>
  <w:style w:type="paragraph" w:styleId="Heading5">
    <w:name w:val="heading 5"/>
    <w:basedOn w:val="Normal"/>
    <w:next w:val="Normal"/>
    <w:link w:val="Heading5Char"/>
    <w:uiPriority w:val="9"/>
    <w:semiHidden/>
    <w:unhideWhenUsed/>
    <w:qFormat/>
    <w:rsid w:val="00BC1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A5"/>
    <w:rPr>
      <w:rFonts w:ascii="Times New Roman" w:eastAsiaTheme="majorEastAsia" w:hAnsi="Times New Roman" w:cstheme="majorBidi"/>
      <w:color w:val="215E99" w:themeColor="text2" w:themeTint="BF"/>
      <w:szCs w:val="40"/>
    </w:rPr>
  </w:style>
  <w:style w:type="character" w:customStyle="1" w:styleId="Heading2Char">
    <w:name w:val="Heading 2 Char"/>
    <w:basedOn w:val="DefaultParagraphFont"/>
    <w:link w:val="Heading2"/>
    <w:uiPriority w:val="9"/>
    <w:rsid w:val="001B56A5"/>
    <w:rPr>
      <w:rFonts w:ascii="Times New Roman" w:eastAsiaTheme="majorEastAsia" w:hAnsi="Times New Roman" w:cstheme="majorBidi"/>
      <w:color w:val="BF4E14" w:themeColor="accent2" w:themeShade="BF"/>
      <w:sz w:val="20"/>
      <w:szCs w:val="32"/>
    </w:rPr>
  </w:style>
  <w:style w:type="character" w:customStyle="1" w:styleId="Heading3Char">
    <w:name w:val="Heading 3 Char"/>
    <w:basedOn w:val="DefaultParagraphFont"/>
    <w:link w:val="Heading3"/>
    <w:uiPriority w:val="9"/>
    <w:rsid w:val="001B56A5"/>
    <w:rPr>
      <w:rFonts w:ascii="Times New Roman" w:eastAsiaTheme="majorEastAsia" w:hAnsi="Times New Roman" w:cstheme="majorBidi"/>
      <w:b/>
      <w:color w:val="45B0E1" w:themeColor="accent1" w:themeTint="99"/>
      <w:sz w:val="18"/>
      <w:szCs w:val="28"/>
      <w:u w:val="single"/>
    </w:rPr>
  </w:style>
  <w:style w:type="character" w:customStyle="1" w:styleId="Heading4Char">
    <w:name w:val="Heading 4 Char"/>
    <w:basedOn w:val="DefaultParagraphFont"/>
    <w:link w:val="Heading4"/>
    <w:uiPriority w:val="9"/>
    <w:semiHidden/>
    <w:rsid w:val="001B56A5"/>
    <w:rPr>
      <w:rFonts w:ascii="Calibri" w:eastAsiaTheme="majorEastAsia" w:hAnsi="Calibri" w:cstheme="majorBidi"/>
      <w:i/>
      <w:iCs/>
      <w:color w:val="4C94D8" w:themeColor="text2" w:themeTint="80"/>
      <w:sz w:val="16"/>
    </w:rPr>
  </w:style>
  <w:style w:type="character" w:customStyle="1" w:styleId="Heading5Char">
    <w:name w:val="Heading 5 Char"/>
    <w:basedOn w:val="DefaultParagraphFont"/>
    <w:link w:val="Heading5"/>
    <w:uiPriority w:val="9"/>
    <w:semiHidden/>
    <w:rsid w:val="00BC1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E93"/>
    <w:rPr>
      <w:rFonts w:eastAsiaTheme="majorEastAsia" w:cstheme="majorBidi"/>
      <w:color w:val="272727" w:themeColor="text1" w:themeTint="D8"/>
    </w:rPr>
  </w:style>
  <w:style w:type="paragraph" w:styleId="Title">
    <w:name w:val="Title"/>
    <w:basedOn w:val="Normal"/>
    <w:next w:val="Normal"/>
    <w:link w:val="TitleChar"/>
    <w:uiPriority w:val="10"/>
    <w:qFormat/>
    <w:rsid w:val="00BC1E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E93"/>
    <w:pPr>
      <w:spacing w:before="160"/>
      <w:jc w:val="center"/>
    </w:pPr>
    <w:rPr>
      <w:i/>
      <w:iCs/>
      <w:color w:val="404040" w:themeColor="text1" w:themeTint="BF"/>
    </w:rPr>
  </w:style>
  <w:style w:type="character" w:customStyle="1" w:styleId="QuoteChar">
    <w:name w:val="Quote Char"/>
    <w:basedOn w:val="DefaultParagraphFont"/>
    <w:link w:val="Quote"/>
    <w:uiPriority w:val="29"/>
    <w:rsid w:val="00BC1E93"/>
    <w:rPr>
      <w:i/>
      <w:iCs/>
      <w:color w:val="404040" w:themeColor="text1" w:themeTint="BF"/>
    </w:rPr>
  </w:style>
  <w:style w:type="paragraph" w:styleId="ListParagraph">
    <w:name w:val="List Paragraph"/>
    <w:basedOn w:val="Normal"/>
    <w:uiPriority w:val="34"/>
    <w:qFormat/>
    <w:rsid w:val="00BC1E93"/>
    <w:pPr>
      <w:ind w:left="720"/>
      <w:contextualSpacing/>
    </w:pPr>
  </w:style>
  <w:style w:type="character" w:styleId="IntenseEmphasis">
    <w:name w:val="Intense Emphasis"/>
    <w:basedOn w:val="DefaultParagraphFont"/>
    <w:uiPriority w:val="21"/>
    <w:qFormat/>
    <w:rsid w:val="001B56A5"/>
    <w:rPr>
      <w:i/>
      <w:iCs/>
      <w:color w:val="D86DCB" w:themeColor="accent5" w:themeTint="99"/>
    </w:rPr>
  </w:style>
  <w:style w:type="paragraph" w:styleId="IntenseQuote">
    <w:name w:val="Intense Quote"/>
    <w:basedOn w:val="Normal"/>
    <w:next w:val="Normal"/>
    <w:link w:val="IntenseQuoteChar"/>
    <w:uiPriority w:val="30"/>
    <w:qFormat/>
    <w:rsid w:val="00BC1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E93"/>
    <w:rPr>
      <w:i/>
      <w:iCs/>
      <w:color w:val="0F4761" w:themeColor="accent1" w:themeShade="BF"/>
    </w:rPr>
  </w:style>
  <w:style w:type="character" w:styleId="IntenseReference">
    <w:name w:val="Intense Reference"/>
    <w:basedOn w:val="DefaultParagraphFont"/>
    <w:uiPriority w:val="32"/>
    <w:qFormat/>
    <w:rsid w:val="001B56A5"/>
    <w:rPr>
      <w:b/>
      <w:bCs/>
      <w:smallCaps/>
      <w:color w:val="D86DCB" w:themeColor="accent5" w:themeTint="99"/>
      <w:spacing w:val="5"/>
    </w:rPr>
  </w:style>
  <w:style w:type="paragraph" w:styleId="NormalWeb">
    <w:name w:val="Normal (Web)"/>
    <w:basedOn w:val="Normal"/>
    <w:uiPriority w:val="99"/>
    <w:unhideWhenUsed/>
    <w:rsid w:val="00753D61"/>
    <w:pPr>
      <w:spacing w:before="100" w:beforeAutospacing="1" w:after="100" w:afterAutospacing="1"/>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753D61"/>
    <w:rPr>
      <w:b/>
      <w:bCs/>
    </w:rPr>
  </w:style>
  <w:style w:type="character" w:customStyle="1" w:styleId="katex-mathml">
    <w:name w:val="katex-mathml"/>
    <w:basedOn w:val="DefaultParagraphFont"/>
    <w:rsid w:val="00753D61"/>
  </w:style>
  <w:style w:type="character" w:customStyle="1" w:styleId="mord">
    <w:name w:val="mord"/>
    <w:basedOn w:val="DefaultParagraphFont"/>
    <w:rsid w:val="00753D61"/>
  </w:style>
  <w:style w:type="character" w:styleId="Emphasis">
    <w:name w:val="Emphasis"/>
    <w:basedOn w:val="DefaultParagraphFont"/>
    <w:uiPriority w:val="20"/>
    <w:qFormat/>
    <w:rsid w:val="00753D61"/>
    <w:rPr>
      <w:i/>
      <w:iCs/>
    </w:rPr>
  </w:style>
  <w:style w:type="character" w:customStyle="1" w:styleId="mopen">
    <w:name w:val="mopen"/>
    <w:basedOn w:val="DefaultParagraphFont"/>
    <w:rsid w:val="00753D61"/>
  </w:style>
  <w:style w:type="character" w:customStyle="1" w:styleId="vlist-s">
    <w:name w:val="vlist-s"/>
    <w:basedOn w:val="DefaultParagraphFont"/>
    <w:rsid w:val="00753D61"/>
  </w:style>
  <w:style w:type="character" w:customStyle="1" w:styleId="mrel">
    <w:name w:val="mrel"/>
    <w:basedOn w:val="DefaultParagraphFont"/>
    <w:rsid w:val="00753D61"/>
  </w:style>
  <w:style w:type="character" w:customStyle="1" w:styleId="mbin">
    <w:name w:val="mbin"/>
    <w:basedOn w:val="DefaultParagraphFont"/>
    <w:rsid w:val="00753D61"/>
  </w:style>
  <w:style w:type="character" w:customStyle="1" w:styleId="mpunct">
    <w:name w:val="mpunct"/>
    <w:basedOn w:val="DefaultParagraphFont"/>
    <w:rsid w:val="00753D61"/>
  </w:style>
  <w:style w:type="character" w:customStyle="1" w:styleId="minner">
    <w:name w:val="minner"/>
    <w:basedOn w:val="DefaultParagraphFont"/>
    <w:rsid w:val="00753D61"/>
  </w:style>
  <w:style w:type="character" w:customStyle="1" w:styleId="mclose">
    <w:name w:val="mclose"/>
    <w:basedOn w:val="DefaultParagraphFont"/>
    <w:rsid w:val="00753D61"/>
  </w:style>
  <w:style w:type="character" w:styleId="SubtleEmphasis">
    <w:name w:val="Subtle Emphasis"/>
    <w:basedOn w:val="DefaultParagraphFont"/>
    <w:uiPriority w:val="19"/>
    <w:qFormat/>
    <w:rsid w:val="00694545"/>
    <w:rPr>
      <w:i/>
      <w:iCs/>
      <w:color w:val="404040" w:themeColor="text1" w:themeTint="BF"/>
    </w:rPr>
  </w:style>
  <w:style w:type="paragraph" w:styleId="HTMLPreformatted">
    <w:name w:val="HTML Preformatted"/>
    <w:basedOn w:val="Normal"/>
    <w:link w:val="HTMLPreformattedChar"/>
    <w:uiPriority w:val="99"/>
    <w:semiHidden/>
    <w:unhideWhenUsed/>
    <w:rsid w:val="0070504D"/>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504D"/>
    <w:rPr>
      <w:rFonts w:ascii="Consolas" w:hAnsi="Consolas"/>
      <w:sz w:val="20"/>
      <w:szCs w:val="20"/>
    </w:rPr>
  </w:style>
  <w:style w:type="character" w:styleId="PlaceholderText">
    <w:name w:val="Placeholder Text"/>
    <w:basedOn w:val="DefaultParagraphFont"/>
    <w:uiPriority w:val="99"/>
    <w:semiHidden/>
    <w:rsid w:val="008E3C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7.png"/><Relationship Id="rId50" Type="http://schemas.openxmlformats.org/officeDocument/2006/relationships/customXml" Target="ink/ink7.xml"/><Relationship Id="rId55" Type="http://schemas.openxmlformats.org/officeDocument/2006/relationships/image" Target="media/image43.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customXml" Target="ink/ink5.xml"/><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4.xml"/><Relationship Id="rId48" Type="http://schemas.openxmlformats.org/officeDocument/2006/relationships/customXml" Target="ink/ink6.xml"/><Relationship Id="rId56" Type="http://schemas.openxmlformats.org/officeDocument/2006/relationships/image" Target="media/image44.png"/><Relationship Id="rId64" Type="http://schemas.openxmlformats.org/officeDocument/2006/relationships/theme" Target="theme/theme1.xml"/><Relationship Id="rId8" Type="http://schemas.openxmlformats.org/officeDocument/2006/relationships/customXml" Target="ink/ink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image" Target="media/image47.png"/><Relationship Id="rId20" Type="http://schemas.openxmlformats.org/officeDocument/2006/relationships/image" Target="media/image13.png"/><Relationship Id="rId41" Type="http://schemas.openxmlformats.org/officeDocument/2006/relationships/customXml" Target="ink/ink3.xml"/><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customXml" Target="ink/ink2.xml"/><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1:20:04.679"/>
    </inkml:context>
    <inkml:brush xml:id="br0">
      <inkml:brushProperty name="width" value="0.035" units="cm"/>
      <inkml:brushProperty name="height" value="0.035" units="cm"/>
      <inkml:brushProperty name="color" value="#E71224"/>
    </inkml:brush>
  </inkml:definitions>
  <inkml:trace contextRef="#ctx0" brushRef="#br0">1 1100 24575,'0'-7'0,"1"1"0,0-1 0,0 1 0,0-1 0,1 1 0,0 0 0,1 0 0,-1 0 0,1 0 0,0 0 0,1 1 0,3-6 0,9-10 0,33-32 0,-13 14 0,32-50 0,-50 71 0,1 1 0,1 1 0,0 0 0,1 2 0,0 0 0,1 2 0,1 0 0,42-15 0,-42 19 0,0 1 0,26-4 0,25-8 0,-59 16 28,-1-1 1,1 2-1,18-1 0,-19 2-398,-1 0 1,1-1-1,25-8 1,-31 7-6457</inkml:trace>
  <inkml:trace contextRef="#ctx0" brushRef="#br0" timeOffset="1547.53">761 577 24575,'-6'-1'0,"0"0"0,0 0 0,1 0 0,-1 0 0,0-1 0,1 0 0,-1 0 0,1-1 0,-1 1 0,1-1 0,-6-5 0,-5-4 0,0 0 0,-13-15 0,25 23 0,10 9 0,10 10 0,23 29-1365,-32-37-5461</inkml:trace>
  <inkml:trace contextRef="#ctx0" brushRef="#br0" timeOffset="2391.36">773 588 24575,'0'2'0,"0"3"0,-2 0 0,-1 2 0,1 2 0,-3-1 0,-1-1 0,0-1 0,0 2 0,2 1 0,0 1 0,0 1 0,-2 1 0,1-1-8191</inkml:trace>
  <inkml:trace contextRef="#ctx0" brushRef="#br0" timeOffset="4659.42">1008 302 24575,'0'241'0,"-1"-269"0,0 20 0,0-1 0,1 1 0,0-1 0,1 1 0,0 0 0,3-16 0,-3 23 0,0 0 0,-1-1 0,1 1 0,0 0 0,1 0 0,-1 0 0,0 0 0,0 0 0,0 0 0,1 0 0,-1 0 0,0 1 0,1-1 0,-1 0 0,0 1 0,1-1 0,-1 1 0,1-1 0,-1 1 0,1 0 0,0 0 0,-1 0 0,3 0 0,43 1 0,-30 1 0,-16-3 3,1 1 0,-1 0-1,1 0 1,-1 1 0,1-1 0,-1 0-1,1 0 1,-1 1 0,1-1-1,-1 1 1,1-1 0,-1 1 0,0 0-1,1 0 1,-1-1 0,0 1-1,0 0 1,1 0 0,-1 0 0,0 0-1,0 1 1,0-1 0,0 0-1,0 0 1,-1 0 0,1 1 0,0-1-1,-1 1 1,2 1 0,-1 2-94,0 1 0,-1 0-1,1 0 1,-1 0 0,0 0 0,-1 7 0,0 2-718,0-4-6017</inkml:trace>
  <inkml:trace contextRef="#ctx0" brushRef="#br0" timeOffset="9643.15">1296 415 24575,'0'11'0,"0"-3"0,0 0 0,0 0 0,1-1 0,0 1 0,3 12 0,-4-18 0,1 0 0,0-1 0,0 1 0,0 0 0,0-1 0,0 1 0,0 0 0,0-1 0,0 1 0,0-1 0,1 0 0,-1 1 0,1-1 0,-1 0 0,1 0 0,-1 0 0,1 0 0,0 0 0,0 0 0,-1-1 0,1 1 0,0-1 0,0 1 0,0-1 0,0 1 0,0-1 0,-1 0 0,3 0 0,6 1 0,0-1 0,0 0 0,0 0 0,-1-1 0,1-1 0,14-3 0,-22 4 0,0 1 0,0-1 0,0 0 0,0 0 0,0 0 0,0-1 0,-1 1 0,1 0 0,0 0 0,-1-1 0,1 1 0,-1-1 0,0 0 0,1 1 0,-1-1 0,0 0 0,0 0 0,0 0 0,0 0 0,-1 1 0,1-1 0,0 0 0,-1-1 0,1 1 0,-1 0 0,0 0 0,0 0 0,0 0 0,0 0 0,0 0 0,0 0 0,0 0 0,-1 0 0,1 0 0,-1 0 0,0 0 0,0-3 0,0 3 6,0-1-1,-1 1 1,1-1-1,0 1 0,-1-1 1,1 1-1,-1 0 1,0-1-1,0 1 1,0 0-1,0 0 1,0 1-1,0-1 0,-1 0 1,1 1-1,0-1 1,-1 1-1,1 0 1,-1 0-1,0 0 1,-2-1-1,-5-1-302,-1 1 0,1 0 0,0 0 0,-15 0 0,15 2-6529</inkml:trace>
  <inkml:trace contextRef="#ctx0" brushRef="#br0" timeOffset="11818.34">1633 365 24575,'-4'6'0,"1"1"0,-1-1 0,2 1 0,-1 0 0,1 0 0,0 0 0,0 0 0,1 0 0,0 0 0,0 12 0,1-15 0,0-1 0,0 0 0,0 0 0,0 0 0,1 0 0,-1 1 0,1-1 0,0 0 0,0 0 0,0 0 0,0 0 0,1 0 0,-1-1 0,5 6 0,-6-7 0,2 0 0,-1 0 0,0 0 0,0 0 0,0-1 0,0 1 0,0 0 0,1-1 0,-1 1 0,0-1 0,1 1 0,-1-1 0,0 1 0,1-1 0,-1 0 0,0 0 0,1 0 0,-1 0 0,1 0 0,-1 0 0,0 0 0,1 0 0,-1 0 0,0-1 0,1 1 0,-1-1 0,0 1 0,1-1 0,-1 1 0,0-1 0,0 0 0,0 0 0,1 1 0,-1-1 0,1-1 0,1-1 0,-1 1 0,1 0 0,0-1 0,-1 0 0,0 0 0,0 1 0,0-1 0,0 0 0,0-1 0,-1 1 0,1 0 0,-1 0 0,0-1 0,0 1 0,0-1 0,0-3 0,10-25 0,-11 32 0,0-1 0,0 1 0,0-1 0,0 1 0,1 0 0,-1-1 0,0 1 0,0 0 0,1-1 0,-1 1 0,0 0 0,1 0 0,-1-1 0,0 1 0,1 0 0,-1 0 0,0-1 0,1 1 0,-1 0 0,1 0 0,-1 0 0,0 0 0,1 0 0,-1-1 0,1 1 0,-1 0 0,0 0 0,1 0 0,-1 0 0,1 0 0,-1 0 0,1 0 0,-1 1 0,0-1 0,1 0 0,-1 0 0,1 0 0,-1 0 0,0 0 0,1 1 0,-1-1 0,0 0 0,1 0 0,-1 1 0,0-1 0,1 0 0,-1 1 0,0-1 0,1 0 0,-1 1 0,0-1 0,0 0 0,0 1 0,1-1 0,20 30 0,-11-15 0,-4-11 0,-1 0 0,1-1 0,0 1 0,0-1 0,0-1 0,0 1 0,0-1 0,1-1 0,-1 1 0,1-1 0,-1 0 0,1 0 0,0-1 0,-1 1 0,1-2 0,0 1 0,-1-1 0,13-3 0,-17 3 0,0-1 0,0 0 0,1 1 0,-1-1 0,-1 0 0,1 0 0,0-1 0,0 1 0,-1 0 0,0-1 0,1 1 0,-1 0 0,0-1 0,0 0 0,0 1 0,0-1 0,-1 0 0,1 1 0,-1-1 0,0 0 0,1-2 0,-1-1 0,1 0 0,-1 0 0,0 0 0,0 0 0,-1 0 0,0 0 0,0 0 0,-4-10 0,-10-1-434,11 15-497,-2-3-5895</inkml:trace>
  <inkml:trace contextRef="#ctx0" brushRef="#br0" timeOffset="13383.1">2031 154 24575,'-1'0'0,"0"0"0,0 0 0,0 0 0,0 0 0,0-1 0,1 1 0,-1 0 0,0-1 0,0 1 0,0 0 0,0-1 0,1 1 0,-1-1 0,0 1 0,0-1 0,1 0 0,-1 1 0,0-1 0,1 0 0,-1 1 0,1-1 0,-1 0 0,0-1 0,-7-27 0,10-29 0,-2 56 0,1 0 0,-1-1 0,1 1 0,-1 0 0,1 0 0,0 0 0,0 0 0,0 0 0,0 0 0,0 0 0,0 0 0,1 1 0,-1-1 0,0 0 0,1 1 0,0-1 0,-1 1 0,4-3 0,-1 2 0,0 0 0,0 0 0,0 0 0,1 0 0,-1 1 0,1 0 0,-1 0 0,8-1 0,-2 1 0,0 0 0,-1 1 0,1 1 0,0-1 0,-1 2 0,1-1 0,-1 1 0,12 4 0,-18-4 0,0 0 0,-1-1 0,1 1 0,-1 0 0,1 0 0,-1 1 0,0-1 0,0 0 0,0 1 0,0-1 0,0 1 0,0 0 0,-1-1 0,1 1 0,-1 0 0,0 0 0,0 0 0,1 6 0,1 1 0,-1 0 0,-1 1 0,0-1 0,0 14 0,-1-16 0,1 0 0,-2-1 0,1 1 0,-1 0 0,0-1 0,-1 1 0,0-1 0,0 0 0,-1 0 0,1 1 0,-2-2 0,1 1 0,-6 8 0,6-9 0,0 1 0,0-1 0,0 1 0,0 0 0,1 0 0,1 0 0,-1 1 0,0 10 0,1-1 0,0 0 0,3 27 0,3-24-1365,-2-12-5461</inkml:trace>
  <inkml:trace contextRef="#ctx0" brushRef="#br0" timeOffset="14724.55">2254 553 24575,'-12'0'0,"4"1"0,0-1 0,0 0 0,0-1 0,-16-3 0,23 4 0,0 0 0,0 0 0,0-1 0,0 1 0,-1-1 0,2 1 0,-1-1 0,0 1 0,0-1 0,0 1 0,0-1 0,0 0 0,0 0 0,1 1 0,-1-1 0,0 0 0,1 0 0,-1 0 0,0 0 0,1 0 0,-1 0 0,1 0 0,-1 0 0,1 0 0,0 0 0,0 0 0,-1 0 0,1 0 0,0 0 0,0 0 0,0 0 0,0 0 0,0 0 0,0-1 0,0 1 0,0 0 0,1 0 0,-1 0 0,0 0 0,1 0 0,-1 0 0,1 0 0,-1 0 0,2-1 0,-1 0 0,0 1 0,0-1 0,1 1 0,-1-1 0,1 1 0,-1-1 0,1 1 0,-1 0 0,1 0 0,0 0 0,0 0 0,0 0 0,-1 0 0,1 1 0,0-1 0,0 1 0,0-1 0,0 1 0,0 0 0,0-1 0,0 1 0,0 0 0,0 0 0,0 1 0,3-1 0,-4 0 0,0 0 0,1 0 0,-1 0 0,0 1 0,0-1 0,1 0 0,-1 0 0,0 1 0,0-1 0,0 0 0,0 1 0,0-1 0,1 1 0,-1 0 0,0-1 0,0 1 0,0 0 0,-1 0 0,1-1 0,0 1 0,0 0 0,0 0 0,0 0 0,-1 0 0,1 0 0,0 0 0,-1 0 0,1 1 0,-1-1 0,0 0 0,1 0 0,-1 0 0,0 0 0,1 1 0,-1-1 0,0 0 0,0 0 0,0 1 0,-1 1 0,1-2-62,0 0 0,-1 0 0,0 0 0,1 0 0,-1 0 0,1 0 0,-1-1 0,0 1 0,0 0 0,1 0 0,-1-1 0,0 1-1,0-1 1,0 1 0,0-1 0,0 1 0,0-1 0,0 1 0,0-1 0,0 0 0,-1 1 0,-7 1-6764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11:19:51.775"/>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1 0,'4045'0,"-4037"0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20:31:25.682"/>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1,'349'0,"-336"0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20:31:04.277"/>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1 3779,'0'-3765,"0"3752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20:30:28.586"/>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1,'2118'0,"-2105"0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20:31:39.414"/>
    </inkml:context>
    <inkml:brush xml:id="br0">
      <inkml:brushProperty name="width" value="0.035" units="cm"/>
      <inkml:brushProperty name="height" value="0.035" units="cm"/>
      <inkml:brushProperty name="color" value="#E71224"/>
    </inkml:brush>
  </inkml:definitions>
  <inkml:trace contextRef="#ctx0" brushRef="#br0">0 149 24575,'10'-1'0,"0"0"0,0 0 0,0-1 0,-1-1 0,1 0 0,-1 0 0,1 0 0,-1-1 0,0-1 0,-1 0 0,1 0 0,-1 0 0,0-1 0,0 0 0,12-13 0,6-2 12,-23 19-118,1 0 0,-1-1 0,0 1 0,0-1 0,0 0 0,0 0 1,0 0-1,-1 0 0,1 0 0,-1 0 0,0-1 0,3-5 0,-1-3-6720</inkml:trace>
  <inkml:trace contextRef="#ctx0" brushRef="#br0" timeOffset="2343.77">30 165 24575,'8'0'0,"1"0"0,-1 1 0,1 0 0,-1 0 0,0 1 0,0 0 0,0 1 0,0-1 0,0 2 0,-1-1 0,1 1 0,-1 0 0,0 0 0,0 1 0,0 0 0,-1 1 0,1-1 0,-2 1 0,1 0 0,8 12 0,1 3-1365,-8-12-5461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20:30:44.448"/>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1 0,'484'0,"-471"0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55BD6-1664-4301-968E-48F9B306E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Pages>
  <Words>5155</Words>
  <Characters>29385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V</dc:creator>
  <cp:keywords/>
  <dc:description/>
  <cp:lastModifiedBy>Logesh V</cp:lastModifiedBy>
  <cp:revision>14</cp:revision>
  <cp:lastPrinted>2025-10-13T19:00:00Z</cp:lastPrinted>
  <dcterms:created xsi:type="dcterms:W3CDTF">2025-09-29T10:26:00Z</dcterms:created>
  <dcterms:modified xsi:type="dcterms:W3CDTF">2025-10-13T19:05:00Z</dcterms:modified>
</cp:coreProperties>
</file>