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insure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111500" cy="3111500"/>
            <wp:docPr id="1" name="Picture 1"/>
            <wp:cNvGraphicFramePr>
              <a:graphicFrameLocks noChangeAspect="1"/>
            </wp:cNvGraphicFramePr>
            <a:graphic>
              <a:graphicData uri="http://schemas.openxmlformats.org/drawingml/2006/picture">
                <pic:pic>
                  <pic:nvPicPr>
                    <pic:cNvPr id="0" name="qrImage7.png"/>
                    <pic:cNvPicPr/>
                  </pic:nvPicPr>
                  <pic:blipFill>
                    <a:blip r:embed="rId9"/>
                    <a:stretch>
                      <a:fillRect/>
                    </a:stretch>
                  </pic:blipFill>
                  <pic:spPr>
                    <a:xfrm>
                      <a:off x="0" y="0"/>
                      <a:ext cx="3111500" cy="3111500"/>
                    </a:xfrm>
                    <a:prstGeom prst="rect"/>
                  </pic:spPr>
                </pic:pic>
              </a:graphicData>
            </a:graphic>
          </wp:inline>
        </w:drawing>
      </w:r>
    </w:p>
    <w:p>
      <w:r>
        <w:t>https://webserver.myhhgttg.com/AES/?q=Wl1%2BLGgek5mhMLoO4TsYtn2mYERk1peO01dGCztHkI%2Bnd2nPf8T/tjSyKMGTADSqQrLYgpaoR12hsipHiuH1qg%3D%3D</w:t>
      </w:r>
    </w:p>
    <w:p>
      <w:r>
        <w:t>The key for this cyphertext is: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