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E4471"/>
          <w:spacing w:val="40"/>
          <w:sz w:val="20"/>
          <w:szCs w:val="20"/>
        </w:rPr>
        <w:t xml:space="preserve">SMILE RECRUITMENT PORTAL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7324D"/>
          <w:sz w:val="44"/>
          <w:szCs w:val="44"/>
        </w:rPr>
        <w:t xml:space="preserve">User Manual for HR</w:t>
      </w:r>
    </w:p>
    <w:p>
      <w:pPr>
        <w:spacing w:after="100" w:line="276"/>
      </w:pPr>
      <w:r>
        <w:rPr>
          <w:rFonts w:ascii="Calibri" w:cs="Calibri" w:eastAsia="Calibri" w:hAnsi="Calibri"/>
        </w:rPr>
        <w:t xml:space="preserve">A short, step-by-step guide to the portal from first sign-in to the final interview. No technical knowledge needed.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</w:rPr>
        <w:t xml:space="preserve">Portal address:</w:t>
      </w:r>
      <w:r>
        <w:rPr>
          <w:rFonts w:ascii="Calibri" w:cs="Calibri" w:eastAsia="Calibri" w:hAnsi="Calibri"/>
        </w:rPr>
        <w:t xml:space="preserve"> https://smile.mclinkgroup.com</w:t>
      </w:r>
    </w:p>
    <w:p>
      <w:pPr>
        <w:pStyle w:val="Heading1"/>
        <w:keepNext/>
        <w:spacing w:after="100" w:before="280"/>
      </w:pPr>
      <w:r>
        <w:rPr>
          <w:rFonts w:ascii="Calibri" w:cs="Calibri" w:eastAsia="Calibri" w:hAnsi="Calibri"/>
          <w:b/>
          <w:bCs/>
          <w:color w:val="17324D"/>
          <w:sz w:val="30"/>
          <w:szCs w:val="30"/>
        </w:rPr>
        <w:t xml:space="preserve">The big picture</w:t>
      </w:r>
    </w:p>
    <w:p>
      <w:pPr>
        <w:spacing w:after="100" w:line="276"/>
      </w:pPr>
      <w:r>
        <w:rPr>
          <w:rFonts w:ascii="Calibri" w:cs="Calibri" w:eastAsia="Calibri" w:hAnsi="Calibri"/>
        </w:rPr>
        <w:t xml:space="preserve">Every hire follows the same seven steps. The rest of this guide explains each one.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5700"/>
      </w:tblGrid>
      <w:tr>
        <w:trPr>
          <w:tblHeader/>
        </w:trPr>
        <w:tc>
          <w:tcPr>
            <w:tcW w:type="dxa" w:w="700"/>
            <w:shd w:fill="17324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600"/>
            <w:shd w:fill="17324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Step</w:t>
            </w:r>
          </w:p>
        </w:tc>
        <w:tc>
          <w:tcPr>
            <w:tcW w:type="dxa" w:w="5700"/>
            <w:shd w:fill="17324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What happens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Sign in</w:t>
            </w:r>
          </w:p>
        </w:tc>
        <w:tc>
          <w:tcPr>
            <w:tcW w:type="dxa" w:w="5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Create your account with your work email.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Set up</w:t>
            </w:r>
          </w:p>
        </w:tc>
        <w:tc>
          <w:tcPr>
            <w:tcW w:type="dxa" w:w="5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Check your credits and settings (one time).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Create a role</w:t>
            </w:r>
          </w:p>
        </w:tc>
        <w:tc>
          <w:tcPr>
            <w:tcW w:type="dxa" w:w="5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Paste a job description. Smile fills in the form.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Get candidates</w:t>
            </w:r>
          </w:p>
        </w:tc>
        <w:tc>
          <w:tcPr>
            <w:tcW w:type="dxa" w:w="5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Share the application link or upload resumes.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Review resumes</w:t>
            </w:r>
          </w:p>
        </w:tc>
        <w:tc>
          <w:tcPr>
            <w:tcW w:type="dxa" w:w="5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Smile scores each resume. HR approves or rejects.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Interview</w:t>
            </w:r>
          </w:p>
        </w:tc>
        <w:tc>
          <w:tcPr>
            <w:tcW w:type="dxa" w:w="5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Approved candidates do an AI phone call or a video interview with Smile.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Decide</w:t>
            </w:r>
          </w:p>
        </w:tc>
        <w:tc>
          <w:tcPr>
            <w:tcW w:type="dxa" w:w="5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HR reviews the interview, then books a face-to-face interview.</w:t>
            </w:r>
          </w:p>
        </w:tc>
      </w:tr>
    </w:tbl>
    <w:p>
      <w:pPr>
        <w:pStyle w:val="Heading1"/>
        <w:keepNext/>
        <w:spacing w:after="100" w:before="280"/>
      </w:pPr>
      <w:r>
        <w:rPr>
          <w:rFonts w:ascii="Calibri" w:cs="Calibri" w:eastAsia="Calibri" w:hAnsi="Calibri"/>
          <w:b/>
          <w:bCs/>
          <w:color w:val="17324D"/>
          <w:sz w:val="30"/>
          <w:szCs w:val="30"/>
        </w:rPr>
        <w:t xml:space="preserve">Step 1 — Sign in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 </w:t>
      </w:r>
      <w:r>
        <w:rPr>
          <w:rFonts w:ascii="Calibri" w:cs="Calibri" w:eastAsia="Calibri" w:hAnsi="Calibri"/>
          <w:b/>
          <w:bCs/>
        </w:rPr>
        <w:t xml:space="preserve">https://smile.mclinkgroup.com</w:t>
      </w:r>
      <w:r>
        <w:rPr>
          <w:rFonts w:ascii="Calibri" w:cs="Calibri" w:eastAsia="Calibri" w:hAnsi="Calibri"/>
        </w:rPr>
        <w:t xml:space="preserve"> in your browser and choose </w:t>
      </w:r>
      <w:r>
        <w:rPr>
          <w:rFonts w:ascii="Calibri" w:cs="Calibri" w:eastAsia="Calibri" w:hAnsi="Calibri"/>
          <w:b/>
          <w:bCs/>
        </w:rPr>
        <w:t xml:space="preserve">Create account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Enter your name, your </w:t>
      </w:r>
      <w:r>
        <w:rPr>
          <w:rFonts w:ascii="Calibri" w:cs="Calibri" w:eastAsia="Calibri" w:hAnsi="Calibri"/>
          <w:b/>
          <w:bCs/>
        </w:rPr>
        <w:t xml:space="preserve">work email</w:t>
      </w:r>
      <w:r>
        <w:rPr>
          <w:rFonts w:ascii="Calibri" w:cs="Calibri" w:eastAsia="Calibri" w:hAnsi="Calibri"/>
        </w:rPr>
        <w:t xml:space="preserve"> and a password of at least 10 characters. Gmail, Yahoo and Outlook addresses cannot be used to start a company.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Open the email we send you and click the link within 24 hours.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Go back to the portal and choose </w:t>
      </w:r>
      <w:r>
        <w:rPr>
          <w:rFonts w:ascii="Calibri" w:cs="Calibri" w:eastAsia="Calibri" w:hAnsi="Calibri"/>
          <w:b/>
          <w:bCs/>
        </w:rPr>
        <w:t xml:space="preserve">Log in</w:t>
      </w:r>
      <w:r>
        <w:rPr>
          <w:rFonts w:ascii="Calibri" w:cs="Calibri" w:eastAsia="Calibri" w:hAnsi="Calibri"/>
        </w:rPr>
        <w:t xml:space="preserve">.</w:t>
      </w:r>
    </w:p>
    <w:p>
      <w:pPr>
        <w:pBdr>
          <w:left w:val="single" w:color="0E4471" w:sz="18" w:space="8"/>
        </w:pBdr>
        <w:shd w:fill="EAF1F8" w:val="clear"/>
        <w:spacing w:after="140" w:before="80"/>
        <w:ind w:left="120"/>
      </w:pPr>
      <w:r>
        <w:rPr>
          <w:rFonts w:ascii="Calibri" w:cs="Calibri" w:eastAsia="Calibri" w:hAnsi="Calibri"/>
          <w:b/>
          <w:bCs/>
        </w:rPr>
        <w:t xml:space="preserve">New company?</w:t>
      </w:r>
      <w:r>
        <w:rPr>
          <w:rFonts w:ascii="Calibri" w:cs="Calibri" w:eastAsia="Calibri" w:hAnsi="Calibri"/>
        </w:rPr>
        <w:t xml:space="preserve"> The first person to register with a company email becomes the </w:t>
      </w:r>
      <w:r>
        <w:rPr>
          <w:rFonts w:ascii="Calibri" w:cs="Calibri" w:eastAsia="Calibri" w:hAnsi="Calibri"/>
          <w:b/>
          <w:bCs/>
        </w:rPr>
        <w:t xml:space="preserve">owner</w:t>
      </w:r>
      <w:r>
        <w:rPr>
          <w:rFonts w:ascii="Calibri" w:cs="Calibri" w:eastAsia="Calibri" w:hAnsi="Calibri"/>
        </w:rPr>
        <w:t xml:space="preserve">. Colleagues with the same email domain join the same organization automatically. A new company can have up to 5 people. Forgot your password? Use </w:t>
      </w:r>
      <w:r>
        <w:rPr>
          <w:rFonts w:ascii="Calibri" w:cs="Calibri" w:eastAsia="Calibri" w:hAnsi="Calibri"/>
          <w:b/>
          <w:bCs/>
        </w:rPr>
        <w:t xml:space="preserve">Forgot your password?</w:t>
      </w:r>
      <w:r>
        <w:rPr>
          <w:rFonts w:ascii="Calibri" w:cs="Calibri" w:eastAsia="Calibri" w:hAnsi="Calibri"/>
        </w:rPr>
        <w:t xml:space="preserve"> on the sign-in page.</w:t>
      </w:r>
    </w:p>
    <w:p>
      <w:pPr>
        <w:pStyle w:val="Heading1"/>
        <w:keepNext/>
        <w:spacing w:after="100" w:before="280"/>
      </w:pPr>
      <w:r>
        <w:rPr>
          <w:rFonts w:ascii="Calibri" w:cs="Calibri" w:eastAsia="Calibri" w:hAnsi="Calibri"/>
          <w:b/>
          <w:bCs/>
          <w:color w:val="17324D"/>
          <w:sz w:val="30"/>
          <w:szCs w:val="30"/>
        </w:rPr>
        <w:t xml:space="preserve">Step 2 — Set up (one time)</w:t>
      </w:r>
    </w:p>
    <w:p>
      <w:pPr>
        <w:spacing w:after="100" w:line="276"/>
      </w:pPr>
      <w:r>
        <w:rPr>
          <w:rFonts w:ascii="Calibri" w:cs="Calibri" w:eastAsia="Calibri" w:hAnsi="Calibri"/>
        </w:rPr>
        <w:t xml:space="preserve">On the </w:t>
      </w:r>
      <w:r>
        <w:rPr>
          <w:rFonts w:ascii="Calibri" w:cs="Calibri" w:eastAsia="Calibri" w:hAnsi="Calibri"/>
          <w:b/>
          <w:bCs/>
        </w:rPr>
        <w:t xml:space="preserve">Dashboard</w:t>
      </w:r>
      <w:r>
        <w:rPr>
          <w:rFonts w:ascii="Calibri" w:cs="Calibri" w:eastAsia="Calibri" w:hAnsi="Calibri"/>
        </w:rPr>
        <w:t xml:space="preserve">, the </w:t>
      </w:r>
      <w:r>
        <w:rPr>
          <w:rFonts w:ascii="Calibri" w:cs="Calibri" w:eastAsia="Calibri" w:hAnsi="Calibri"/>
          <w:b/>
          <w:bCs/>
        </w:rPr>
        <w:t xml:space="preserve">Getting Started</w:t>
      </w:r>
      <w:r>
        <w:rPr>
          <w:rFonts w:ascii="Calibri" w:cs="Calibri" w:eastAsia="Calibri" w:hAnsi="Calibri"/>
        </w:rPr>
        <w:t xml:space="preserve"> card lists what is left to do and has a button for each item.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Check your Smile Credits.</w:t>
      </w:r>
      <w:r>
        <w:rPr>
          <w:rFonts w:ascii="Calibri" w:cs="Calibri" w:eastAsia="Calibri" w:hAnsi="Calibri"/>
        </w:rPr>
        <w:t xml:space="preserve"> Every new organization starts with </w:t>
      </w:r>
      <w:r>
        <w:rPr>
          <w:rFonts w:ascii="Calibri" w:cs="Calibri" w:eastAsia="Calibri" w:hAnsi="Calibri"/>
          <w:b/>
          <w:bCs/>
        </w:rPr>
        <w:t xml:space="preserve">40 free credits</w:t>
      </w:r>
      <w:r>
        <w:rPr>
          <w:rFonts w:ascii="Calibri" w:cs="Calibri" w:eastAsia="Calibri" w:hAnsi="Calibri"/>
        </w:rPr>
        <w:t xml:space="preserve">. Open </w:t>
      </w:r>
      <w:r>
        <w:rPr>
          <w:rFonts w:ascii="Calibri" w:cs="Calibri" w:eastAsia="Calibri" w:hAnsi="Calibri"/>
          <w:b/>
          <w:bCs/>
        </w:rPr>
        <w:t xml:space="preserve">Credits</w:t>
      </w:r>
      <w:r>
        <w:rPr>
          <w:rFonts w:ascii="Calibri" w:cs="Calibri" w:eastAsia="Calibri" w:hAnsi="Calibri"/>
        </w:rPr>
        <w:t xml:space="preserve"> to see your balance.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Check the name and branding</w:t>
      </w:r>
      <w:r>
        <w:rPr>
          <w:rFonts w:ascii="Calibri" w:cs="Calibri" w:eastAsia="Calibri" w:hAnsi="Calibri"/>
        </w:rPr>
        <w:t xml:space="preserve"> in </w:t>
      </w:r>
      <w:r>
        <w:rPr>
          <w:rFonts w:ascii="Calibri" w:cs="Calibri" w:eastAsia="Calibri" w:hAnsi="Calibri"/>
          <w:b/>
          <w:bCs/>
        </w:rPr>
        <w:t xml:space="preserve">Settings</w:t>
      </w:r>
      <w:r>
        <w:rPr>
          <w:rFonts w:ascii="Calibri" w:cs="Calibri" w:eastAsia="Calibri" w:hAnsi="Calibri"/>
        </w:rPr>
        <w:t xml:space="preserve"> (optional).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Connect Google Calendar</w:t>
      </w:r>
      <w:r>
        <w:rPr>
          <w:rFonts w:ascii="Calibri" w:cs="Calibri" w:eastAsia="Calibri" w:hAnsi="Calibri"/>
        </w:rPr>
        <w:t xml:space="preserve"> in </w:t>
      </w:r>
      <w:r>
        <w:rPr>
          <w:rFonts w:ascii="Calibri" w:cs="Calibri" w:eastAsia="Calibri" w:hAnsi="Calibri"/>
          <w:b/>
          <w:bCs/>
        </w:rPr>
        <w:t xml:space="preserve">Settings</w:t>
      </w:r>
      <w:r>
        <w:rPr>
          <w:rFonts w:ascii="Calibri" w:cs="Calibri" w:eastAsia="Calibri" w:hAnsi="Calibri"/>
        </w:rPr>
        <w:t xml:space="preserve">, but only if your roles include a face-to-face interview.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Choose a Google Drive folder</w:t>
      </w:r>
      <w:r>
        <w:rPr>
          <w:rFonts w:ascii="Calibri" w:cs="Calibri" w:eastAsia="Calibri" w:hAnsi="Calibri"/>
        </w:rPr>
        <w:t xml:space="preserve"> in </w:t>
      </w:r>
      <w:r>
        <w:rPr>
          <w:rFonts w:ascii="Calibri" w:cs="Calibri" w:eastAsia="Calibri" w:hAnsi="Calibri"/>
          <w:b/>
          <w:bCs/>
        </w:rPr>
        <w:t xml:space="preserve">Settings</w:t>
      </w:r>
      <w:r>
        <w:rPr>
          <w:rFonts w:ascii="Calibri" w:cs="Calibri" w:eastAsia="Calibri" w:hAnsi="Calibri"/>
        </w:rPr>
        <w:t xml:space="preserve">, but only if you will use video interviews with Smile (this is where recordings are saved).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Invite teammates</w:t>
      </w:r>
      <w:r>
        <w:rPr>
          <w:rFonts w:ascii="Calibri" w:cs="Calibri" w:eastAsia="Calibri" w:hAnsi="Calibri"/>
        </w:rPr>
        <w:t xml:space="preserve"> (owner only): open </w:t>
      </w:r>
      <w:r>
        <w:rPr>
          <w:rFonts w:ascii="Calibri" w:cs="Calibri" w:eastAsia="Calibri" w:hAnsi="Calibri"/>
          <w:b/>
          <w:bCs/>
        </w:rPr>
        <w:t xml:space="preserve">User Accounts</w:t>
      </w:r>
      <w:r>
        <w:rPr>
          <w:rFonts w:ascii="Calibri" w:cs="Calibri" w:eastAsia="Calibri" w:hAnsi="Calibri"/>
        </w:rPr>
        <w:t xml:space="preserve">, choose </w:t>
      </w:r>
      <w:r>
        <w:rPr>
          <w:rFonts w:ascii="Calibri" w:cs="Calibri" w:eastAsia="Calibri" w:hAnsi="Calibri"/>
          <w:b/>
          <w:bCs/>
        </w:rPr>
        <w:t xml:space="preserve">Invite a teammate</w:t>
      </w:r>
      <w:r>
        <w:rPr>
          <w:rFonts w:ascii="Calibri" w:cs="Calibri" w:eastAsia="Calibri" w:hAnsi="Calibri"/>
        </w:rPr>
        <w:t xml:space="preserve"> and enter their email.</w:t>
      </w:r>
    </w:p>
    <w:p>
      <w:pPr>
        <w:pStyle w:val="Heading1"/>
        <w:keepNext/>
        <w:spacing w:after="100" w:before="280"/>
      </w:pPr>
      <w:r>
        <w:rPr>
          <w:rFonts w:ascii="Calibri" w:cs="Calibri" w:eastAsia="Calibri" w:hAnsi="Calibri"/>
          <w:b/>
          <w:bCs/>
          <w:color w:val="17324D"/>
          <w:sz w:val="30"/>
          <w:szCs w:val="30"/>
        </w:rPr>
        <w:t xml:space="preserve">Step 3 — Create a role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</w:rPr>
        <w:t xml:space="preserve">Open </w:t>
      </w:r>
      <w:r>
        <w:rPr>
          <w:rFonts w:ascii="Calibri" w:cs="Calibri" w:eastAsia="Calibri" w:hAnsi="Calibri"/>
          <w:b/>
          <w:bCs/>
        </w:rPr>
        <w:t xml:space="preserve">Role Requests</w:t>
      </w:r>
      <w:r>
        <w:rPr>
          <w:rFonts w:ascii="Calibri" w:cs="Calibri" w:eastAsia="Calibri" w:hAnsi="Calibri"/>
        </w:rPr>
        <w:t xml:space="preserve"> and choose </w:t>
      </w:r>
      <w:r>
        <w:rPr>
          <w:rFonts w:ascii="Calibri" w:cs="Calibri" w:eastAsia="Calibri" w:hAnsi="Calibri"/>
          <w:b/>
          <w:bCs/>
        </w:rPr>
        <w:t xml:space="preserve">Create Role Request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</w:rPr>
        <w:t xml:space="preserve">Under </w:t>
      </w:r>
      <w:r>
        <w:rPr>
          <w:rFonts w:ascii="Calibri" w:cs="Calibri" w:eastAsia="Calibri" w:hAnsi="Calibri"/>
          <w:b/>
          <w:bCs/>
        </w:rPr>
        <w:t xml:space="preserve">Populate from a job description</w:t>
      </w:r>
      <w:r>
        <w:rPr>
          <w:rFonts w:ascii="Calibri" w:cs="Calibri" w:eastAsia="Calibri" w:hAnsi="Calibri"/>
        </w:rPr>
        <w:t xml:space="preserve">, upload the job description (PDF, DOC or DOCX) or paste the text, then click </w:t>
      </w:r>
      <w:r>
        <w:rPr>
          <w:rFonts w:ascii="Calibri" w:cs="Calibri" w:eastAsia="Calibri" w:hAnsi="Calibri"/>
          <w:b/>
          <w:bCs/>
        </w:rPr>
        <w:t xml:space="preserve">Generate draft</w:t>
      </w:r>
      <w:r>
        <w:rPr>
          <w:rFonts w:ascii="Calibri" w:cs="Calibri" w:eastAsia="Calibri" w:hAnsi="Calibri"/>
        </w:rPr>
        <w:t xml:space="preserve">. Smile fills in the role details, screening criteria and interview questions for you.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Read and correct</w:t>
      </w:r>
      <w:r>
        <w:rPr>
          <w:rFonts w:ascii="Calibri" w:cs="Calibri" w:eastAsia="Calibri" w:hAnsi="Calibri"/>
        </w:rPr>
        <w:t xml:space="preserve"> what Smile filled in: job title, department, number of vacancies, target date and the interview questions.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</w:rPr>
        <w:t xml:space="preserve">Choose </w:t>
      </w:r>
      <w:r>
        <w:rPr>
          <w:rFonts w:ascii="Calibri" w:cs="Calibri" w:eastAsia="Calibri" w:hAnsi="Calibri"/>
          <w:b/>
          <w:bCs/>
        </w:rPr>
        <w:t xml:space="preserve">Create role</w:t>
      </w:r>
      <w:r>
        <w:rPr>
          <w:rFonts w:ascii="Calibri" w:cs="Calibri" w:eastAsia="Calibri" w:hAnsi="Calibri"/>
        </w:rPr>
        <w:t xml:space="preserve"> (HR) to approve and publish in one go. Others choose </w:t>
      </w:r>
      <w:r>
        <w:rPr>
          <w:rFonts w:ascii="Calibri" w:cs="Calibri" w:eastAsia="Calibri" w:hAnsi="Calibri"/>
          <w:b/>
          <w:bCs/>
        </w:rPr>
        <w:t xml:space="preserve">Submit for HR approval</w:t>
      </w:r>
      <w:r>
        <w:rPr>
          <w:rFonts w:ascii="Calibri" w:cs="Calibri" w:eastAsia="Calibri" w:hAnsi="Calibri"/>
        </w:rPr>
        <w:t xml:space="preserve">, and HR approves or rejects it. A rejection needs a reason.</w:t>
      </w:r>
    </w:p>
    <w:p>
      <w:pPr>
        <w:pBdr>
          <w:left w:val="single" w:color="0E4471" w:sz="18" w:space="8"/>
        </w:pBdr>
        <w:shd w:fill="EAF1F8" w:val="clear"/>
        <w:spacing w:after="140" w:before="80"/>
        <w:ind w:left="120"/>
      </w:pPr>
      <w:r>
        <w:rPr>
          <w:rFonts w:ascii="Calibri" w:cs="Calibri" w:eastAsia="Calibri" w:hAnsi="Calibri"/>
        </w:rPr>
        <w:t xml:space="preserve">When the role is published you get its </w:t>
      </w:r>
      <w:r>
        <w:rPr>
          <w:rFonts w:ascii="Calibri" w:cs="Calibri" w:eastAsia="Calibri" w:hAnsi="Calibri"/>
          <w:b/>
          <w:bCs/>
        </w:rPr>
        <w:t xml:space="preserve">application link</w:t>
      </w:r>
      <w:r>
        <w:rPr>
          <w:rFonts w:ascii="Calibri" w:cs="Calibri" w:eastAsia="Calibri" w:hAnsi="Calibri"/>
        </w:rPr>
        <w:t xml:space="preserve">. That link is all a candidate needs to apply.</w:t>
      </w:r>
    </w:p>
    <w:p>
      <w:pPr>
        <w:pStyle w:val="Heading1"/>
        <w:keepNext/>
        <w:spacing w:after="100" w:before="280"/>
      </w:pPr>
      <w:r>
        <w:rPr>
          <w:rFonts w:ascii="Calibri" w:cs="Calibri" w:eastAsia="Calibri" w:hAnsi="Calibri"/>
          <w:b/>
          <w:bCs/>
          <w:color w:val="17324D"/>
          <w:sz w:val="30"/>
          <w:szCs w:val="30"/>
        </w:rPr>
        <w:t xml:space="preserve">Step 4 — Get candidates</w:t>
      </w:r>
    </w:p>
    <w:p>
      <w:pPr>
        <w:spacing w:after="100" w:line="276"/>
      </w:pPr>
      <w:r>
        <w:rPr>
          <w:rFonts w:ascii="Calibri" w:cs="Calibri" w:eastAsia="Calibri" w:hAnsi="Calibri"/>
        </w:rPr>
        <w:t xml:space="preserve">Choose whichever is easiest: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Share the application link.</w:t>
      </w:r>
      <w:r>
        <w:rPr>
          <w:rFonts w:ascii="Calibri" w:cs="Calibri" w:eastAsia="Calibri" w:hAnsi="Calibri"/>
        </w:rPr>
        <w:t xml:space="preserve"> Candidates apply and upload their own resume.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Batch resume screening.</w:t>
      </w:r>
      <w:r>
        <w:rPr>
          <w:rFonts w:ascii="Calibri" w:cs="Calibri" w:eastAsia="Calibri" w:hAnsi="Calibri"/>
        </w:rPr>
        <w:t xml:space="preserve"> Open Resume Screening, choose a published role and upload many resumes at once from your computer or Google Drive.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Screen one resume.</w:t>
      </w:r>
      <w:r>
        <w:rPr>
          <w:rFonts w:ascii="Calibri" w:cs="Calibri" w:eastAsia="Calibri" w:hAnsi="Calibri"/>
        </w:rPr>
        <w:t xml:space="preserve"> On the Resume Screening page, scroll to Screen one resume. Choose the role, enter the candidate's details, attach one resume and choose Screen resume.</w:t>
      </w:r>
    </w:p>
    <w:p>
      <w:pPr>
        <w:spacing w:after="100" w:line="276"/>
      </w:pPr>
      <w:r>
        <w:rPr>
          <w:rFonts w:ascii="Calibri" w:cs="Calibri" w:eastAsia="Calibri" w:hAnsi="Calibri"/>
        </w:rPr>
        <w:t xml:space="preserve">Smile reads each resume and scores it against the role. Duplicate resumes are skipped and not charged.</w:t>
      </w:r>
    </w:p>
    <w:p>
      <w:pPr>
        <w:pStyle w:val="Heading1"/>
        <w:keepNext/>
        <w:spacing w:after="100" w:before="280"/>
      </w:pPr>
      <w:r>
        <w:rPr>
          <w:rFonts w:ascii="Calibri" w:cs="Calibri" w:eastAsia="Calibri" w:hAnsi="Calibri"/>
          <w:b/>
          <w:bCs/>
          <w:color w:val="17324D"/>
          <w:sz w:val="30"/>
          <w:szCs w:val="30"/>
        </w:rPr>
        <w:t xml:space="preserve">Step 5 — Review resumes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rFonts w:ascii="Calibri" w:cs="Calibri" w:eastAsia="Calibri" w:hAnsi="Calibri"/>
        </w:rPr>
        <w:t xml:space="preserve">Open </w:t>
      </w:r>
      <w:r>
        <w:rPr>
          <w:rFonts w:ascii="Calibri" w:cs="Calibri" w:eastAsia="Calibri" w:hAnsi="Calibri"/>
          <w:b/>
          <w:bCs/>
        </w:rPr>
        <w:t xml:space="preserve">Applicants</w:t>
      </w:r>
      <w:r>
        <w:rPr>
          <w:rFonts w:ascii="Calibri" w:cs="Calibri" w:eastAsia="Calibri" w:hAnsi="Calibri"/>
        </w:rPr>
        <w:t xml:space="preserve">. Search by name or role, or filter by stage.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rFonts w:ascii="Calibri" w:cs="Calibri" w:eastAsia="Calibri" w:hAnsi="Calibri"/>
        </w:rPr>
        <w:t xml:space="preserve">Select </w:t>
      </w:r>
      <w:r>
        <w:rPr>
          <w:rFonts w:ascii="Calibri" w:cs="Calibri" w:eastAsia="Calibri" w:hAnsi="Calibri"/>
          <w:b/>
          <w:bCs/>
        </w:rPr>
        <w:t xml:space="preserve">View</w:t>
      </w:r>
      <w:r>
        <w:rPr>
          <w:rFonts w:ascii="Calibri" w:cs="Calibri" w:eastAsia="Calibri" w:hAnsi="Calibri"/>
        </w:rPr>
        <w:t xml:space="preserve"> next to a candidate to see the resume, Smile's score, strengths and gaps.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rFonts w:ascii="Calibri" w:cs="Calibri" w:eastAsia="Calibri" w:hAnsi="Calibri"/>
        </w:rPr>
        <w:t xml:space="preserve">Under </w:t>
      </w:r>
      <w:r>
        <w:rPr>
          <w:rFonts w:ascii="Calibri" w:cs="Calibri" w:eastAsia="Calibri" w:hAnsi="Calibri"/>
          <w:b/>
          <w:bCs/>
        </w:rPr>
        <w:t xml:space="preserve">HR Decisions</w:t>
      </w:r>
      <w:r>
        <w:rPr>
          <w:rFonts w:ascii="Calibri" w:cs="Calibri" w:eastAsia="Calibri" w:hAnsi="Calibri"/>
        </w:rPr>
        <w:t xml:space="preserve">, choose </w:t>
      </w:r>
      <w:r>
        <w:rPr>
          <w:rFonts w:ascii="Calibri" w:cs="Calibri" w:eastAsia="Calibri" w:hAnsi="Calibri"/>
          <w:b/>
          <w:bCs/>
        </w:rPr>
        <w:t xml:space="preserve">Approve</w:t>
      </w:r>
      <w:r>
        <w:rPr>
          <w:rFonts w:ascii="Calibri" w:cs="Calibri" w:eastAsia="Calibri" w:hAnsi="Calibri"/>
        </w:rPr>
        <w:t xml:space="preserve"> or </w:t>
      </w:r>
      <w:r>
        <w:rPr>
          <w:rFonts w:ascii="Calibri" w:cs="Calibri" w:eastAsia="Calibri" w:hAnsi="Calibri"/>
          <w:b/>
          <w:bCs/>
        </w:rPr>
        <w:t xml:space="preserve">Reject</w:t>
      </w:r>
      <w:r>
        <w:rPr>
          <w:rFonts w:ascii="Calibri" w:cs="Calibri" w:eastAsia="Calibri" w:hAnsi="Calibri"/>
        </w:rPr>
        <w:t xml:space="preserve"> and add a comment (required).</w:t>
      </w:r>
    </w:p>
    <w:p>
      <w:pPr>
        <w:pBdr>
          <w:left w:val="single" w:color="0E4471" w:sz="18" w:space="8"/>
        </w:pBdr>
        <w:shd w:fill="EAF1F8" w:val="clear"/>
        <w:spacing w:after="140" w:before="80"/>
        <w:ind w:left="120"/>
      </w:pPr>
      <w:r>
        <w:rPr>
          <w:rFonts w:ascii="Calibri" w:cs="Calibri" w:eastAsia="Calibri" w:hAnsi="Calibri"/>
        </w:rPr>
        <w:t xml:space="preserve">Smile's score is </w:t>
      </w:r>
      <w:r>
        <w:rPr>
          <w:rFonts w:ascii="Calibri" w:cs="Calibri" w:eastAsia="Calibri" w:hAnsi="Calibri"/>
          <w:b/>
          <w:bCs/>
        </w:rPr>
        <w:t xml:space="preserve">advice, not a decision</w:t>
      </w:r>
      <w:r>
        <w:rPr>
          <w:rFonts w:ascii="Calibri" w:cs="Calibri" w:eastAsia="Calibri" w:hAnsi="Calibri"/>
        </w:rPr>
        <w:t xml:space="preserve">. Always read the resume yourself before you approve or reject.</w:t>
      </w:r>
    </w:p>
    <w:p>
      <w:pPr>
        <w:pStyle w:val="Heading1"/>
        <w:keepNext/>
        <w:spacing w:after="100" w:before="280"/>
      </w:pPr>
      <w:r>
        <w:rPr>
          <w:rFonts w:ascii="Calibri" w:cs="Calibri" w:eastAsia="Calibri" w:hAnsi="Calibri"/>
          <w:b/>
          <w:bCs/>
          <w:color w:val="17324D"/>
          <w:sz w:val="30"/>
          <w:szCs w:val="30"/>
        </w:rPr>
        <w:t xml:space="preserve">Step 6 — Interviews</w:t>
      </w:r>
    </w:p>
    <w:p>
      <w:pPr>
        <w:spacing w:after="100" w:line="276"/>
      </w:pPr>
      <w:r>
        <w:rPr>
          <w:rFonts w:ascii="Calibri" w:cs="Calibri" w:eastAsia="Calibri" w:hAnsi="Calibri"/>
        </w:rPr>
        <w:t xml:space="preserve">When you approve a resume, the candidate is emailed automatically and chooses one of two options: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AI phone interview.</w:t>
      </w:r>
      <w:r>
        <w:rPr>
          <w:rFonts w:ascii="Calibri" w:cs="Calibri" w:eastAsia="Calibri" w:hAnsi="Calibri"/>
        </w:rPr>
        <w:t xml:space="preserve"> The candidate picks a 10-minute time slot. Smile calls them at that time.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Video interview with Smile.</w:t>
      </w:r>
      <w:r>
        <w:rPr>
          <w:rFonts w:ascii="Calibri" w:cs="Calibri" w:eastAsia="Calibri" w:hAnsi="Calibri"/>
        </w:rPr>
        <w:t xml:space="preserve"> The candidate starts it any time, with no booking.</w:t>
      </w:r>
    </w:p>
    <w:p>
      <w:pPr>
        <w:spacing w:after="100" w:line="276"/>
      </w:pPr>
      <w:r>
        <w:rPr>
          <w:rFonts w:ascii="Calibri" w:cs="Calibri" w:eastAsia="Calibri" w:hAnsi="Calibri"/>
        </w:rPr>
        <w:t xml:space="preserve">You do not need to do anything during this step. Smile records the transcript and writes a summary.</w:t>
      </w:r>
    </w:p>
    <w:p>
      <w:pPr>
        <w:pStyle w:val="Heading1"/>
        <w:keepNext/>
        <w:spacing w:after="100" w:before="280"/>
      </w:pPr>
      <w:r>
        <w:rPr>
          <w:rFonts w:ascii="Calibri" w:cs="Calibri" w:eastAsia="Calibri" w:hAnsi="Calibri"/>
          <w:b/>
          <w:bCs/>
          <w:color w:val="17324D"/>
          <w:sz w:val="30"/>
          <w:szCs w:val="30"/>
        </w:rPr>
        <w:t xml:space="preserve">Step 7 — Review and decide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rPr>
          <w:rFonts w:ascii="Calibri" w:cs="Calibri" w:eastAsia="Calibri" w:hAnsi="Calibri"/>
        </w:rPr>
        <w:t xml:space="preserve">Open the candidate in </w:t>
      </w:r>
      <w:r>
        <w:rPr>
          <w:rFonts w:ascii="Calibri" w:cs="Calibri" w:eastAsia="Calibri" w:hAnsi="Calibri"/>
          <w:b/>
          <w:bCs/>
        </w:rPr>
        <w:t xml:space="preserve">Applicants</w:t>
      </w:r>
      <w:r>
        <w:rPr>
          <w:rFonts w:ascii="Calibri" w:cs="Calibri" w:eastAsia="Calibri" w:hAnsi="Calibri"/>
        </w:rPr>
        <w:t xml:space="preserve"> once the stage shows </w:t>
      </w:r>
      <w:r>
        <w:rPr>
          <w:rFonts w:ascii="Calibri" w:cs="Calibri" w:eastAsia="Calibri" w:hAnsi="Calibri"/>
          <w:b/>
          <w:bCs/>
        </w:rPr>
        <w:t xml:space="preserve">Voice Interview Review</w:t>
      </w:r>
      <w:r>
        <w:rPr>
          <w:rFonts w:ascii="Calibri" w:cs="Calibri" w:eastAsia="Calibri" w:hAnsi="Calibri"/>
        </w:rPr>
        <w:t xml:space="preserve"> or </w:t>
      </w:r>
      <w:r>
        <w:rPr>
          <w:rFonts w:ascii="Calibri" w:cs="Calibri" w:eastAsia="Calibri" w:hAnsi="Calibri"/>
          <w:b/>
          <w:bCs/>
        </w:rPr>
        <w:t xml:space="preserve">Live Avatar Review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rPr>
          <w:rFonts w:ascii="Calibri" w:cs="Calibri" w:eastAsia="Calibri" w:hAnsi="Calibri"/>
        </w:rPr>
        <w:t xml:space="preserve">Read the </w:t>
      </w:r>
      <w:r>
        <w:rPr>
          <w:rFonts w:ascii="Calibri" w:cs="Calibri" w:eastAsia="Calibri" w:hAnsi="Calibri"/>
          <w:b/>
          <w:bCs/>
        </w:rPr>
        <w:t xml:space="preserve">summary, score, answers and transcript</w:t>
      </w:r>
      <w:r>
        <w:rPr>
          <w:rFonts w:ascii="Calibri" w:cs="Calibri" w:eastAsia="Calibri" w:hAnsi="Calibri"/>
        </w:rPr>
        <w:t xml:space="preserve">. Video interviews also have a recording you can play in the portal.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rPr>
          <w:rFonts w:ascii="Calibri" w:cs="Calibri" w:eastAsia="Calibri" w:hAnsi="Calibri"/>
        </w:rPr>
        <w:t xml:space="preserve">Under </w:t>
      </w:r>
      <w:r>
        <w:rPr>
          <w:rFonts w:ascii="Calibri" w:cs="Calibri" w:eastAsia="Calibri" w:hAnsi="Calibri"/>
          <w:b/>
          <w:bCs/>
        </w:rPr>
        <w:t xml:space="preserve">HR Decisions</w:t>
      </w:r>
      <w:r>
        <w:rPr>
          <w:rFonts w:ascii="Calibri" w:cs="Calibri" w:eastAsia="Calibri" w:hAnsi="Calibri"/>
        </w:rPr>
        <w:t xml:space="preserve">, choose </w:t>
      </w:r>
      <w:r>
        <w:rPr>
          <w:rFonts w:ascii="Calibri" w:cs="Calibri" w:eastAsia="Calibri" w:hAnsi="Calibri"/>
          <w:b/>
          <w:bCs/>
        </w:rPr>
        <w:t xml:space="preserve">Approve</w:t>
      </w:r>
      <w:r>
        <w:rPr>
          <w:rFonts w:ascii="Calibri" w:cs="Calibri" w:eastAsia="Calibri" w:hAnsi="Calibri"/>
        </w:rPr>
        <w:t xml:space="preserve"> or </w:t>
      </w:r>
      <w:r>
        <w:rPr>
          <w:rFonts w:ascii="Calibri" w:cs="Calibri" w:eastAsia="Calibri" w:hAnsi="Calibri"/>
          <w:b/>
          <w:bCs/>
        </w:rPr>
        <w:t xml:space="preserve">Reject</w:t>
      </w:r>
      <w:r>
        <w:rPr>
          <w:rFonts w:ascii="Calibri" w:cs="Calibri" w:eastAsia="Calibri" w:hAnsi="Calibri"/>
        </w:rPr>
        <w:t xml:space="preserve"> with a comment.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rPr>
          <w:rFonts w:ascii="Calibri" w:cs="Calibri" w:eastAsia="Calibri" w:hAnsi="Calibri"/>
        </w:rPr>
        <w:t xml:space="preserve">If you approve, the candidate is emailed a link to book a </w:t>
      </w:r>
      <w:r>
        <w:rPr>
          <w:rFonts w:ascii="Calibri" w:cs="Calibri" w:eastAsia="Calibri" w:hAnsi="Calibri"/>
          <w:b/>
          <w:bCs/>
        </w:rPr>
        <w:t xml:space="preserve">face-to-face interview</w:t>
      </w:r>
      <w:r>
        <w:rPr>
          <w:rFonts w:ascii="Calibri" w:cs="Calibri" w:eastAsia="Calibri" w:hAnsi="Calibri"/>
        </w:rPr>
        <w:t xml:space="preserve">. The time is added to your shared Google Calendar. After the interview, mark a </w:t>
      </w:r>
      <w:r>
        <w:rPr>
          <w:rFonts w:ascii="Calibri" w:cs="Calibri" w:eastAsia="Calibri" w:hAnsi="Calibri"/>
          <w:b/>
          <w:bCs/>
        </w:rPr>
        <w:t xml:space="preserve">No Show</w:t>
      </w:r>
      <w:r>
        <w:rPr>
          <w:rFonts w:ascii="Calibri" w:cs="Calibri" w:eastAsia="Calibri" w:hAnsi="Calibri"/>
        </w:rPr>
        <w:t xml:space="preserve"> from </w:t>
      </w:r>
      <w:r>
        <w:rPr>
          <w:rFonts w:ascii="Calibri" w:cs="Calibri" w:eastAsia="Calibri" w:hAnsi="Calibri"/>
          <w:b/>
          <w:bCs/>
        </w:rPr>
        <w:t xml:space="preserve">Bookings</w:t>
      </w:r>
      <w:r>
        <w:rPr>
          <w:rFonts w:ascii="Calibri" w:cs="Calibri" w:eastAsia="Calibri" w:hAnsi="Calibri"/>
        </w:rPr>
        <w:t xml:space="preserve"> if the candidate did not attend.</w:t>
      </w:r>
    </w:p>
    <w:p>
      <w:pPr>
        <w:pBdr>
          <w:left w:val="single" w:color="0E4471" w:sz="18" w:space="8"/>
        </w:pBdr>
        <w:shd w:fill="EAF1F8" w:val="clear"/>
        <w:spacing w:after="140" w:before="80"/>
        <w:ind w:left="120"/>
      </w:pPr>
      <w:r>
        <w:rPr>
          <w:rFonts w:ascii="Calibri" w:cs="Calibri" w:eastAsia="Calibri" w:hAnsi="Calibri"/>
          <w:b/>
          <w:bCs/>
        </w:rPr>
        <w:t xml:space="preserve">Not Scored — Manual HR Review</w:t>
      </w:r>
      <w:r>
        <w:rPr>
          <w:rFonts w:ascii="Calibri" w:cs="Calibri" w:eastAsia="Calibri" w:hAnsi="Calibri"/>
        </w:rPr>
        <w:t xml:space="preserve"> is not a rejection. It means Smile could not score the interview (for example it ended early). Read the transcript and decide yourself.</w:t>
      </w:r>
    </w:p>
    <w:p>
      <w:pPr>
        <w:pStyle w:val="Heading1"/>
        <w:keepNext/>
        <w:spacing w:after="100" w:before="280"/>
      </w:pPr>
      <w:r>
        <w:rPr>
          <w:rFonts w:ascii="Calibri" w:cs="Calibri" w:eastAsia="Calibri" w:hAnsi="Calibri"/>
          <w:b/>
          <w:bCs/>
          <w:color w:val="17324D"/>
          <w:sz w:val="30"/>
          <w:szCs w:val="30"/>
        </w:rPr>
        <w:t xml:space="preserve">Smile Credits</w:t>
      </w:r>
    </w:p>
    <w:p>
      <w:pPr>
        <w:spacing w:after="100" w:line="276"/>
      </w:pPr>
      <w:r>
        <w:rPr>
          <w:rFonts w:ascii="Calibri" w:cs="Calibri" w:eastAsia="Calibri" w:hAnsi="Calibri"/>
        </w:rPr>
        <w:t xml:space="preserve">Credits pay for the AI work. Booking, commenting and creating roles are free. Everyone in your organization shares one balance, and no other organization can use it.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2800"/>
      </w:tblGrid>
      <w:tr>
        <w:trPr>
          <w:tblHeader/>
        </w:trPr>
        <w:tc>
          <w:tcPr>
            <w:tcW w:type="dxa" w:w="6200"/>
            <w:shd w:fill="17324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Action</w:t>
            </w:r>
          </w:p>
        </w:tc>
        <w:tc>
          <w:tcPr>
            <w:tcW w:type="dxa" w:w="2800"/>
            <w:shd w:fill="17324D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Credits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Screen one resume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AI phone interview, completed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AI phone interview, incomplete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AI phone interview, no answer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Video interview with Smile</w:t>
            </w:r>
          </w:p>
        </w:tc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</w:rPr>
              <w:t xml:space="preserve">20</w:t>
            </w:r>
          </w:p>
        </w:tc>
      </w:tr>
    </w:tbl>
    <w:p>
      <w:pPr>
        <w:spacing w:after="60"/>
      </w:pPr>
    </w:p>
    <w:p>
      <w:pPr>
        <w:spacing w:after="100" w:line="276"/>
      </w:pPr>
      <w:r>
        <w:rPr>
          <w:rFonts w:ascii="Calibri" w:cs="Calibri" w:eastAsia="Calibri" w:hAnsi="Calibri"/>
          <w:b/>
          <w:bCs/>
        </w:rPr>
        <w:t xml:space="preserve">To buy more:</w:t>
      </w:r>
      <w:r>
        <w:rPr>
          <w:rFonts w:ascii="Calibri" w:cs="Calibri" w:eastAsia="Calibri" w:hAnsi="Calibri"/>
        </w:rPr>
        <w:t xml:space="preserve"> open </w:t>
      </w:r>
      <w:r>
        <w:rPr>
          <w:rFonts w:ascii="Calibri" w:cs="Calibri" w:eastAsia="Calibri" w:hAnsi="Calibri"/>
          <w:b/>
          <w:bCs/>
        </w:rPr>
        <w:t xml:space="preserve">Credits</w:t>
      </w:r>
      <w:r>
        <w:rPr>
          <w:rFonts w:ascii="Calibri" w:cs="Calibri" w:eastAsia="Calibri" w:hAnsi="Calibri"/>
        </w:rPr>
        <w:t xml:space="preserve">, choose a pack (</w:t>
      </w:r>
      <w:r>
        <w:rPr>
          <w:rFonts w:ascii="Calibri" w:cs="Calibri" w:eastAsia="Calibri" w:hAnsi="Calibri"/>
          <w:b/>
          <w:bCs/>
        </w:rPr>
        <w:t xml:space="preserve">Starter</w:t>
      </w:r>
      <w:r>
        <w:rPr>
          <w:rFonts w:ascii="Calibri" w:cs="Calibri" w:eastAsia="Calibri" w:hAnsi="Calibri"/>
        </w:rPr>
        <w:t xml:space="preserve"> 50 credits, </w:t>
      </w:r>
      <w:r>
        <w:rPr>
          <w:rFonts w:ascii="Calibri" w:cs="Calibri" w:eastAsia="Calibri" w:hAnsi="Calibri"/>
          <w:b/>
          <w:bCs/>
        </w:rPr>
        <w:t xml:space="preserve">Standard</w:t>
      </w:r>
      <w:r>
        <w:rPr>
          <w:rFonts w:ascii="Calibri" w:cs="Calibri" w:eastAsia="Calibri" w:hAnsi="Calibri"/>
        </w:rPr>
        <w:t xml:space="preserve"> 100 credits or </w:t>
      </w:r>
      <w:r>
        <w:rPr>
          <w:rFonts w:ascii="Calibri" w:cs="Calibri" w:eastAsia="Calibri" w:hAnsi="Calibri"/>
          <w:b/>
          <w:bCs/>
        </w:rPr>
        <w:t xml:space="preserve">Bulk</w:t>
      </w:r>
      <w:r>
        <w:rPr>
          <w:rFonts w:ascii="Calibri" w:cs="Calibri" w:eastAsia="Calibri" w:hAnsi="Calibri"/>
        </w:rPr>
        <w:t xml:space="preserve"> 2,000 credits) or type your own amount from 1 to 10,000 credits, then pay with HitPay. The price per credit is shown on the Credits page, and the total updates as you type. Buy </w:t>
      </w:r>
      <w:r>
        <w:rPr>
          <w:rFonts w:ascii="Calibri" w:cs="Calibri" w:eastAsia="Calibri" w:hAnsi="Calibri"/>
          <w:b/>
          <w:bCs/>
        </w:rPr>
        <w:t xml:space="preserve">2,000 credits or more</w:t>
      </w:r>
      <w:r>
        <w:rPr>
          <w:rFonts w:ascii="Calibri" w:cs="Calibri" w:eastAsia="Calibri" w:hAnsi="Calibri"/>
        </w:rPr>
        <w:t xml:space="preserve"> and you get a </w:t>
      </w:r>
      <w:r>
        <w:rPr>
          <w:rFonts w:ascii="Calibri" w:cs="Calibri" w:eastAsia="Calibri" w:hAnsi="Calibri"/>
          <w:b/>
          <w:bCs/>
        </w:rPr>
        <w:t xml:space="preserve">10% bonus</w:t>
      </w:r>
      <w:r>
        <w:rPr>
          <w:rFonts w:ascii="Calibri" w:cs="Calibri" w:eastAsia="Calibri" w:hAnsi="Calibri"/>
        </w:rPr>
        <w:t xml:space="preserve"> in free credits (2,000 credits adds 200 more). Credits are added as soon as payment is confirmed. The balance also shows in the left-hand menu.</w:t>
      </w:r>
    </w:p>
    <w:p>
      <w:pPr>
        <w:spacing w:after="100" w:line="276"/>
      </w:pPr>
      <w:r>
        <w:rPr>
          <w:rFonts w:ascii="Calibri" w:cs="Calibri" w:eastAsia="Calibri" w:hAnsi="Calibri"/>
        </w:rPr>
        <w:t xml:space="preserve">When credits run low the Dashboard warns you. If they run out, resume screening and interviews pause until you add more.</w:t>
      </w:r>
    </w:p>
    <w:p>
      <w:pPr>
        <w:pBdr>
          <w:left w:val="single" w:color="0E4471" w:sz="18" w:space="8"/>
        </w:pBdr>
        <w:shd w:fill="EAF1F8" w:val="clear"/>
        <w:spacing w:after="140" w:before="80"/>
        <w:ind w:left="120"/>
      </w:pPr>
      <w:r>
        <w:rPr>
          <w:rFonts w:ascii="Calibri" w:cs="Calibri" w:eastAsia="Calibri" w:hAnsi="Calibri"/>
          <w:b/>
          <w:bCs/>
        </w:rPr>
        <w:t xml:space="preserve">Testing payments?</w:t>
      </w:r>
      <w:r>
        <w:rPr>
          <w:rFonts w:ascii="Calibri" w:cs="Calibri" w:eastAsia="Calibri" w:hAnsi="Calibri"/>
        </w:rPr>
        <w:t xml:space="preserve"> Buy only </w:t>
      </w:r>
      <w:r>
        <w:rPr>
          <w:rFonts w:ascii="Calibri" w:cs="Calibri" w:eastAsia="Calibri" w:hAnsi="Calibri"/>
          <w:b/>
          <w:bCs/>
        </w:rPr>
        <w:t xml:space="preserve">2 credits</w:t>
      </w:r>
      <w:r>
        <w:rPr>
          <w:rFonts w:ascii="Calibri" w:cs="Calibri" w:eastAsia="Calibri" w:hAnsi="Calibri"/>
        </w:rPr>
        <w:t xml:space="preserve"> (type 2 in the custom amount box). Payments are charged to the real account, so keep test purchases as small as possible.</w:t>
      </w:r>
    </w:p>
    <w:p>
      <w:pPr>
        <w:pStyle w:val="Heading1"/>
        <w:keepNext/>
        <w:spacing w:after="100" w:before="280"/>
      </w:pPr>
      <w:r>
        <w:rPr>
          <w:rFonts w:ascii="Calibri" w:cs="Calibri" w:eastAsia="Calibri" w:hAnsi="Calibri"/>
          <w:b/>
          <w:bCs/>
          <w:color w:val="17324D"/>
          <w:sz w:val="30"/>
          <w:szCs w:val="30"/>
        </w:rPr>
        <w:t xml:space="preserve">Need help?</w:t>
      </w:r>
    </w:p>
    <w:p>
      <w:pPr>
        <w:spacing w:after="100" w:line="276"/>
      </w:pPr>
      <w:r>
        <w:rPr>
          <w:rFonts w:ascii="Calibri" w:cs="Calibri" w:eastAsia="Calibri" w:hAnsi="Calibri"/>
        </w:rPr>
        <w:t xml:space="preserve">Ask </w:t>
      </w:r>
      <w:r>
        <w:rPr>
          <w:rFonts w:ascii="Calibri" w:cs="Calibri" w:eastAsia="Calibri" w:hAnsi="Calibri"/>
          <w:b/>
          <w:bCs/>
        </w:rPr>
        <w:t xml:space="preserve">Smile</w:t>
      </w:r>
      <w:r>
        <w:rPr>
          <w:rFonts w:ascii="Calibri" w:cs="Calibri" w:eastAsia="Calibri" w:hAnsi="Calibri"/>
        </w:rPr>
        <w:t xml:space="preserve">, the chat assistant available on every page, or contact McLink support.</w:t>
      </w:r>
    </w:p>
    <w:sectPr>
      <w:footerReference w:type="default" r:id="rId6"/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E6B78"/>
        <w:sz w:val="16"/>
        <w:szCs w:val="16"/>
      </w:rPr>
      <w:t xml:space="preserve">Smile Recruitment Portal · HR Manual · Page </w:t>
    </w:r>
    <w:r>
      <w:rPr>
        <w:rFonts w:ascii="Calibri" w:cs="Calibri" w:eastAsia="Calibri" w:hAnsi="Calibri"/>
        <w:color w:val="5E6B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  <w:rPr>
        <w:b/>
        <w:bCs/>
        <w:color w:val="0E4471"/>
      </w:r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Smile Recruitment Portal — User Manual for HR</dc:title>
  <dc:creator>McLink</dc:creator>
  <cp:lastModifiedBy>Un-named</cp:lastModifiedBy>
  <cp:revision>1</cp:revision>
  <dcterms:created xsi:type="dcterms:W3CDTF">2026-10-01T09:48:10.088Z</dcterms:created>
  <dcterms:modified xsi:type="dcterms:W3CDTF">2026-10-01T09:48:10.089Z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