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6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36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Job Title:</w:t>
        <w:tab/>
        <w:tab/>
        <w:tab/>
        <w:t xml:space="preserve">SAP Business One Functional Consultant</w:t>
      </w:r>
    </w:p>
    <w:p w:rsidR="00000000" w:rsidDel="00000000" w:rsidP="00000000" w:rsidRDefault="00000000" w:rsidRPr="00000000" w14:paraId="00000003">
      <w:pPr>
        <w:spacing w:line="336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Department:</w:t>
        <w:tab/>
        <w:tab/>
        <w:tab/>
        <w:t xml:space="preserve">ERP</w:t>
      </w:r>
    </w:p>
    <w:p w:rsidR="00000000" w:rsidDel="00000000" w:rsidP="00000000" w:rsidRDefault="00000000" w:rsidRPr="00000000" w14:paraId="00000004">
      <w:pPr>
        <w:spacing w:line="336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1st Reporting Office:</w:t>
        <w:tab/>
        <w:t xml:space="preserve">Technical &amp; Support Supervisor</w:t>
      </w:r>
    </w:p>
    <w:p w:rsidR="00000000" w:rsidDel="00000000" w:rsidP="00000000" w:rsidRDefault="00000000" w:rsidRPr="00000000" w14:paraId="00000005">
      <w:pPr>
        <w:spacing w:line="336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2nd Reporting Officer:</w:t>
        <w:tab/>
        <w:t xml:space="preserve">CEO</w:t>
      </w:r>
    </w:p>
    <w:p w:rsidR="00000000" w:rsidDel="00000000" w:rsidP="00000000" w:rsidRDefault="00000000" w:rsidRPr="00000000" w14:paraId="00000006">
      <w:pPr>
        <w:shd w:fill="ffffff" w:val="clear"/>
        <w:spacing w:after="30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300" w:lineRule="auto"/>
        <w:ind w:firstLine="720"/>
        <w:rPr>
          <w:rFonts w:ascii="Inter" w:cs="Inter" w:eastAsia="Inter" w:hAnsi="Inter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Job Responsibilities:</w:t>
      </w:r>
      <w:r w:rsidDel="00000000" w:rsidR="00000000" w:rsidRPr="00000000">
        <w:rPr>
          <w:rFonts w:ascii="Inter" w:cs="Inter" w:eastAsia="Inter" w:hAnsi="Inter"/>
          <w:color w:val="000000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Inter" w:cs="Inter" w:eastAsia="Inter" w:hAnsi="Inter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and configure SAP Business One software based on client requirements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Inter" w:cs="Inter" w:eastAsia="Inter" w:hAnsi="Inter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Familiar with the SAP B1 ASAP methodology and all the SAP B1 modules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Inter" w:cs="Inter" w:eastAsia="Inter" w:hAnsi="Inter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and document business processes to identify areas for improvement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Inter" w:cs="Inter" w:eastAsia="Inter" w:hAnsi="Inter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training and support to end users on SAP Business One functionalities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Inter" w:cs="Inter" w:eastAsia="Inter" w:hAnsi="Inter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Collaborate with technical teams to troubleshoot and resolve issues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Inter" w:cs="Inter" w:eastAsia="Inter" w:hAnsi="Inter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Stay updated on SAP Business One updates and enhancements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Inter" w:cs="Inter" w:eastAsia="Inter" w:hAnsi="Inter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Gather business requirements from clients and design SAP B1 solutions that meet their needs.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Inter" w:cs="Inter" w:eastAsia="Inter" w:hAnsi="Inter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and customize SAP B1 software to meet client requirements.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Inter" w:cs="Inter" w:eastAsia="Inter" w:hAnsi="Inter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 system testing and work with clients to ensure successful implementation.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Inter" w:cs="Inter" w:eastAsia="Inter" w:hAnsi="Inter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end-user training and support to clients.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Inter" w:cs="Inter" w:eastAsia="Inter" w:hAnsi="Inter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Collaborate with technical consultants to ensure seamless integration between SAP B1 and other systems.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Inter" w:cs="Inter" w:eastAsia="Inter" w:hAnsi="Inter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and maintain project plans, timelines, and deliverables.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Inter" w:cs="Inter" w:eastAsia="Inter" w:hAnsi="Inter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thought leadership and guidance to clients on best practices for utilizing SAP B1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Inter" w:cs="Inter" w:eastAsia="Inter" w:hAnsi="Inter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 w:firstLine="72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Job Qualifications: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Bachelors Degree in IT or any related field.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Minimum 3 years’ Experience in SAP B1 Implementation with SQL &amp; HANA configuration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Familiarized with the SQL Crystal Report, Query Report, SQL Store Procedure, FMS, SQL View &amp; Blue Print Generating</w:t>
      </w:r>
    </w:p>
    <w:p w:rsidR="00000000" w:rsidDel="00000000" w:rsidP="00000000" w:rsidRDefault="00000000" w:rsidRPr="00000000" w14:paraId="0000001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72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2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2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72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Skill Requirements:</w:t>
      </w:r>
    </w:p>
    <w:p w:rsidR="00000000" w:rsidDel="00000000" w:rsidP="00000000" w:rsidRDefault="00000000" w:rsidRPr="00000000" w14:paraId="00000020">
      <w:pPr>
        <w:ind w:firstLine="72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59" w:lineRule="auto"/>
        <w:ind w:left="1425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ERP/SAP B1 Implementation/Support experience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59" w:lineRule="auto"/>
        <w:ind w:left="1425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Dashboard Enablement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59" w:lineRule="auto"/>
        <w:ind w:left="1425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SAP B1 SQL / SAP B1 Hana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59" w:lineRule="auto"/>
        <w:ind w:left="1425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SQL Queries</w:t>
      </w:r>
    </w:p>
    <w:p w:rsidR="00000000" w:rsidDel="00000000" w:rsidP="00000000" w:rsidRDefault="00000000" w:rsidRPr="00000000" w14:paraId="00000025">
      <w:pPr>
        <w:spacing w:line="259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9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Approve by:</w:t>
      </w:r>
    </w:p>
    <w:p w:rsidR="00000000" w:rsidDel="00000000" w:rsidP="00000000" w:rsidRDefault="00000000" w:rsidRPr="00000000" w14:paraId="0000002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</w:rPr>
        <mc:AlternateContent>
          <mc:Choice Requires="wpg">
            <w:drawing>
              <wp:inline distB="114300" distT="114300" distL="114300" distR="114300">
                <wp:extent cx="1638300" cy="400050"/>
                <wp:docPr id="102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400050"/>
                          <a:chOff x="0" y="0"/>
                          <a:chExt cx="1638300" cy="4000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0" y="0"/>
                            <a:ext cx="1638300" cy="400050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3" name="Shape 3"/>
                        <wps:spPr>
                          <a:xfrm>
                            <a:off x="0" y="400050"/>
                            <a:ext cx="1638300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</w:rPr>
        <mc:AlternateContent>
          <mc:Choice Requires="wpg">
            <w:drawing>
              <wp:inline distB="114300" distT="114300" distL="114300" distR="114300">
                <wp:extent cx="1638300" cy="400050"/>
                <wp:docPr id="10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400050"/>
                          <a:chOff x="0" y="0"/>
                          <a:chExt cx="1638300" cy="400050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0" y="0"/>
                            <a:ext cx="1638300" cy="400050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7" name="Shape 7"/>
                        <wps:spPr>
                          <a:xfrm>
                            <a:off x="0" y="400050"/>
                            <a:ext cx="1638300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Fonts w:ascii="Inter" w:cs="Inter" w:eastAsia="Inter" w:hAnsi="Inter"/>
          <w:rtl w:val="0"/>
        </w:rPr>
        <w:t xml:space="preserve">                                                              </w:t>
      </w:r>
      <w:r w:rsidDel="00000000" w:rsidR="00000000" w:rsidRPr="00000000">
        <w:rPr>
          <w:rFonts w:ascii="Inter" w:cs="Inter" w:eastAsia="Inter" w:hAnsi="Inter"/>
        </w:rPr>
        <mc:AlternateContent>
          <mc:Choice Requires="wpg">
            <w:drawing>
              <wp:inline distB="114300" distT="114300" distL="114300" distR="114300">
                <wp:extent cx="1638300" cy="400050"/>
                <wp:docPr id="102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400050"/>
                          <a:chOff x="0" y="0"/>
                          <a:chExt cx="1638300" cy="40005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1638300" cy="400050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5" name="Shape 5"/>
                        <wps:spPr>
                          <a:xfrm>
                            <a:off x="0" y="400050"/>
                            <a:ext cx="1638300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__________________________</w:t>
        <w:tab/>
        <w:tab/>
        <w:tab/>
        <w:tab/>
        <w:tab/>
        <w:tab/>
        <w:tab/>
        <w:t xml:space="preserve">__________________</w:t>
      </w:r>
    </w:p>
    <w:p w:rsidR="00000000" w:rsidDel="00000000" w:rsidP="00000000" w:rsidRDefault="00000000" w:rsidRPr="00000000" w14:paraId="0000002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Printed Name over Signature </w:t>
        <w:tab/>
        <w:tab/>
        <w:tab/>
        <w:tab/>
        <w:tab/>
        <w:tab/>
        <w:t xml:space="preserve">  </w:t>
        <w:tab/>
        <w:t xml:space="preserve">Date</w:t>
      </w:r>
    </w:p>
    <w:p w:rsidR="00000000" w:rsidDel="00000000" w:rsidP="00000000" w:rsidRDefault="00000000" w:rsidRPr="00000000" w14:paraId="0000002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__________________________</w:t>
        <w:tab/>
        <w:tab/>
        <w:tab/>
        <w:tab/>
        <w:tab/>
        <w:tab/>
        <w:tab/>
        <w:t xml:space="preserve">__________________</w:t>
      </w:r>
    </w:p>
    <w:p w:rsidR="00000000" w:rsidDel="00000000" w:rsidP="00000000" w:rsidRDefault="00000000" w:rsidRPr="00000000" w14:paraId="0000003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Printed Name over Signature </w:t>
        <w:tab/>
        <w:tab/>
        <w:tab/>
        <w:tab/>
        <w:tab/>
        <w:tab/>
        <w:tab/>
        <w:t xml:space="preserve">Date</w:t>
      </w:r>
    </w:p>
    <w:p w:rsidR="00000000" w:rsidDel="00000000" w:rsidP="00000000" w:rsidRDefault="00000000" w:rsidRPr="00000000" w14:paraId="00000033">
      <w:pPr>
        <w:spacing w:line="259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810" w:top="1098" w:left="1080" w:right="1080" w:header="720" w:footer="56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  <w:font w:name="Century Gothic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ahoma" w:cs="Tahoma" w:eastAsia="Tahoma" w:hAnsi="Tahoma"/>
        <w:b w:val="0"/>
        <w:i w:val="0"/>
        <w:smallCaps w:val="0"/>
        <w:strike w:val="0"/>
        <w:color w:val="003366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1"/>
        <w:i w:val="0"/>
        <w:smallCaps w:val="0"/>
        <w:strike w:val="0"/>
        <w:color w:val="003366"/>
        <w:sz w:val="18"/>
        <w:szCs w:val="18"/>
        <w:u w:val="none"/>
        <w:shd w:fill="auto" w:val="clear"/>
        <w:vertAlign w:val="baseline"/>
        <w:rtl w:val="0"/>
      </w:rPr>
      <w:t xml:space="preserve">MPS MALAYSIA SDN BHD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SUITE 28.02, 28</w:t>
    </w: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superscript"/>
        <w:rtl w:val="0"/>
      </w:rPr>
      <w:t xml:space="preserve">TH</w:t>
    </w: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FLOOR, MENARA ZURICH NO. 15, JALAN DATO’ABDULLAH TAHIR 80300 JOHOR BAHRU JOHOR MALAYSIA </w:t>
    </w:r>
  </w:p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Tel: +65 6846 8589 </w:t>
    </w: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ed7d31"/>
        <w:sz w:val="16"/>
        <w:szCs w:val="16"/>
        <w:u w:val="none"/>
        <w:shd w:fill="auto" w:val="clear"/>
        <w:vertAlign w:val="baseline"/>
        <w:rtl w:val="0"/>
      </w:rPr>
      <w:t xml:space="preserve">|</w:t>
    </w: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Fax: +65 6846 7123 </w:t>
    </w: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ed7d31"/>
        <w:sz w:val="16"/>
        <w:szCs w:val="16"/>
        <w:u w:val="none"/>
        <w:shd w:fill="auto" w:val="clear"/>
        <w:vertAlign w:val="baseline"/>
        <w:rtl w:val="0"/>
      </w:rPr>
      <w:t xml:space="preserve">|</w:t>
    </w: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  <w:hyperlink r:id="rId1"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www.mpssolutions.com.sg</w:t>
      </w:r>
    </w:hyperlink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ed7d31"/>
        <w:sz w:val="16"/>
        <w:szCs w:val="16"/>
        <w:u w:val="none"/>
        <w:shd w:fill="auto" w:val="clear"/>
        <w:vertAlign w:val="baseline"/>
        <w:rtl w:val="0"/>
      </w:rPr>
      <w:t xml:space="preserve">|</w:t>
    </w: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sales@mpssolutions.com.sg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114300" distR="114300">
          <wp:extent cx="1362075" cy="845820"/>
          <wp:effectExtent b="0" l="0" r="0" t="0"/>
          <wp:docPr descr="MPS" id="1029" name="image1.png"/>
          <a:graphic>
            <a:graphicData uri="http://schemas.openxmlformats.org/drawingml/2006/picture">
              <pic:pic>
                <pic:nvPicPr>
                  <pic:cNvPr descr="MPS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2075" cy="8458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1425" w:hanging="1425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21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2880"/>
      </w:pPr>
      <w:rPr>
        <w:u w:val="none"/>
      </w:rPr>
    </w:lvl>
    <w:lvl w:ilvl="3">
      <w:start w:val="1"/>
      <w:numFmt w:val="bullet"/>
      <w:lvlText w:val="•"/>
      <w:lvlJc w:val="left"/>
      <w:pPr>
        <w:ind w:left="3600" w:hanging="3600"/>
      </w:pPr>
      <w:rPr>
        <w:u w:val="none"/>
      </w:rPr>
    </w:lvl>
    <w:lvl w:ilvl="4">
      <w:start w:val="1"/>
      <w:numFmt w:val="bullet"/>
      <w:lvlText w:val="o"/>
      <w:lvlJc w:val="left"/>
      <w:pPr>
        <w:ind w:left="4320" w:hanging="432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5040"/>
      </w:pPr>
      <w:rPr>
        <w:u w:val="none"/>
      </w:rPr>
    </w:lvl>
    <w:lvl w:ilvl="6">
      <w:start w:val="1"/>
      <w:numFmt w:val="bullet"/>
      <w:lvlText w:val="•"/>
      <w:lvlJc w:val="left"/>
      <w:pPr>
        <w:ind w:left="5760" w:hanging="5760"/>
      </w:pPr>
      <w:rPr>
        <w:u w:val="none"/>
      </w:rPr>
    </w:lvl>
    <w:lvl w:ilvl="7">
      <w:start w:val="1"/>
      <w:numFmt w:val="bullet"/>
      <w:lvlText w:val="o"/>
      <w:lvlJc w:val="left"/>
      <w:pPr>
        <w:ind w:left="6480" w:hanging="648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720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="259" w:lineRule="auto"/>
    </w:pPr>
    <w:rPr>
      <w:rFonts w:ascii="Calibri" w:cs="Calibri" w:eastAsia="Calibri" w:hAnsi="Calibri"/>
      <w:color w:val="2e74b5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4"/>
      <w:szCs w:val="3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keepLines w:val="1"/>
      <w:suppressAutoHyphens w:val="1"/>
      <w:spacing w:before="240" w:line="259" w:lineRule="auto"/>
      <w:ind w:leftChars="-1" w:rightChars="0" w:firstLineChars="-1"/>
      <w:textDirection w:val="btLr"/>
      <w:textAlignment w:val="top"/>
      <w:outlineLvl w:val="0"/>
    </w:pPr>
    <w:rPr>
      <w:rFonts w:ascii="Calibri Light" w:cs="Times New Roman" w:eastAsia="Times New Roman" w:hAnsi="Calibri Light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en-PH" w:val="en-SG"/>
    </w:rPr>
  </w:style>
  <w:style w:type="paragraph" w:styleId="Heading2">
    <w:name w:val="Heading 2"/>
    <w:next w:val="Body"/>
    <w:autoRedefine w:val="0"/>
    <w:hidden w:val="0"/>
    <w:qFormat w:val="0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1"/>
    </w:pPr>
    <w:rPr>
      <w:b w:val="1"/>
      <w:bCs w:val="1"/>
      <w:color w:val="000000"/>
      <w:w w:val="100"/>
      <w:position w:val="-1"/>
      <w:sz w:val="34"/>
      <w:szCs w:val="34"/>
      <w:effect w:val="none"/>
      <w:bdr w:space="0" w:sz="0" w:val="nil"/>
      <w:vertAlign w:val="baseline"/>
      <w:cs w:val="0"/>
      <w:em w:val="none"/>
      <w:lang w:bidi="ar-SA" w:eastAsia="en-US" w:val="en-US"/>
    </w:rPr>
  </w:style>
  <w:style w:type="paragraph" w:styleId="Heading3">
    <w:name w:val="Heading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Calibri Light" w:cs="Times New Roman" w:eastAsia="Times New Roman" w:hAnsi="Calibri Light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Strong">
    <w:name w:val="Strong"/>
    <w:next w:val="Strong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SG"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en-US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spelle">
    <w:name w:val="spelle"/>
    <w:next w:val="spell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grame">
    <w:name w:val="grame"/>
    <w:next w:val="gra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eading2Char">
    <w:name w:val="Heading 2 Char"/>
    <w:next w:val="Heading2Char"/>
    <w:autoRedefine w:val="0"/>
    <w:hidden w:val="0"/>
    <w:qFormat w:val="0"/>
    <w:rPr>
      <w:b w:val="1"/>
      <w:bCs w:val="1"/>
      <w:color w:val="000000"/>
      <w:w w:val="100"/>
      <w:position w:val="-1"/>
      <w:sz w:val="34"/>
      <w:szCs w:val="34"/>
      <w:effect w:val="none"/>
      <w:bdr w:space="0" w:sz="0" w:val="nil"/>
      <w:vertAlign w:val="baseline"/>
      <w:cs w:val="0"/>
      <w:em w:val="none"/>
      <w:lang/>
    </w:rPr>
  </w:style>
  <w:style w:type="paragraph" w:styleId="Body">
    <w:name w:val="Body"/>
    <w:next w:val="Body"/>
    <w:autoRedefine w:val="0"/>
    <w:hidden w:val="0"/>
    <w:qFormat w:val="0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bdr w:space="0" w:sz="0" w:val="nil"/>
      <w:vertAlign w:val="baseline"/>
      <w:cs w:val="0"/>
      <w:em w:val="none"/>
      <w:lang w:bidi="ar-SA" w:eastAsia="en-US" w:val="de-DE"/>
    </w:rPr>
  </w:style>
  <w:style w:type="paragraph" w:styleId="Default">
    <w:name w:val="Default"/>
    <w:next w:val="Default"/>
    <w:autoRedefine w:val="0"/>
    <w:hidden w:val="0"/>
    <w:qFormat w:val="0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  <w:suppressAutoHyphens w:val="1"/>
      <w:spacing w:before="160" w:line="288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6"/>
      <w:szCs w:val="26"/>
      <w:effect w:val="none"/>
      <w:bdr w:space="0" w:sz="0" w:val="nil"/>
      <w:vertAlign w:val="baseline"/>
      <w:cs w:val="0"/>
      <w:em w:val="none"/>
      <w:lang w:bidi="ar-SA" w:eastAsia="en-US" w:val="en-US"/>
    </w:rPr>
  </w:style>
  <w:style w:type="character" w:styleId="PageNumber">
    <w:name w:val="Page Number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5" w:line="249" w:lineRule="auto"/>
      <w:ind w:left="720" w:right="251" w:leftChars="-1" w:rightChars="0" w:hanging="10" w:firstLineChars="-1"/>
      <w:contextualSpacing w:val="1"/>
      <w:jc w:val="both"/>
      <w:textDirection w:val="btLr"/>
      <w:textAlignment w:val="top"/>
      <w:outlineLvl w:val="0"/>
    </w:pPr>
    <w:rPr>
      <w:color w:val="000000"/>
      <w:w w:val="100"/>
      <w:position w:val="-1"/>
      <w:sz w:val="20"/>
      <w:szCs w:val="22"/>
      <w:effect w:val="none"/>
      <w:vertAlign w:val="baseline"/>
      <w:cs w:val="0"/>
      <w:em w:val="none"/>
      <w:lang w:bidi="ar-SA" w:eastAsia="zh-CN" w:val="en-US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bdr w:space="0" w:sz="0" w:val="nil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3Char">
    <w:name w:val="Heading 3 Char"/>
    <w:next w:val="Heading3Char"/>
    <w:autoRedefine w:val="0"/>
    <w:hidden w:val="0"/>
    <w:qFormat w:val="0"/>
    <w:rPr>
      <w:rFonts w:ascii="Calibri Light" w:cs="Times New Roman" w:eastAsia="Times New Roman" w:hAnsi="Calibri Light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character" w:styleId="Heading1Char">
    <w:name w:val="Heading 1 Char"/>
    <w:next w:val="Heading1Char"/>
    <w:autoRedefine w:val="0"/>
    <w:hidden w:val="0"/>
    <w:qFormat w:val="0"/>
    <w:rPr>
      <w:rFonts w:ascii="Calibri Light" w:eastAsia="Times New Roman" w:hAnsi="Calibri Light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eastAsia="en-PH" w:val="en-SG"/>
    </w:rPr>
  </w:style>
  <w:style w:type="paragraph" w:styleId="NoSpacing">
    <w:name w:val="No Spacing"/>
    <w:next w:val="NoSpacing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Hyperlink">
    <w:name w:val="Hyperlink"/>
    <w:next w:val="Hyperlink"/>
    <w:autoRedefine w:val="0"/>
    <w:hidden w:val="0"/>
    <w:qFormat w:val="0"/>
    <w:rPr>
      <w:color w:val="0563c1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CenturyGothic-italic.ttf"/><Relationship Id="rId10" Type="http://schemas.openxmlformats.org/officeDocument/2006/relationships/font" Target="fonts/CenturyGothic-bold.ttf"/><Relationship Id="rId12" Type="http://schemas.openxmlformats.org/officeDocument/2006/relationships/font" Target="fonts/CenturyGothic-boldItalic.ttf"/><Relationship Id="rId9" Type="http://schemas.openxmlformats.org/officeDocument/2006/relationships/font" Target="fonts/CenturyGothic-regular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mpssolutions.com.sg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3MhPvom6NAtzJwYlEpUX1xZdBg==">CgMxLjA4AHIhMWNTZlp1MG0tZXpTX1RvRjcxYXAwc3RmRjZFTmFLYlA4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2024-06-27T01:19:00Z</dcterms:created>
  <dc:creator>HR</dc:creator>
</cp:coreProperties>
</file>