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Here, “positive” means class 1, normally the second value in your YAML group_tests. “Negative” means class 0, the first value.</w:t>
      </w:r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Your validation set contains 40 samples:</w:t>
      </w:r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-PS" w:hAnsi="Courier-PS"/>
        </w:rPr>
      </w:pPr>
      <w:r>
        <w:rPr>
          <w:rFonts w:ascii="Courier-PS" w:hAnsi="Courier-PS"/>
        </w:rPr>
        <w:t>20 negative samples</w:t>
      </w:r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-PS" w:hAnsi="Courier-PS"/>
        </w:rPr>
      </w:pPr>
      <w:r>
        <w:rPr>
          <w:rFonts w:ascii="Courier-PS" w:hAnsi="Courier-PS"/>
        </w:rPr>
        <w:t>20 positive samples</w:t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Confusion matrix</w:t>
      </w:r>
    </w:p>
    <w:tbl>
      <w:tblPr>
        <w:name w:val="Table1"/>
        <w:tabOrder w:val="0"/>
        <w:jc w:val="left"/>
        <w:tblInd w:w="0" w:type="dxa"/>
        <w:tblW w:w="9351" w:type="dxa"/>
        <w:pPr>
          <w:keepNext/>
          <w:keepLines/>
          <w:pBdr>
            <w:top w:val="nil" w:sz="0" w:space="0" w:color="000000" tmln="20, 20, 20, 0, 0"/>
            <w:left w:val="nil" w:sz="0" w:space="0" w:color="000000" tmln="20, 20, 20, 0, 0"/>
            <w:bottom w:val="nil" w:sz="0" w:space="0" w:color="000000" tmln="20, 20, 20, 0, 0"/>
            <w:right w:val="nil" w:sz="0" w:space="0" w:color="000000" tmln="20, 20, 20, 0, 0"/>
            <w:between w:val="nil" w:sz="0" w:space="0" w:color="000000" tmln="20, 20, 20, 0, 0"/>
          </w:pBdr>
          <w:shd w:val="none"/>
          <w:rPr>
            <w:rFonts w:eastAsia="Basic Sans" w:cs="Basic Sans"/>
            <w:b w:val="0"/>
            <w:bCs/>
            <w:sz w:val="20"/>
            <w:szCs w:val="28"/>
          </w:rPr>
        </w:pPr>
      </w:tblPr>
      <w:tblGrid>
        <w:gridCol w:w="3117"/>
        <w:gridCol w:w="3117"/>
        <w:gridCol w:w="3117"/>
      </w:tblGrid>
      <w:tr>
        <w:trPr>
          <w:tblHeader/>
          <w:cantSplit w:val="0"/>
          <w:trHeight w:val="0" w:hRule="auto"/>
        </w:trPr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86973729" protected="0"/>
          </w:tcPr>
          <w:p>
            <w:pPr>
              <w:keepNext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eastAsia="Basic Sans" w:cs="Basic Sans"/>
                <w:b w:val="0"/>
                <w:bCs/>
                <w:sz w:val="20"/>
                <w:szCs w:val="28"/>
              </w:rPr>
            </w:pPr>
            <w:r>
              <w:rPr>
                <w:rFonts w:eastAsia="Basic Sans" w:cs="Basic Sans"/>
                <w:b w:val="0"/>
                <w:bCs/>
                <w:sz w:val="20"/>
                <w:szCs w:val="28"/>
              </w:rPr>
              <w:t>Metric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86973729" protected="0"/>
          </w:tcPr>
          <w:p>
            <w:pPr>
              <w:keepNext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eastAsia="Basic Sans" w:cs="Basic Sans"/>
                <w:b w:val="0"/>
                <w:bCs/>
                <w:sz w:val="20"/>
                <w:szCs w:val="28"/>
              </w:rPr>
            </w:pPr>
            <w:r>
              <w:rPr>
                <w:rFonts w:eastAsia="Basic Sans" w:cs="Basic Sans"/>
                <w:b w:val="0"/>
                <w:bCs/>
                <w:sz w:val="20"/>
                <w:szCs w:val="28"/>
              </w:rPr>
              <w:t>Count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86973729" protected="0"/>
          </w:tcPr>
          <w:p>
            <w:pPr>
              <w:keepNext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eastAsia="Basic Sans" w:cs="Basic Sans"/>
                <w:b w:val="0"/>
                <w:bCs/>
                <w:sz w:val="20"/>
                <w:szCs w:val="28"/>
              </w:rPr>
            </w:pPr>
            <w:r>
              <w:rPr>
                <w:rFonts w:eastAsia="Basic Sans" w:cs="Basic Sans"/>
                <w:b w:val="0"/>
                <w:bCs/>
                <w:sz w:val="20"/>
                <w:szCs w:val="28"/>
              </w:rPr>
              <w:t>Meaning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86973729" protected="0"/>
          </w:tcPr>
          <w:p>
            <w:pPr>
              <w:keepNext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eastAsia="Basic Sans" w:cs="Basic Sans"/>
                <w:b w:val="0"/>
                <w:bCs/>
                <w:sz w:val="20"/>
                <w:szCs w:val="28"/>
              </w:rPr>
            </w:pPr>
            <w:r>
              <w:rPr>
                <w:rFonts w:eastAsia="Basic Sans" w:cs="Basic Sans"/>
                <w:b w:val="0"/>
                <w:bCs/>
                <w:sz w:val="20"/>
                <w:szCs w:val="28"/>
              </w:rPr>
              <w:t>TN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86973729" protected="0"/>
          </w:tcPr>
          <w:p>
            <w:pPr>
              <w:keepNext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eastAsia="Basic Sans" w:cs="Basic Sans"/>
                <w:b w:val="0"/>
                <w:bCs/>
                <w:sz w:val="20"/>
                <w:szCs w:val="28"/>
              </w:rPr>
            </w:pPr>
            <w:r>
              <w:rPr>
                <w:rFonts w:eastAsia="Basic Sans" w:cs="Basic Sans"/>
                <w:b w:val="0"/>
                <w:bCs/>
                <w:sz w:val="20"/>
                <w:szCs w:val="28"/>
              </w:rPr>
              <w:t>17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86973729" protected="0"/>
          </w:tcPr>
          <w:p>
            <w:pPr>
              <w:keepNext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eastAsia="Basic Sans" w:cs="Basic Sans"/>
                <w:b w:val="0"/>
                <w:bCs/>
                <w:sz w:val="20"/>
                <w:szCs w:val="28"/>
              </w:rPr>
            </w:pPr>
            <w:r>
              <w:rPr>
                <w:rFonts w:eastAsia="Basic Sans" w:cs="Basic Sans"/>
                <w:b w:val="0"/>
                <w:bCs/>
                <w:sz w:val="20"/>
                <w:szCs w:val="28"/>
              </w:rPr>
              <w:t>17 negative samples were correctly predicted as negative.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86973729" protected="0"/>
          </w:tcPr>
          <w:p>
            <w:pPr>
              <w:keepNext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eastAsia="Basic Sans" w:cs="Basic Sans"/>
                <w:b w:val="0"/>
                <w:bCs/>
                <w:sz w:val="20"/>
                <w:szCs w:val="28"/>
              </w:rPr>
            </w:pPr>
            <w:r>
              <w:rPr>
                <w:rFonts w:eastAsia="Basic Sans" w:cs="Basic Sans"/>
                <w:b w:val="0"/>
                <w:bCs/>
                <w:sz w:val="20"/>
                <w:szCs w:val="28"/>
              </w:rPr>
              <w:t>FP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86973729" protected="0"/>
          </w:tcPr>
          <w:p>
            <w:pPr>
              <w:keepNext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eastAsia="Basic Sans" w:cs="Basic Sans"/>
                <w:b w:val="0"/>
                <w:bCs/>
                <w:sz w:val="20"/>
                <w:szCs w:val="28"/>
              </w:rPr>
            </w:pPr>
            <w:r>
              <w:rPr>
                <w:rFonts w:eastAsia="Basic Sans" w:cs="Basic Sans"/>
                <w:b w:val="0"/>
                <w:bCs/>
                <w:sz w:val="20"/>
                <w:szCs w:val="28"/>
              </w:rPr>
              <w:t>3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86973729" protected="0"/>
          </w:tcPr>
          <w:p>
            <w:pPr>
              <w:keepNext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eastAsia="Basic Sans" w:cs="Basic Sans"/>
                <w:b w:val="0"/>
                <w:bCs/>
                <w:sz w:val="20"/>
                <w:szCs w:val="28"/>
              </w:rPr>
            </w:pPr>
            <w:r>
              <w:rPr>
                <w:rFonts w:eastAsia="Basic Sans" w:cs="Basic Sans"/>
                <w:b w:val="0"/>
                <w:bCs/>
                <w:sz w:val="20"/>
                <w:szCs w:val="28"/>
              </w:rPr>
              <w:t>3 negative samples were incorrectly predicted as positive.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86973729" protected="0"/>
          </w:tcPr>
          <w:p>
            <w:pPr>
              <w:keepNext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eastAsia="Basic Sans" w:cs="Basic Sans"/>
                <w:b w:val="0"/>
                <w:bCs/>
                <w:sz w:val="20"/>
                <w:szCs w:val="28"/>
              </w:rPr>
            </w:pPr>
            <w:r>
              <w:rPr>
                <w:rFonts w:eastAsia="Basic Sans" w:cs="Basic Sans"/>
                <w:b w:val="0"/>
                <w:bCs/>
                <w:sz w:val="20"/>
                <w:szCs w:val="28"/>
              </w:rPr>
              <w:t>FN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86973729" protected="0"/>
          </w:tcPr>
          <w:p>
            <w:pPr>
              <w:keepNext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eastAsia="Basic Sans" w:cs="Basic Sans"/>
                <w:b w:val="0"/>
                <w:bCs/>
                <w:sz w:val="20"/>
                <w:szCs w:val="28"/>
              </w:rPr>
            </w:pPr>
            <w:r>
              <w:rPr>
                <w:rFonts w:eastAsia="Basic Sans" w:cs="Basic Sans"/>
                <w:b w:val="0"/>
                <w:bCs/>
                <w:sz w:val="20"/>
                <w:szCs w:val="28"/>
              </w:rPr>
              <w:t>4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86973729" protected="0"/>
          </w:tcPr>
          <w:p>
            <w:pPr>
              <w:keepNext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eastAsia="Basic Sans" w:cs="Basic Sans"/>
                <w:b w:val="0"/>
                <w:bCs/>
                <w:sz w:val="20"/>
                <w:szCs w:val="28"/>
              </w:rPr>
            </w:pPr>
            <w:r>
              <w:rPr>
                <w:rFonts w:eastAsia="Basic Sans" w:cs="Basic Sans"/>
                <w:b w:val="0"/>
                <w:bCs/>
                <w:sz w:val="20"/>
                <w:szCs w:val="28"/>
              </w:rPr>
              <w:t>4 positive samples were incorrectly predicted as negative.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86973729" protected="0"/>
          </w:tcPr>
          <w:p>
            <w:pPr>
              <w:keepNext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eastAsia="Basic Sans" w:cs="Basic Sans"/>
                <w:b w:val="0"/>
                <w:bCs/>
                <w:sz w:val="20"/>
                <w:szCs w:val="28"/>
              </w:rPr>
            </w:pPr>
            <w:r>
              <w:rPr>
                <w:rFonts w:eastAsia="Basic Sans" w:cs="Basic Sans"/>
                <w:b w:val="0"/>
                <w:bCs/>
                <w:sz w:val="20"/>
                <w:szCs w:val="28"/>
              </w:rPr>
              <w:t>TP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86973729" protected="0"/>
          </w:tcPr>
          <w:p>
            <w:pPr>
              <w:keepNext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eastAsia="Basic Sans" w:cs="Basic Sans"/>
                <w:b w:val="0"/>
                <w:bCs/>
                <w:sz w:val="20"/>
                <w:szCs w:val="28"/>
              </w:rPr>
            </w:pPr>
            <w:r>
              <w:rPr>
                <w:rFonts w:eastAsia="Basic Sans" w:cs="Basic Sans"/>
                <w:b w:val="0"/>
                <w:bCs/>
                <w:sz w:val="20"/>
                <w:szCs w:val="28"/>
              </w:rPr>
              <w:t>16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86973729" protected="0"/>
          </w:tcPr>
          <w:p>
            <w:pPr>
              <w:keepNext/>
              <w:keepLines/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rFonts w:eastAsia="Basic Sans" w:cs="Basic Sans"/>
                <w:b w:val="0"/>
                <w:bCs/>
                <w:sz w:val="20"/>
                <w:szCs w:val="28"/>
              </w:rPr>
            </w:pPr>
            <w:r>
              <w:rPr>
                <w:rFonts w:eastAsia="Basic Sans" w:cs="Basic Sans"/>
                <w:b w:val="0"/>
                <w:bCs/>
                <w:sz w:val="20"/>
                <w:szCs w:val="28"/>
              </w:rPr>
              <w:t>16 positive samples were correctly predicted as positive.</w:t>
            </w:r>
          </w:p>
        </w:tc>
      </w:tr>
    </w:tbl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eastAsia="Basic Sans" w:cs="Basic Sans"/>
          <w:b w:val="0"/>
          <w:bCs/>
          <w:sz w:val="20"/>
          <w:szCs w:val="28"/>
        </w:rPr>
      </w:pPr>
      <w:r>
        <w:rPr>
          <w:rFonts w:eastAsia="Basic Sans" w:cs="Basic Sans"/>
          <w:b w:val="0"/>
          <w:bCs/>
          <w:sz w:val="20"/>
          <w:szCs w:val="28"/>
        </w:rPr>
      </w:r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So the model made 33 correct predictions and 7 incorrect predictions:</w:t>
      </w:r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-PS" w:hAnsi="Courier-PS"/>
        </w:rPr>
      </w:pPr>
      <w:r>
        <w:rPr>
          <w:rFonts w:ascii="Courier-PS" w:hAnsi="Courier-PS"/>
        </w:rPr>
        <w:t>Correct:   17 + 16 = 33</w:t>
      </w:r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-PS" w:hAnsi="Courier-PS"/>
        </w:rPr>
      </w:pPr>
      <w:r>
        <w:rPr>
          <w:rFonts w:ascii="Courier-PS" w:hAnsi="Courier-PS"/>
        </w:rPr>
        <w:t>Incorrect:  3 + 4 = 7</w:t>
      </w:r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-PS" w:hAnsi="Courier-PS"/>
        </w:rPr>
      </w:pPr>
      <w:r>
        <w:rPr>
          <w:rFonts w:ascii="Courier-PS" w:hAnsi="Courier-PS"/>
        </w:rPr>
        <w:t>Total:                  40</w:t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ROC-AUC: 0.877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eastAsia="Basic Sans" w:cs="Basic Sans"/>
          <w:b w:val="0"/>
          <w:bCs/>
          <w:sz w:val="20"/>
          <w:szCs w:val="28"/>
        </w:rPr>
      </w:pPr>
      <w:r>
        <w:rPr>
          <w:rFonts w:eastAsia="Basic Sans" w:cs="Basic Sans"/>
          <w:b w:val="0"/>
          <w:bCs/>
          <w:sz w:val="20"/>
          <w:szCs w:val="28"/>
        </w:rPr>
        <w:t>ROC-AUC measures how well the model ranks positive samples above negative samples across every possible classification threshold.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eastAsia="Basic Sans" w:cs="Basic Sans"/>
          <w:b w:val="0"/>
          <w:bCs/>
          <w:sz w:val="20"/>
          <w:szCs w:val="28"/>
        </w:rPr>
      </w:pPr>
      <w:r>
        <w:rPr>
          <w:rFonts w:eastAsia="Basic Sans" w:cs="Basic Sans"/>
          <w:b w:val="0"/>
          <w:bCs/>
          <w:sz w:val="20"/>
          <w:szCs w:val="28"/>
        </w:rPr>
        <w:t>An AUC of 0.877 means: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eastAsia="Basic Sans" w:cs="Basic Sans"/>
          <w:b w:val="0"/>
          <w:bCs/>
          <w:sz w:val="20"/>
          <w:szCs w:val="28"/>
        </w:rPr>
      </w:pPr>
      <w:r>
        <w:rPr>
          <w:rFonts w:eastAsia="Basic Sans" w:cs="Basic Sans"/>
          <w:b w:val="0"/>
          <w:bCs/>
          <w:sz w:val="20"/>
          <w:szCs w:val="28"/>
        </w:rPr>
        <w:t>If you randomly choose one positive and one negative sample, the model gives the positive sample a higher score approximately 87.7% of the time.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eastAsia="Basic Sans" w:cs="Basic Sans"/>
          <w:b w:val="0"/>
          <w:bCs/>
          <w:sz w:val="20"/>
          <w:szCs w:val="28"/>
        </w:rPr>
      </w:pPr>
      <w:r>
        <w:rPr>
          <w:rFonts w:eastAsia="Basic Sans" w:cs="Basic Sans"/>
          <w:b w:val="0"/>
          <w:bCs/>
          <w:sz w:val="20"/>
          <w:szCs w:val="28"/>
        </w:rPr>
        <w:t>It does not mean that 87.7% of samples were classified correctly. That is accuracy.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eastAsia="Basic Sans" w:cs="Basic Sans"/>
          <w:b w:val="0"/>
          <w:bCs/>
          <w:sz w:val="20"/>
          <w:szCs w:val="28"/>
        </w:rPr>
      </w:pPr>
      <w:r>
        <w:rPr>
          <w:rFonts w:eastAsia="Basic Sans" w:cs="Basic Sans"/>
          <w:b w:val="0"/>
          <w:bCs/>
          <w:sz w:val="20"/>
          <w:szCs w:val="28"/>
        </w:rPr>
        <w:t>General interpretation: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-PS" w:hAnsi="Courier-PS" w:eastAsia="Basic Sans" w:cs="Basic Sans"/>
          <w:b w:val="0"/>
          <w:bCs/>
          <w:sz w:val="20"/>
          <w:szCs w:val="28"/>
        </w:rPr>
      </w:pPr>
      <w:r>
        <w:rPr>
          <w:rFonts w:ascii="Courier-PS" w:hAnsi="Courier-PS" w:eastAsia="Basic Sans" w:cs="Basic Sans"/>
          <w:b w:val="0"/>
          <w:bCs/>
          <w:sz w:val="20"/>
          <w:szCs w:val="28"/>
        </w:rPr>
        <w:t>0.50 = no useful ranking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-PS" w:hAnsi="Courier-PS" w:eastAsia="Basic Sans" w:cs="Basic Sans"/>
          <w:b w:val="0"/>
          <w:bCs/>
          <w:sz w:val="20"/>
          <w:szCs w:val="28"/>
        </w:rPr>
      </w:pPr>
      <w:r>
        <w:rPr>
          <w:rFonts w:ascii="Courier-PS" w:hAnsi="Courier-PS" w:eastAsia="Basic Sans" w:cs="Basic Sans"/>
          <w:b w:val="0"/>
          <w:bCs/>
          <w:sz w:val="20"/>
          <w:szCs w:val="28"/>
        </w:rPr>
        <w:t>0.70 = moderate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-PS" w:hAnsi="Courier-PS" w:eastAsia="Basic Sans" w:cs="Basic Sans"/>
          <w:b w:val="0"/>
          <w:bCs/>
          <w:sz w:val="20"/>
          <w:szCs w:val="28"/>
        </w:rPr>
      </w:pPr>
      <w:r>
        <w:rPr>
          <w:rFonts w:ascii="Courier-PS" w:hAnsi="Courier-PS" w:eastAsia="Basic Sans" w:cs="Basic Sans"/>
          <w:b w:val="0"/>
          <w:bCs/>
          <w:sz w:val="20"/>
          <w:szCs w:val="28"/>
        </w:rPr>
        <w:t>0.80 = good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-PS" w:hAnsi="Courier-PS" w:eastAsia="Basic Sans" w:cs="Basic Sans"/>
          <w:b w:val="0"/>
          <w:bCs/>
          <w:sz w:val="20"/>
          <w:szCs w:val="28"/>
        </w:rPr>
      </w:pPr>
      <w:r>
        <w:rPr>
          <w:rFonts w:ascii="Courier-PS" w:hAnsi="Courier-PS" w:eastAsia="Basic Sans" w:cs="Basic Sans"/>
          <w:b w:val="0"/>
          <w:bCs/>
          <w:sz w:val="20"/>
          <w:szCs w:val="28"/>
        </w:rPr>
        <w:t>0.90 = very good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-PS" w:hAnsi="Courier-PS" w:eastAsia="Basic Sans" w:cs="Basic Sans"/>
          <w:b w:val="0"/>
          <w:bCs/>
          <w:sz w:val="20"/>
          <w:szCs w:val="28"/>
        </w:rPr>
      </w:pPr>
      <w:r>
        <w:rPr>
          <w:rFonts w:ascii="Courier-PS" w:hAnsi="Courier-PS" w:eastAsia="Basic Sans" w:cs="Basic Sans"/>
          <w:b w:val="0"/>
          <w:bCs/>
          <w:sz w:val="20"/>
          <w:szCs w:val="28"/>
        </w:rPr>
        <w:t>1.00 = perfect</w:t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Average Precision: 0.886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eastAsia="Basic Sans" w:cs="Basic Sans"/>
          <w:b w:val="0"/>
          <w:bCs/>
          <w:sz w:val="20"/>
          <w:szCs w:val="28"/>
        </w:rPr>
      </w:pPr>
      <w:r>
        <w:rPr>
          <w:rFonts w:eastAsia="Basic Sans" w:cs="Basic Sans"/>
          <w:b w:val="0"/>
          <w:bCs/>
          <w:sz w:val="20"/>
          <w:szCs w:val="28"/>
        </w:rPr>
        <w:t>AP measures how well the model finds positive samples while avoiding false-positive predictions across different thresholds.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eastAsia="Basic Sans" w:cs="Basic Sans"/>
          <w:b w:val="0"/>
          <w:bCs/>
          <w:sz w:val="20"/>
          <w:szCs w:val="28"/>
        </w:rPr>
      </w:pPr>
      <w:r>
        <w:rPr>
          <w:rFonts w:eastAsia="Basic Sans" w:cs="Basic Sans"/>
          <w:b w:val="0"/>
          <w:bCs/>
          <w:sz w:val="20"/>
          <w:szCs w:val="28"/>
        </w:rPr>
        <w:t>An AP of 0.886 indicates that positive samples generally appear near the top when samples are ordered by their predicted positive-class score.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eastAsia="Basic Sans" w:cs="Basic Sans"/>
          <w:b w:val="0"/>
          <w:bCs/>
          <w:sz w:val="20"/>
          <w:szCs w:val="28"/>
        </w:rPr>
      </w:pPr>
      <w:r>
        <w:rPr>
          <w:rFonts w:eastAsia="Basic Sans" w:cs="Basic Sans"/>
          <w:b w:val="0"/>
          <w:bCs/>
          <w:sz w:val="20"/>
          <w:szCs w:val="28"/>
        </w:rPr>
        <w:t>AP should be compared with the proportion of positive samples. Here, 20 of 40 samples are positive, so the baseline AP is: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-PS" w:hAnsi="Courier-PS" w:eastAsia="Basic Sans" w:cs="Basic Sans"/>
          <w:b w:val="0"/>
          <w:bCs/>
          <w:sz w:val="20"/>
          <w:szCs w:val="28"/>
        </w:rPr>
      </w:pPr>
      <w:r>
        <w:rPr>
          <w:rFonts w:ascii="Courier-PS" w:hAnsi="Courier-PS" w:eastAsia="Basic Sans" w:cs="Basic Sans"/>
          <w:b w:val="0"/>
          <w:bCs/>
          <w:sz w:val="20"/>
          <w:szCs w:val="28"/>
        </w:rPr>
        <w:t>20 / 40 = 0.50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eastAsia="Basic Sans" w:cs="Basic Sans"/>
          <w:b w:val="0"/>
          <w:bCs/>
          <w:sz w:val="20"/>
          <w:szCs w:val="28"/>
        </w:rPr>
      </w:pPr>
      <w:r>
        <w:rPr>
          <w:rFonts w:eastAsia="Basic Sans" w:cs="Basic Sans"/>
          <w:b w:val="0"/>
          <w:bCs/>
          <w:sz w:val="20"/>
          <w:szCs w:val="28"/>
        </w:rPr>
        <w:t>Therefore, 0.886 is substantially better than the 0.50 baseline.</w:t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Metrics at threshold 0.50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eastAsia="Basic Sans" w:cs="Basic Sans"/>
          <w:b w:val="0"/>
          <w:bCs/>
          <w:sz w:val="20"/>
          <w:szCs w:val="28"/>
        </w:rPr>
      </w:pPr>
      <w:r>
        <w:rPr>
          <w:rFonts w:eastAsia="Basic Sans" w:cs="Basic Sans"/>
          <w:b w:val="0"/>
          <w:bCs/>
          <w:sz w:val="20"/>
          <w:szCs w:val="28"/>
        </w:rPr>
        <w:t>The following metrics first convert probabilities into class predictions: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-PS" w:hAnsi="Courier-PS" w:eastAsia="Basic Sans" w:cs="Basic Sans"/>
          <w:b w:val="0"/>
          <w:bCs/>
          <w:sz w:val="20"/>
          <w:szCs w:val="28"/>
        </w:rPr>
      </w:pPr>
      <w:r>
        <w:rPr>
          <w:rFonts w:ascii="Courier-PS" w:hAnsi="Courier-PS" w:eastAsia="Basic Sans" w:cs="Basic Sans"/>
          <w:b w:val="0"/>
          <w:bCs/>
          <w:sz w:val="20"/>
          <w:szCs w:val="28"/>
        </w:rPr>
        <w:t>predicted_class = 1 if predicted_probability &gt;= 0.5 else 0</w:t>
      </w:r>
    </w:p>
    <w:p>
      <w:pPr>
        <w:pStyle w:val="para4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Accuracy: 0.825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eastAsia="Basic Sans" w:cs="Basic Sans"/>
          <w:b w:val="0"/>
          <w:bCs/>
          <w:sz w:val="20"/>
          <w:szCs w:val="26"/>
        </w:rPr>
      </w:pPr>
      <w:r>
        <w:rPr>
          <w:rFonts w:eastAsia="Basic Sans" w:cs="Basic Sans"/>
          <w:b w:val="0"/>
          <w:bCs/>
          <w:sz w:val="20"/>
          <w:szCs w:val="26"/>
        </w:rPr>
        <w:t>The proportion of all samples classified correctly: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-PS" w:hAnsi="Courier-PS" w:eastAsia="Basic Sans" w:cs="Basic Sans"/>
          <w:b w:val="0"/>
          <w:bCs/>
          <w:sz w:val="20"/>
          <w:szCs w:val="26"/>
        </w:rPr>
      </w:pPr>
      <w:r>
        <w:rPr>
          <w:rFonts w:ascii="Courier-PS" w:hAnsi="Courier-PS" w:eastAsia="Basic Sans" w:cs="Basic Sans"/>
          <w:b w:val="0"/>
          <w:bCs/>
          <w:sz w:val="20"/>
          <w:szCs w:val="26"/>
        </w:rPr>
        <w:t>(TP + TN) / total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-PS" w:hAnsi="Courier-PS" w:eastAsia="Basic Sans" w:cs="Basic Sans"/>
          <w:b w:val="0"/>
          <w:bCs/>
          <w:sz w:val="20"/>
          <w:szCs w:val="26"/>
        </w:rPr>
      </w:pPr>
      <w:r>
        <w:rPr>
          <w:rFonts w:ascii="Courier-PS" w:hAnsi="Courier-PS" w:eastAsia="Basic Sans" w:cs="Basic Sans"/>
          <w:b w:val="0"/>
          <w:bCs/>
          <w:sz w:val="20"/>
          <w:szCs w:val="26"/>
        </w:rPr>
        <w:t>= (16 + 17) / 40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-PS" w:hAnsi="Courier-PS" w:eastAsia="Basic Sans" w:cs="Basic Sans"/>
          <w:b w:val="0"/>
          <w:bCs/>
          <w:sz w:val="20"/>
          <w:szCs w:val="26"/>
        </w:rPr>
      </w:pPr>
      <w:r>
        <w:rPr>
          <w:rFonts w:ascii="Courier-PS" w:hAnsi="Courier-PS" w:eastAsia="Basic Sans" w:cs="Basic Sans"/>
          <w:b w:val="0"/>
          <w:bCs/>
          <w:sz w:val="20"/>
          <w:szCs w:val="26"/>
        </w:rPr>
        <w:t>= 0.825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eastAsia="Basic Sans" w:cs="Basic Sans"/>
          <w:b w:val="0"/>
          <w:bCs/>
          <w:sz w:val="20"/>
          <w:szCs w:val="26"/>
        </w:rPr>
      </w:pPr>
      <w:r>
        <w:rPr>
          <w:rFonts w:eastAsia="Basic Sans" w:cs="Basic Sans"/>
          <w:b w:val="0"/>
          <w:bCs/>
          <w:sz w:val="20"/>
          <w:szCs w:val="26"/>
        </w:rPr>
        <w:t>In plain language: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eastAsia="Basic Sans" w:cs="Basic Sans"/>
          <w:b w:val="0"/>
          <w:bCs/>
          <w:sz w:val="20"/>
          <w:szCs w:val="26"/>
        </w:rPr>
      </w:pPr>
      <w:r>
        <w:rPr>
          <w:rFonts w:eastAsia="Basic Sans" w:cs="Basic Sans"/>
          <w:b w:val="0"/>
          <w:bCs/>
          <w:sz w:val="20"/>
          <w:szCs w:val="26"/>
        </w:rPr>
        <w:t>The model correctly classified 82.5% of all validation samples.</w:t>
      </w:r>
    </w:p>
    <w:p>
      <w:pPr>
        <w:pStyle w:val="para4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Balanced accuracy: 0.825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eastAsia="Basic Sans" w:cs="Basic Sans"/>
          <w:b w:val="0"/>
          <w:bCs/>
          <w:sz w:val="20"/>
          <w:szCs w:val="26"/>
        </w:rPr>
      </w:pPr>
      <w:r>
        <w:rPr>
          <w:rFonts w:eastAsia="Basic Sans" w:cs="Basic Sans"/>
          <w:b w:val="0"/>
          <w:bCs/>
          <w:sz w:val="20"/>
          <w:szCs w:val="26"/>
        </w:rPr>
        <w:t>The average of sensitivity and specificity: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-PS" w:hAnsi="Courier-PS" w:eastAsia="Basic Sans" w:cs="Basic Sans"/>
          <w:b w:val="0"/>
          <w:bCs/>
          <w:sz w:val="20"/>
          <w:szCs w:val="26"/>
        </w:rPr>
      </w:pPr>
      <w:r>
        <w:rPr>
          <w:rFonts w:ascii="Courier-PS" w:hAnsi="Courier-PS" w:eastAsia="Basic Sans" w:cs="Basic Sans"/>
          <w:b w:val="0"/>
          <w:bCs/>
          <w:sz w:val="20"/>
          <w:szCs w:val="26"/>
        </w:rPr>
        <w:t>(0.800 + 0.850) / 2 = 0.825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eastAsia="Basic Sans" w:cs="Basic Sans"/>
          <w:b w:val="0"/>
          <w:bCs/>
          <w:sz w:val="20"/>
          <w:szCs w:val="26"/>
        </w:rPr>
      </w:pPr>
      <w:r>
        <w:rPr>
          <w:rFonts w:eastAsia="Basic Sans" w:cs="Basic Sans"/>
          <w:b w:val="0"/>
          <w:bCs/>
          <w:sz w:val="20"/>
          <w:szCs w:val="26"/>
        </w:rPr>
        <w:t>It gives equal importance to the positive and negative classes, even when one class has more samples than the other.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eastAsia="Basic Sans" w:cs="Basic Sans"/>
          <w:b w:val="0"/>
          <w:bCs/>
          <w:sz w:val="20"/>
          <w:szCs w:val="26"/>
        </w:rPr>
      </w:pPr>
      <w:r>
        <w:rPr>
          <w:rFonts w:eastAsia="Basic Sans" w:cs="Basic Sans"/>
          <w:b w:val="0"/>
          <w:bCs/>
          <w:sz w:val="20"/>
          <w:szCs w:val="26"/>
        </w:rPr>
        <w:t>Here it equals ordinary accuracy because the validation set is perfectly balanced: 20 positive and 20 negative samples.</w:t>
      </w:r>
    </w:p>
    <w:p>
      <w:pPr>
        <w:pStyle w:val="para4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Precision: 0.842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eastAsia="Basic Sans" w:cs="Basic Sans"/>
          <w:b w:val="0"/>
          <w:bCs/>
          <w:sz w:val="20"/>
          <w:szCs w:val="26"/>
        </w:rPr>
      </w:pPr>
      <w:r>
        <w:rPr>
          <w:rFonts w:eastAsia="Basic Sans" w:cs="Basic Sans"/>
          <w:b w:val="0"/>
          <w:bCs/>
          <w:sz w:val="20"/>
          <w:szCs w:val="26"/>
        </w:rPr>
        <w:t>Among samples predicted as positive, the proportion that were truly positive: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-PS" w:hAnsi="Courier-PS" w:eastAsia="Basic Sans" w:cs="Basic Sans"/>
          <w:b w:val="0"/>
          <w:bCs/>
          <w:sz w:val="20"/>
          <w:szCs w:val="26"/>
        </w:rPr>
      </w:pPr>
      <w:r>
        <w:rPr>
          <w:rFonts w:ascii="Courier-PS" w:hAnsi="Courier-PS" w:eastAsia="Basic Sans" w:cs="Basic Sans"/>
          <w:b w:val="0"/>
          <w:bCs/>
          <w:sz w:val="20"/>
          <w:szCs w:val="26"/>
        </w:rPr>
        <w:t>TP / (TP + FP)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-PS" w:hAnsi="Courier-PS" w:eastAsia="Basic Sans" w:cs="Basic Sans"/>
          <w:b w:val="0"/>
          <w:bCs/>
          <w:sz w:val="20"/>
          <w:szCs w:val="26"/>
        </w:rPr>
      </w:pPr>
      <w:r>
        <w:rPr>
          <w:rFonts w:ascii="Courier-PS" w:hAnsi="Courier-PS" w:eastAsia="Basic Sans" w:cs="Basic Sans"/>
          <w:b w:val="0"/>
          <w:bCs/>
          <w:sz w:val="20"/>
          <w:szCs w:val="26"/>
        </w:rPr>
        <w:t>= 16 / (16 + 3)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-PS" w:hAnsi="Courier-PS" w:eastAsia="Basic Sans" w:cs="Basic Sans"/>
          <w:b w:val="0"/>
          <w:bCs/>
          <w:sz w:val="20"/>
          <w:szCs w:val="26"/>
        </w:rPr>
      </w:pPr>
      <w:r>
        <w:rPr>
          <w:rFonts w:ascii="Courier-PS" w:hAnsi="Courier-PS" w:eastAsia="Basic Sans" w:cs="Basic Sans"/>
          <w:b w:val="0"/>
          <w:bCs/>
          <w:sz w:val="20"/>
          <w:szCs w:val="26"/>
        </w:rPr>
        <w:t>= 0.842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eastAsia="Basic Sans" w:cs="Basic Sans"/>
          <w:b w:val="0"/>
          <w:bCs/>
          <w:sz w:val="20"/>
          <w:szCs w:val="26"/>
        </w:rPr>
      </w:pPr>
      <w:r>
        <w:rPr>
          <w:rFonts w:eastAsia="Basic Sans" w:cs="Basic Sans"/>
          <w:b w:val="0"/>
          <w:bCs/>
          <w:sz w:val="20"/>
          <w:szCs w:val="26"/>
        </w:rPr>
        <w:t>In plain language: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eastAsia="Basic Sans" w:cs="Basic Sans"/>
          <w:b w:val="0"/>
          <w:bCs/>
          <w:sz w:val="20"/>
          <w:szCs w:val="26"/>
        </w:rPr>
      </w:pPr>
      <w:r>
        <w:rPr>
          <w:rFonts w:eastAsia="Basic Sans" w:cs="Basic Sans"/>
          <w:b w:val="0"/>
          <w:bCs/>
          <w:sz w:val="20"/>
          <w:szCs w:val="26"/>
        </w:rPr>
        <w:t>When the model predicted the positive class, it was correct 84.2% of the time.</w:t>
      </w:r>
    </w:p>
    <w:p>
      <w:pPr>
        <w:pStyle w:val="para4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Recall/sensitivity: 0.800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eastAsia="Basic Sans" w:cs="Basic Sans"/>
          <w:b w:val="0"/>
          <w:bCs/>
          <w:sz w:val="20"/>
          <w:szCs w:val="26"/>
        </w:rPr>
      </w:pPr>
      <w:r>
        <w:rPr>
          <w:rFonts w:eastAsia="Basic Sans" w:cs="Basic Sans"/>
          <w:b w:val="0"/>
          <w:bCs/>
          <w:sz w:val="20"/>
          <w:szCs w:val="26"/>
        </w:rPr>
        <w:t>Among all truly positive samples, the proportion correctly detected: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-PS" w:hAnsi="Courier-PS" w:eastAsia="Basic Sans" w:cs="Basic Sans"/>
          <w:b w:val="0"/>
          <w:bCs/>
          <w:sz w:val="20"/>
          <w:szCs w:val="26"/>
        </w:rPr>
      </w:pPr>
      <w:r>
        <w:rPr>
          <w:rFonts w:ascii="Courier-PS" w:hAnsi="Courier-PS" w:eastAsia="Basic Sans" w:cs="Basic Sans"/>
          <w:b w:val="0"/>
          <w:bCs/>
          <w:sz w:val="20"/>
          <w:szCs w:val="26"/>
        </w:rPr>
        <w:t>TP / (TP + FN)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-PS" w:hAnsi="Courier-PS" w:eastAsia="Basic Sans" w:cs="Basic Sans"/>
          <w:b w:val="0"/>
          <w:bCs/>
          <w:sz w:val="20"/>
          <w:szCs w:val="26"/>
        </w:rPr>
      </w:pPr>
      <w:r>
        <w:rPr>
          <w:rFonts w:ascii="Courier-PS" w:hAnsi="Courier-PS" w:eastAsia="Basic Sans" w:cs="Basic Sans"/>
          <w:b w:val="0"/>
          <w:bCs/>
          <w:sz w:val="20"/>
          <w:szCs w:val="26"/>
        </w:rPr>
        <w:t>= 16 / (16 + 4)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-PS" w:hAnsi="Courier-PS" w:eastAsia="Basic Sans" w:cs="Basic Sans"/>
          <w:b w:val="0"/>
          <w:bCs/>
          <w:sz w:val="20"/>
          <w:szCs w:val="26"/>
        </w:rPr>
      </w:pPr>
      <w:r>
        <w:rPr>
          <w:rFonts w:ascii="Courier-PS" w:hAnsi="Courier-PS" w:eastAsia="Basic Sans" w:cs="Basic Sans"/>
          <w:b w:val="0"/>
          <w:bCs/>
          <w:sz w:val="20"/>
          <w:szCs w:val="26"/>
        </w:rPr>
        <w:t>= 0.800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eastAsia="Basic Sans" w:cs="Basic Sans"/>
          <w:b w:val="0"/>
          <w:bCs/>
          <w:sz w:val="20"/>
          <w:szCs w:val="26"/>
        </w:rPr>
      </w:pPr>
      <w:r>
        <w:rPr>
          <w:rFonts w:eastAsia="Basic Sans" w:cs="Basic Sans"/>
          <w:b w:val="0"/>
          <w:bCs/>
          <w:sz w:val="20"/>
          <w:szCs w:val="26"/>
        </w:rPr>
        <w:t>In plain language: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eastAsia="Basic Sans" w:cs="Basic Sans"/>
          <w:b w:val="0"/>
          <w:bCs/>
          <w:sz w:val="20"/>
          <w:szCs w:val="26"/>
        </w:rPr>
      </w:pPr>
      <w:r>
        <w:rPr>
          <w:rFonts w:eastAsia="Basic Sans" w:cs="Basic Sans"/>
          <w:b w:val="0"/>
          <w:bCs/>
          <w:sz w:val="20"/>
          <w:szCs w:val="26"/>
        </w:rPr>
        <w:t>The model detected 80% of the positive samples and missed 20%.</w:t>
      </w:r>
    </w:p>
    <w:p>
      <w:pPr>
        <w:pStyle w:val="para4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Specificity: 0.850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eastAsia="Basic Sans" w:cs="Basic Sans"/>
          <w:b w:val="0"/>
          <w:bCs/>
          <w:sz w:val="20"/>
          <w:szCs w:val="26"/>
        </w:rPr>
      </w:pPr>
      <w:r>
        <w:rPr>
          <w:rFonts w:eastAsia="Basic Sans" w:cs="Basic Sans"/>
          <w:b w:val="0"/>
          <w:bCs/>
          <w:sz w:val="20"/>
          <w:szCs w:val="26"/>
        </w:rPr>
        <w:t>Among all truly negative samples, the proportion correctly identified: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-PS" w:hAnsi="Courier-PS" w:eastAsia="Basic Sans" w:cs="Basic Sans"/>
          <w:b w:val="0"/>
          <w:bCs/>
          <w:sz w:val="20"/>
          <w:szCs w:val="26"/>
        </w:rPr>
      </w:pPr>
      <w:r>
        <w:rPr>
          <w:rFonts w:ascii="Courier-PS" w:hAnsi="Courier-PS" w:eastAsia="Basic Sans" w:cs="Basic Sans"/>
          <w:b w:val="0"/>
          <w:bCs/>
          <w:sz w:val="20"/>
          <w:szCs w:val="26"/>
        </w:rPr>
        <w:t>TN / (TN + FP)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-PS" w:hAnsi="Courier-PS" w:eastAsia="Basic Sans" w:cs="Basic Sans"/>
          <w:b w:val="0"/>
          <w:bCs/>
          <w:sz w:val="20"/>
          <w:szCs w:val="26"/>
        </w:rPr>
      </w:pPr>
      <w:r>
        <w:rPr>
          <w:rFonts w:ascii="Courier-PS" w:hAnsi="Courier-PS" w:eastAsia="Basic Sans" w:cs="Basic Sans"/>
          <w:b w:val="0"/>
          <w:bCs/>
          <w:sz w:val="20"/>
          <w:szCs w:val="26"/>
        </w:rPr>
        <w:t>= 17 / (17 + 3)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-PS" w:hAnsi="Courier-PS" w:eastAsia="Basic Sans" w:cs="Basic Sans"/>
          <w:b w:val="0"/>
          <w:bCs/>
          <w:sz w:val="20"/>
          <w:szCs w:val="26"/>
        </w:rPr>
      </w:pPr>
      <w:r>
        <w:rPr>
          <w:rFonts w:ascii="Courier-PS" w:hAnsi="Courier-PS" w:eastAsia="Basic Sans" w:cs="Basic Sans"/>
          <w:b w:val="0"/>
          <w:bCs/>
          <w:sz w:val="20"/>
          <w:szCs w:val="26"/>
        </w:rPr>
        <w:t>= 0.850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eastAsia="Basic Sans" w:cs="Basic Sans"/>
          <w:b w:val="0"/>
          <w:bCs/>
          <w:sz w:val="20"/>
          <w:szCs w:val="26"/>
        </w:rPr>
      </w:pPr>
      <w:r>
        <w:rPr>
          <w:rFonts w:eastAsia="Basic Sans" w:cs="Basic Sans"/>
          <w:b w:val="0"/>
          <w:bCs/>
          <w:sz w:val="20"/>
          <w:szCs w:val="26"/>
        </w:rPr>
        <w:t>In plain language: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eastAsia="Basic Sans" w:cs="Basic Sans"/>
          <w:b w:val="0"/>
          <w:bCs/>
          <w:sz w:val="20"/>
          <w:szCs w:val="26"/>
        </w:rPr>
      </w:pPr>
      <w:r>
        <w:rPr>
          <w:rFonts w:eastAsia="Basic Sans" w:cs="Basic Sans"/>
          <w:b w:val="0"/>
          <w:bCs/>
          <w:sz w:val="20"/>
          <w:szCs w:val="26"/>
        </w:rPr>
        <w:t>The model correctly rejected 85% of the negative samples, while 15% were incorrectly classified as positive.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eastAsia="Basic Sans" w:cs="Basic Sans"/>
          <w:b w:val="0"/>
          <w:bCs/>
          <w:sz w:val="20"/>
          <w:szCs w:val="26"/>
        </w:rPr>
      </w:pPr>
      <w:r>
        <w:rPr>
          <w:rFonts w:eastAsia="Basic Sans" w:cs="Basic Sans"/>
          <w:b w:val="0"/>
          <w:bCs/>
          <w:sz w:val="20"/>
          <w:szCs w:val="26"/>
        </w:rPr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eastAsia="Basic Sans" w:cs="Basic Sans"/>
          <w:b/>
          <w:bCs/>
          <w:sz w:val="28"/>
          <w:szCs w:val="28"/>
        </w:rPr>
      </w:pPr>
      <w:r>
        <w:rPr>
          <w:rFonts w:eastAsia="Basic Sans" w:cs="Basic Sans"/>
          <w:b/>
          <w:bCs/>
          <w:sz w:val="28"/>
          <w:szCs w:val="28"/>
        </w:rPr>
        <w:t>Negative predictive value (opposite to precision):</w:t>
      </w:r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Among all samples predicted as negative, what proportion are actually negative?</w:t>
      </w:r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 xml:space="preserve">NPV=TN/FN+TN​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eastAsia="Basic Sans" w:cs="Basic Sans"/>
          <w:b/>
          <w:bCs/>
          <w:sz w:val="20"/>
          <w:szCs w:val="26"/>
        </w:rPr>
      </w:pPr>
      <w:r>
        <w:rPr>
          <w:rFonts w:eastAsia="Basic Sans" w:cs="Basic Sans"/>
          <w:b/>
          <w:bCs/>
          <w:sz w:val="20"/>
          <w:szCs w:val="26"/>
        </w:rPr>
      </w:r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 xml:space="preserve">So approximately </w:t>
      </w:r>
      <w:r>
        <w:rPr>
          <w:b/>
        </w:rPr>
        <w:t>X% of samples classified as negative are truly negative</w:t>
      </w:r>
      <w:r>
        <w:t>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eastAsia="Basic Sans" w:cs="Basic Sans"/>
          <w:b/>
          <w:bCs/>
          <w:sz w:val="20"/>
          <w:szCs w:val="26"/>
        </w:rPr>
      </w:pPr>
      <w:r>
        <w:rPr>
          <w:rFonts w:eastAsia="Basic Sans" w:cs="Basic Sans"/>
          <w:b/>
          <w:bCs/>
          <w:sz w:val="20"/>
          <w:szCs w:val="26"/>
        </w:rPr>
      </w:r>
    </w:p>
    <w:p>
      <w:pPr>
        <w:pStyle w:val="para4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F1 score: 0.821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eastAsia="Basic Sans" w:cs="Basic Sans"/>
          <w:b w:val="0"/>
          <w:bCs/>
          <w:sz w:val="20"/>
          <w:szCs w:val="26"/>
        </w:rPr>
      </w:pPr>
      <w:r>
        <w:rPr>
          <w:rFonts w:eastAsia="Basic Sans" w:cs="Basic Sans"/>
          <w:b w:val="0"/>
          <w:bCs/>
          <w:sz w:val="20"/>
          <w:szCs w:val="26"/>
        </w:rPr>
        <w:t>F1 combines precision and recall into one value: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-PS" w:hAnsi="Courier-PS" w:eastAsia="Basic Sans" w:cs="Basic Sans"/>
          <w:b w:val="0"/>
          <w:bCs/>
          <w:sz w:val="20"/>
          <w:szCs w:val="26"/>
        </w:rPr>
      </w:pPr>
      <w:r>
        <w:rPr>
          <w:rFonts w:ascii="Courier-PS" w:hAnsi="Courier-PS" w:eastAsia="Basic Sans" w:cs="Basic Sans"/>
          <w:b w:val="0"/>
          <w:bCs/>
          <w:sz w:val="20"/>
          <w:szCs w:val="26"/>
        </w:rPr>
        <w:t>F1 = 2 × precision × recall / (precision + recall)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eastAsia="Basic Sans" w:cs="Basic Sans"/>
          <w:b w:val="0"/>
          <w:bCs/>
          <w:sz w:val="20"/>
          <w:szCs w:val="26"/>
        </w:rPr>
      </w:pPr>
      <w:r>
        <w:rPr>
          <w:rFonts w:eastAsia="Basic Sans" w:cs="Basic Sans"/>
          <w:b w:val="0"/>
          <w:bCs/>
          <w:sz w:val="20"/>
          <w:szCs w:val="26"/>
        </w:rPr>
        <w:t>It is high only when both precision and recall are high.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eastAsia="Basic Sans" w:cs="Basic Sans"/>
          <w:b w:val="0"/>
          <w:bCs/>
          <w:sz w:val="20"/>
          <w:szCs w:val="26"/>
        </w:rPr>
      </w:pPr>
      <w:r>
        <w:rPr>
          <w:rFonts w:eastAsia="Basic Sans" w:cs="Basic Sans"/>
          <w:b w:val="0"/>
          <w:bCs/>
          <w:sz w:val="20"/>
          <w:szCs w:val="26"/>
        </w:rPr>
        <w:t>In plain language: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eastAsia="Basic Sans" w:cs="Basic Sans"/>
          <w:b w:val="0"/>
          <w:bCs/>
          <w:sz w:val="20"/>
          <w:szCs w:val="26"/>
        </w:rPr>
      </w:pPr>
      <w:r>
        <w:rPr>
          <w:rFonts w:eastAsia="Basic Sans" w:cs="Basic Sans"/>
          <w:b w:val="0"/>
          <w:bCs/>
          <w:sz w:val="20"/>
          <w:szCs w:val="26"/>
        </w:rPr>
        <w:t>The model achieved a good balance between finding positive samples and avoiding incorrect positive predictions.</w:t>
      </w:r>
    </w:p>
    <w:p>
      <w:pPr>
        <w:pStyle w:val="para4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MCC: 0.651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eastAsia="Basic Sans" w:cs="Basic Sans"/>
          <w:b w:val="0"/>
          <w:bCs/>
          <w:sz w:val="20"/>
          <w:szCs w:val="26"/>
        </w:rPr>
      </w:pPr>
      <w:r>
        <w:rPr>
          <w:rFonts w:eastAsia="Basic Sans" w:cs="Basic Sans"/>
          <w:b w:val="0"/>
          <w:bCs/>
          <w:sz w:val="20"/>
          <w:szCs w:val="26"/>
        </w:rPr>
        <w:t>The Matthews correlation coefficient summarizes the entire confusion matrix. It considers TP, TN, FP, and FN simultaneously.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eastAsia="Basic Sans" w:cs="Basic Sans"/>
          <w:b w:val="0"/>
          <w:bCs/>
          <w:sz w:val="20"/>
          <w:szCs w:val="26"/>
        </w:rPr>
      </w:pPr>
      <w:r>
        <w:rPr>
          <w:rFonts w:eastAsia="Basic Sans" w:cs="Basic Sans"/>
          <w:b w:val="0"/>
          <w:bCs/>
          <w:sz w:val="20"/>
          <w:szCs w:val="26"/>
        </w:rPr>
        <w:t>Its range is: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-PS" w:hAnsi="Courier-PS" w:eastAsia="Basic Sans" w:cs="Basic Sans"/>
          <w:b w:val="0"/>
          <w:bCs/>
          <w:sz w:val="20"/>
          <w:szCs w:val="26"/>
        </w:rPr>
      </w:pPr>
      <w:r>
        <w:rPr>
          <w:rFonts w:ascii="Courier-PS" w:hAnsi="Courier-PS" w:eastAsia="Basic Sans" w:cs="Basic Sans"/>
          <w:b w:val="0"/>
          <w:bCs/>
          <w:sz w:val="20"/>
          <w:szCs w:val="26"/>
        </w:rPr>
        <w:t>-1 = completely wrong predictions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-PS" w:hAnsi="Courier-PS" w:eastAsia="Basic Sans" w:cs="Basic Sans"/>
          <w:b w:val="0"/>
          <w:bCs/>
          <w:sz w:val="20"/>
          <w:szCs w:val="26"/>
        </w:rPr>
      </w:pPr>
      <w:r>
        <w:rPr>
          <w:rFonts w:ascii="Courier-PS" w:hAnsi="Courier-PS" w:eastAsia="Basic Sans" w:cs="Basic Sans"/>
          <w:b w:val="0"/>
          <w:bCs/>
          <w:sz w:val="20"/>
          <w:szCs w:val="26"/>
        </w:rPr>
        <w:t xml:space="preserve"> 0 = no useful association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-PS" w:hAnsi="Courier-PS" w:eastAsia="Basic Sans" w:cs="Basic Sans"/>
          <w:b w:val="0"/>
          <w:bCs/>
          <w:sz w:val="20"/>
          <w:szCs w:val="26"/>
        </w:rPr>
      </w:pPr>
      <w:r>
        <w:rPr>
          <w:rFonts w:ascii="Courier-PS" w:hAnsi="Courier-PS" w:eastAsia="Basic Sans" w:cs="Basic Sans"/>
          <w:b w:val="0"/>
          <w:bCs/>
          <w:sz w:val="20"/>
          <w:szCs w:val="26"/>
        </w:rPr>
        <w:t>+1 = perfect predictions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eastAsia="Basic Sans" w:cs="Basic Sans"/>
          <w:b w:val="0"/>
          <w:bCs/>
          <w:sz w:val="20"/>
          <w:szCs w:val="26"/>
        </w:rPr>
      </w:pPr>
      <w:r>
        <w:rPr>
          <w:rFonts w:eastAsia="Basic Sans" w:cs="Basic Sans"/>
          <w:b w:val="0"/>
          <w:bCs/>
          <w:sz w:val="20"/>
          <w:szCs w:val="26"/>
        </w:rPr>
        <w:t>An MCC of 0.651 indicates a reasonably strong agreement between the predicted and true classes.</w:t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Overall interpretation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eastAsia="Basic Sans" w:cs="Basic Sans"/>
          <w:b w:val="0"/>
          <w:bCs/>
          <w:sz w:val="20"/>
          <w:szCs w:val="28"/>
        </w:rPr>
      </w:pPr>
      <w:r>
        <w:rPr>
          <w:rFonts w:eastAsia="Basic Sans" w:cs="Basic Sans"/>
          <w:b w:val="0"/>
          <w:bCs/>
          <w:sz w:val="20"/>
          <w:szCs w:val="28"/>
        </w:rPr>
        <w:t>The model shows good discrimination: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eastAsia="Basic Sans" w:cs="Basic Sans"/>
          <w:b w:val="0"/>
          <w:bCs/>
          <w:sz w:val="20"/>
          <w:szCs w:val="28"/>
        </w:rPr>
      </w:pPr>
      <w:r>
        <w:rPr>
          <w:rFonts w:eastAsia="Basic Sans" w:cs="Basic Sans"/>
          <w:b w:val="0"/>
          <w:bCs/>
          <w:sz w:val="20"/>
          <w:szCs w:val="28"/>
        </w:rPr>
        <w:t>ROC-AUC = 0.877: good separation of positive and negative samples.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eastAsia="Basic Sans" w:cs="Basic Sans"/>
          <w:b w:val="0"/>
          <w:bCs/>
          <w:sz w:val="20"/>
          <w:szCs w:val="28"/>
        </w:rPr>
      </w:pPr>
      <w:r>
        <w:rPr>
          <w:rFonts w:eastAsia="Basic Sans" w:cs="Basic Sans"/>
          <w:b w:val="0"/>
          <w:bCs/>
          <w:sz w:val="20"/>
          <w:szCs w:val="28"/>
        </w:rPr>
        <w:t>AP = 0.886: strong identification and ranking of positive samples.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eastAsia="Basic Sans" w:cs="Basic Sans"/>
          <w:b w:val="0"/>
          <w:bCs/>
          <w:sz w:val="20"/>
          <w:szCs w:val="28"/>
        </w:rPr>
      </w:pPr>
      <w:r>
        <w:rPr>
          <w:rFonts w:eastAsia="Basic Sans" w:cs="Basic Sans"/>
          <w:b w:val="0"/>
          <w:bCs/>
          <w:sz w:val="20"/>
          <w:szCs w:val="28"/>
        </w:rPr>
        <w:t>Accuracy = 82.5%: 33 of 40 samples classified correctly.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eastAsia="Basic Sans" w:cs="Basic Sans"/>
          <w:b w:val="0"/>
          <w:bCs/>
          <w:sz w:val="20"/>
          <w:szCs w:val="28"/>
        </w:rPr>
      </w:pPr>
      <w:r>
        <w:rPr>
          <w:rFonts w:eastAsia="Basic Sans" w:cs="Basic Sans"/>
          <w:b w:val="0"/>
          <w:bCs/>
          <w:sz w:val="20"/>
          <w:szCs w:val="28"/>
        </w:rPr>
        <w:t>Sensitivity = 80%: 16 of 20 positives detected.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eastAsia="Basic Sans" w:cs="Basic Sans"/>
          <w:b w:val="0"/>
          <w:bCs/>
          <w:sz w:val="20"/>
          <w:szCs w:val="28"/>
        </w:rPr>
      </w:pPr>
      <w:r>
        <w:rPr>
          <w:rFonts w:eastAsia="Basic Sans" w:cs="Basic Sans"/>
          <w:b w:val="0"/>
          <w:bCs/>
          <w:sz w:val="20"/>
          <w:szCs w:val="28"/>
        </w:rPr>
        <w:t>Specificity = 85%: 17 of 20 negatives correctly rejected.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eastAsia="Basic Sans" w:cs="Basic Sans"/>
          <w:b w:val="0"/>
          <w:bCs/>
          <w:sz w:val="20"/>
          <w:szCs w:val="28"/>
        </w:rPr>
      </w:pPr>
      <w:r>
        <w:rPr>
          <w:rFonts w:eastAsia="Basic Sans" w:cs="Basic Sans"/>
          <w:b w:val="0"/>
          <w:bCs/>
          <w:sz w:val="20"/>
          <w:szCs w:val="28"/>
        </w:rPr>
        <w:t>Precision = 84.2%: 16 of the 19 positive predictions were correct.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eastAsia="Basic Sans" w:cs="Basic Sans"/>
          <w:b w:val="0"/>
          <w:bCs/>
          <w:sz w:val="20"/>
          <w:szCs w:val="28"/>
        </w:rPr>
      </w:pPr>
      <w:r>
        <w:rPr>
          <w:rFonts w:eastAsia="Basic Sans" w:cs="Basic Sans"/>
          <w:b w:val="0"/>
          <w:bCs/>
          <w:sz w:val="20"/>
          <w:szCs w:val="28"/>
        </w:rPr>
        <w:t>The exact sensitivity/specificity values depend on the selected threshold of 0.5, whereas ROC-AUC and AP evaluate performance across many possible thresholds.</w:t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continuous"/>
      <w:pgSz w:h="15840" w:w="12240"/>
      <w:pgMar w:left="1440" w:top="1440" w:right="1440" w:bottom="1440"/>
      <w:paperSrc w:first="0" w:other="0" a="0" b="0"/>
      <w:pgNumType w:fmt="decimal"/>
      <w:tmGutter w:val="1"/>
      <w:mirrorMargins w:val="0"/>
      <w:tmSection w:h="-1"/>
      <w:foldMarks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Basic Sans">
    <w:charset w:val="00"/>
    <w:family w:val="roman"/>
    <w:pitch w:val="default"/>
  </w:font>
  <w:font w:name="Times New Roman">
    <w:charset w:val="00"/>
    <w:family w:val="roman"/>
    <w:pitch w:val="default"/>
  </w:font>
  <w:font w:name="SimSun">
    <w:charset w:val="00"/>
    <w:family w:val="auto"/>
    <w:pitch w:val="default"/>
  </w:font>
  <w:font w:name="Arial">
    <w:charset w:val="00"/>
    <w:family w:val="swiss"/>
    <w:pitch w:val="default"/>
  </w:font>
  <w:font w:name="Courier-PS"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singleLevel"/>
    <w:name w:val="Bullet 1"/>
    <w:lvl w:ilvl="0">
      <w:numFmt w:val="bullet"/>
      <w:lvlText w:val=""/>
      <w:lvlJc w:val="left"/>
      <w:pPr>
        <w:tabs>
          <w:tab w:val="num" w:pos="283"/>
        </w:tabs>
        <w:ind w:left="283" w:hanging="283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view w:val="print"/>
  <w:defaultTabStop w:val="720"/>
  <w:autoHyphenation w:val="0"/>
  <w:doNotShadeFormData w:val="1"/>
  <w:captions>
    <w:caption w:name="Table" w:pos="below" w:numFmt="decimal"/>
    <w:caption w:name="Figure" w:pos="below" w:numFmt="decimal"/>
    <w:caption w:name="Picture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suppressSpBfAfterPgBrk w:val="1"/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6"/>
  <w:tmPrefTwo w:val="1"/>
  <w:tmFmtPref w:val="55090283"/>
  <w:tmCommentsPr>
    <w:tmCommentsPlace w:val="0"/>
    <w:tmCommentsWidth w:val="3240"/>
    <w:tmCommentsColor w:val="-1"/>
  </w:tmCommentsPr>
  <w:tmReviewPr>
    <w:tmReviewEnabled w:val="0"/>
    <w:tmReviewShow w:val="1"/>
    <w:tmReviewPrint w:val="0"/>
    <w:tmRevisionNum w:val="1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1"/>
  </w:tmReviewPr>
  <w:tmLastPos>
    <w:tmLastPosPage w:val="2"/>
    <w:tmLastPosSelect w:val="0"/>
    <w:tmLastPosFrameIdx w:val="0"/>
    <w:tmLastPosCaret>
      <w:tmLastPosPgfIdx w:val="69"/>
      <w:tmLastPosIdx w:val="18"/>
    </w:tmLastPosCaret>
    <w:tmLastPosAnchor>
      <w:tmLastPosPgfIdx w:val="0"/>
      <w:tmLastPosIdx w:val="0"/>
    </w:tmLastPosAnchor>
    <w:tmLastPosTblRect w:left="0" w:top="0" w:right="0" w:bottom="0"/>
  </w:tmLastPos>
  <w:tmAppRevision w:date="1786973729" w:val="1230" w:fileVer="342" w:fileVer64="64" w:fileVerOS="3"/>
  <w:guidesAndGrid showGuides="1" lockGuides="0" snapToGuides="1" snapToPageMargins="0" snapToOtherObjects="1" tolerance="8" gridDistanceHorizontal="283" gridDistanceVertical="283" showGrid="0" snapToGrid="0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kern w:val="1"/>
        <w:sz w:val="20"/>
        <w:szCs w:val="20"/>
        <w:lang w:val="en-u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paragraph" w:styleId="para4">
    <w:name w:val="heading 4"/>
    <w:qFormat/>
    <w:basedOn w:val="para3"/>
    <w:next w:val="para0"/>
    <w:pPr>
      <w:outlineLvl w:val="3"/>
    </w:pPr>
    <w:rPr>
      <w:rFonts w:ascii="Basic Sans" w:hAnsi="Basic Sans" w:eastAsia="Basic Sans" w:cs="Basic Sans"/>
      <w:sz w:val="26"/>
      <w:szCs w:val="26"/>
    </w:rPr>
    <w:key w:val="1076"/>
  </w:style>
  <w:style w:type="character" w:styleId="char0" w:default="1">
    <w:name w:val="Default Paragraph Font"/>
  </w:style>
  <w:style w:type="table" w:default="1" w:styleId="TableNormal">
    <w:name w:val="Normal Tab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Times New Roman" w:hAnsi="Times New Roman" w:eastAsia="SimSun" w:cs="Times New Roman"/>
        <w:kern w:val="1"/>
        <w:sz w:val="20"/>
        <w:szCs w:val="20"/>
        <w:lang w:val="en-u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paragraph" w:styleId="para4">
    <w:name w:val="heading 4"/>
    <w:qFormat/>
    <w:basedOn w:val="para3"/>
    <w:next w:val="para0"/>
    <w:pPr>
      <w:outlineLvl w:val="3"/>
    </w:pPr>
    <w:rPr>
      <w:rFonts w:ascii="Basic Sans" w:hAnsi="Basic Sans" w:eastAsia="Basic Sans" w:cs="Basic Sans"/>
      <w:sz w:val="26"/>
      <w:szCs w:val="26"/>
    </w:rPr>
    <w:key w:val="1076"/>
  </w:style>
  <w:style w:type="character" w:styleId="char0" w:default="1">
    <w:name w:val="Default Paragraph Font"/>
  </w:style>
  <w:style w:type="table" w:default="1" w:styleId="TableNormal">
    <w:name w:val="Normal Tab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SimSun"/>
        <a:cs typeface="Arial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2024 rev.1230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CR</cp:lastModifiedBy>
  <cp:revision>1</cp:revision>
  <dcterms:created xsi:type="dcterms:W3CDTF">2026-08-13T12:33:18Z</dcterms:created>
  <dcterms:modified xsi:type="dcterms:W3CDTF">2026-08-17T13:35:29Z</dcterms:modified>
</cp:coreProperties>
</file>