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02660382"/>
        <w:docPartObj>
          <w:docPartGallery w:val="Cover Pages"/>
          <w:docPartUnique/>
        </w:docPartObj>
      </w:sdtPr>
      <w:sdtContent>
        <w:p w14:paraId="780954A3" w14:textId="506042B5" w:rsidR="0000072E" w:rsidRDefault="0000072E" w:rsidP="00256CA9">
          <w:pPr>
            <w:spacing w:after="120" w:line="276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00E655" wp14:editId="5290FAC2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13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3D4D918" w14:textId="1FAB09DB" w:rsidR="0000072E" w:rsidRDefault="0000072E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Soós Csaba</w:t>
                                    </w:r>
                                  </w:p>
                                </w:sdtContent>
                              </w:sdt>
                              <w:p w14:paraId="27995F63" w14:textId="383F4C2F" w:rsidR="0000072E" w:rsidRDefault="0000072E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ELTE IK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00E6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5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3D4D918" w14:textId="1FAB09DB" w:rsidR="0000072E" w:rsidRDefault="0000072E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Soós Csaba</w:t>
                              </w:r>
                            </w:p>
                          </w:sdtContent>
                        </w:sdt>
                        <w:p w14:paraId="27995F63" w14:textId="383F4C2F" w:rsidR="0000072E" w:rsidRDefault="0000072E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ELTE IK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EF0C0F1" wp14:editId="15269693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470083E" id="Straight Connector 1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6B41A6" wp14:editId="21C2324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139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412AD862" w14:textId="133C9EE0" w:rsidR="0000072E" w:rsidRDefault="0000072E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OEP beadandó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3BBF9E0" w14:textId="7A4A365E" w:rsidR="0000072E" w:rsidRDefault="0000072E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Dokumentáció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6B41A6" id="Text Box 139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12AD862" w14:textId="133C9EE0" w:rsidR="0000072E" w:rsidRDefault="0000072E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OEP beadandó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3BBF9E0" w14:textId="7A4A365E" w:rsidR="0000072E" w:rsidRDefault="0000072E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Dokumentáció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691086B" w14:textId="320FB7BE" w:rsidR="0000072E" w:rsidRDefault="0000072E" w:rsidP="00256CA9">
          <w:pPr>
            <w:spacing w:after="120" w:line="276" w:lineRule="auto"/>
          </w:pPr>
          <w:r>
            <w:br w:type="page"/>
          </w:r>
        </w:p>
      </w:sdtContent>
    </w:sdt>
    <w:p w14:paraId="6E7A8788" w14:textId="387F5BCC" w:rsidR="004E57ED" w:rsidRDefault="0000072E" w:rsidP="00256CA9">
      <w:pPr>
        <w:spacing w:after="120" w:line="276" w:lineRule="auto"/>
        <w:rPr>
          <w:b/>
          <w:bCs/>
          <w:sz w:val="32"/>
          <w:szCs w:val="32"/>
        </w:rPr>
      </w:pPr>
      <w:r w:rsidRPr="0000072E">
        <w:rPr>
          <w:b/>
          <w:bCs/>
          <w:sz w:val="32"/>
          <w:szCs w:val="32"/>
        </w:rPr>
        <w:lastRenderedPageBreak/>
        <w:t>Feladat</w:t>
      </w:r>
    </w:p>
    <w:p w14:paraId="2B3E8CE8" w14:textId="77777777" w:rsidR="0000072E" w:rsidRPr="0000072E" w:rsidRDefault="0000072E" w:rsidP="00256CA9">
      <w:pPr>
        <w:pStyle w:val="p1"/>
        <w:spacing w:after="120" w:line="276" w:lineRule="auto"/>
        <w:rPr>
          <w:sz w:val="20"/>
          <w:szCs w:val="20"/>
        </w:rPr>
      </w:pPr>
      <w:r w:rsidRPr="0000072E">
        <w:rPr>
          <w:sz w:val="20"/>
          <w:szCs w:val="20"/>
        </w:rPr>
        <w:t>5.</w:t>
      </w:r>
      <w:r w:rsidRPr="0000072E">
        <w:rPr>
          <w:rStyle w:val="s1"/>
          <w:rFonts w:eastAsiaTheme="majorEastAsia"/>
          <w:sz w:val="20"/>
          <w:szCs w:val="20"/>
        </w:rPr>
        <w:t xml:space="preserve"> </w:t>
      </w:r>
      <w:r w:rsidRPr="0000072E">
        <w:rPr>
          <w:sz w:val="20"/>
          <w:szCs w:val="20"/>
        </w:rPr>
        <w:t xml:space="preserve">Modellezzük egy </w:t>
      </w:r>
      <w:r w:rsidRPr="0000072E">
        <w:rPr>
          <w:b/>
          <w:bCs/>
          <w:sz w:val="20"/>
          <w:szCs w:val="20"/>
        </w:rPr>
        <w:t>könyvtár</w:t>
      </w:r>
      <w:r w:rsidRPr="0000072E">
        <w:rPr>
          <w:sz w:val="20"/>
          <w:szCs w:val="20"/>
        </w:rPr>
        <w:t xml:space="preserve"> működését!</w:t>
      </w:r>
    </w:p>
    <w:p w14:paraId="58F40C23" w14:textId="2984AD50" w:rsidR="0000072E" w:rsidRPr="0000072E" w:rsidRDefault="0000072E" w:rsidP="00256CA9">
      <w:pPr>
        <w:pStyle w:val="p1"/>
        <w:spacing w:after="120" w:line="276" w:lineRule="auto"/>
        <w:rPr>
          <w:sz w:val="20"/>
          <w:szCs w:val="20"/>
          <w:lang w:val="en-US"/>
        </w:rPr>
      </w:pPr>
      <w:r w:rsidRPr="0000072E">
        <w:rPr>
          <w:sz w:val="20"/>
          <w:szCs w:val="20"/>
        </w:rPr>
        <w:t>Egy könyvtár nyilvántartja a kikölcsönözhető könyveit (ismert címe, szerzője, kiadója, ISBN száma), és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a hozzá beiratkozott tagokat (ismert a neve, címe, igazolványszáma), és. A tagok kiiratkozhatnak a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könyvtárból, ha már nincs náluk kikölcsönzött könyv. A könyvtár beszerezhet, illetve leselejtezhet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könyveket.</w:t>
      </w:r>
    </w:p>
    <w:p w14:paraId="2CFEEB6E" w14:textId="6A501093" w:rsidR="0000072E" w:rsidRPr="0000072E" w:rsidRDefault="0000072E" w:rsidP="00256CA9">
      <w:pPr>
        <w:pStyle w:val="p1"/>
        <w:spacing w:after="120" w:line="276" w:lineRule="auto"/>
        <w:rPr>
          <w:sz w:val="20"/>
          <w:szCs w:val="20"/>
          <w:lang w:val="en-US"/>
        </w:rPr>
      </w:pPr>
      <w:r w:rsidRPr="0000072E">
        <w:rPr>
          <w:sz w:val="20"/>
          <w:szCs w:val="20"/>
        </w:rPr>
        <w:t>Egy tag egy alkalommal több könyvet is kikölcsönözhet, de egyszerre ötnél több könyv nem lehet nála.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A kikölcsönzött könyveket több részletben is visszahozhatja, de ügyelni kell a kölcsönzési idő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betartására. Egy könyv kölcsönzési pótdíja a kölcsönzés lejárati idejétől számított napok számának,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valamint a könyv példányszámától és műfajától függő együtthatónak szorzata.</w:t>
      </w:r>
    </w:p>
    <w:tbl>
      <w:tblPr>
        <w:tblStyle w:val="TableGrid"/>
        <w:tblW w:w="0" w:type="auto"/>
        <w:tblInd w:w="883" w:type="dxa"/>
        <w:tblLook w:val="04A0" w:firstRow="1" w:lastRow="0" w:firstColumn="1" w:lastColumn="0" w:noHBand="0" w:noVBand="1"/>
      </w:tblPr>
      <w:tblGrid>
        <w:gridCol w:w="2129"/>
        <w:gridCol w:w="1451"/>
        <w:gridCol w:w="1662"/>
        <w:gridCol w:w="2338"/>
      </w:tblGrid>
      <w:tr w:rsidR="0000072E" w:rsidRPr="0000072E" w14:paraId="41A91328" w14:textId="77777777" w:rsidTr="00256CA9">
        <w:trPr>
          <w:trHeight w:val="432"/>
        </w:trPr>
        <w:tc>
          <w:tcPr>
            <w:tcW w:w="2129" w:type="dxa"/>
            <w:vAlign w:val="center"/>
          </w:tcPr>
          <w:p w14:paraId="68B9A879" w14:textId="463DB340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  <w:lang w:val="en-US"/>
              </w:rPr>
            </w:pPr>
            <w:r w:rsidRPr="0000072E">
              <w:rPr>
                <w:sz w:val="20"/>
                <w:szCs w:val="20"/>
              </w:rPr>
              <w:t>napi pótdíj</w:t>
            </w:r>
            <w:r w:rsidRPr="0000072E">
              <w:rPr>
                <w:rStyle w:val="apple-converted-space"/>
                <w:rFonts w:eastAsiaTheme="majorEastAsia"/>
                <w:sz w:val="20"/>
                <w:szCs w:val="20"/>
              </w:rPr>
              <w:t> </w:t>
            </w:r>
          </w:p>
        </w:tc>
        <w:tc>
          <w:tcPr>
            <w:tcW w:w="1451" w:type="dxa"/>
            <w:vAlign w:val="center"/>
          </w:tcPr>
          <w:p w14:paraId="358128F6" w14:textId="19BF5A00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  <w:lang w:val="en-US"/>
              </w:rPr>
            </w:pPr>
            <w:r w:rsidRPr="0000072E">
              <w:rPr>
                <w:sz w:val="20"/>
                <w:szCs w:val="20"/>
              </w:rPr>
              <w:t>sok példány</w:t>
            </w:r>
            <w:r w:rsidRPr="0000072E">
              <w:rPr>
                <w:rStyle w:val="apple-converted-space"/>
                <w:rFonts w:eastAsiaTheme="majorEastAsia"/>
                <w:sz w:val="20"/>
                <w:szCs w:val="20"/>
              </w:rPr>
              <w:t> </w:t>
            </w:r>
          </w:p>
        </w:tc>
        <w:tc>
          <w:tcPr>
            <w:tcW w:w="1662" w:type="dxa"/>
            <w:vAlign w:val="center"/>
          </w:tcPr>
          <w:p w14:paraId="370D3AA3" w14:textId="29E1C1E5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  <w:lang w:val="en-US"/>
              </w:rPr>
            </w:pPr>
            <w:r w:rsidRPr="0000072E">
              <w:rPr>
                <w:sz w:val="20"/>
                <w:szCs w:val="20"/>
              </w:rPr>
              <w:t>kevés példány</w:t>
            </w:r>
            <w:r w:rsidRPr="0000072E">
              <w:rPr>
                <w:rStyle w:val="apple-converted-space"/>
                <w:rFonts w:eastAsiaTheme="majorEastAsia"/>
                <w:sz w:val="20"/>
                <w:szCs w:val="20"/>
              </w:rPr>
              <w:t> </w:t>
            </w:r>
          </w:p>
        </w:tc>
        <w:tc>
          <w:tcPr>
            <w:tcW w:w="2338" w:type="dxa"/>
            <w:vAlign w:val="center"/>
          </w:tcPr>
          <w:p w14:paraId="118F4DD1" w14:textId="0779EF91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  <w:lang w:val="en-US"/>
              </w:rPr>
            </w:pPr>
            <w:r w:rsidRPr="0000072E">
              <w:rPr>
                <w:sz w:val="20"/>
                <w:szCs w:val="20"/>
              </w:rPr>
              <w:t>ritkaság</w:t>
            </w:r>
          </w:p>
        </w:tc>
      </w:tr>
      <w:tr w:rsidR="0000072E" w:rsidRPr="0000072E" w14:paraId="294B8372" w14:textId="77777777" w:rsidTr="00256CA9">
        <w:trPr>
          <w:trHeight w:val="432"/>
        </w:trPr>
        <w:tc>
          <w:tcPr>
            <w:tcW w:w="2129" w:type="dxa"/>
            <w:vAlign w:val="center"/>
          </w:tcPr>
          <w:p w14:paraId="0E50C345" w14:textId="72CFB175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  <w:lang w:val="en-US"/>
              </w:rPr>
            </w:pPr>
            <w:r w:rsidRPr="0000072E">
              <w:rPr>
                <w:sz w:val="20"/>
                <w:szCs w:val="20"/>
              </w:rPr>
              <w:t>természettudományi</w:t>
            </w:r>
          </w:p>
        </w:tc>
        <w:tc>
          <w:tcPr>
            <w:tcW w:w="1451" w:type="dxa"/>
            <w:vAlign w:val="center"/>
          </w:tcPr>
          <w:p w14:paraId="4B5FEA75" w14:textId="66B302B5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</w:rPr>
            </w:pPr>
            <w:r w:rsidRPr="0000072E">
              <w:rPr>
                <w:sz w:val="20"/>
                <w:szCs w:val="20"/>
              </w:rPr>
              <w:t>20</w:t>
            </w:r>
          </w:p>
        </w:tc>
        <w:tc>
          <w:tcPr>
            <w:tcW w:w="1662" w:type="dxa"/>
            <w:vAlign w:val="center"/>
          </w:tcPr>
          <w:p w14:paraId="39B273C7" w14:textId="26D136A6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</w:rPr>
            </w:pPr>
            <w:r w:rsidRPr="0000072E">
              <w:rPr>
                <w:sz w:val="20"/>
                <w:szCs w:val="20"/>
              </w:rPr>
              <w:t>60</w:t>
            </w:r>
          </w:p>
        </w:tc>
        <w:tc>
          <w:tcPr>
            <w:tcW w:w="2338" w:type="dxa"/>
            <w:vAlign w:val="center"/>
          </w:tcPr>
          <w:p w14:paraId="0E107B01" w14:textId="4F60B05C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</w:rPr>
            </w:pPr>
            <w:r w:rsidRPr="0000072E">
              <w:rPr>
                <w:sz w:val="20"/>
                <w:szCs w:val="20"/>
              </w:rPr>
              <w:t>100</w:t>
            </w:r>
          </w:p>
        </w:tc>
      </w:tr>
      <w:tr w:rsidR="0000072E" w:rsidRPr="0000072E" w14:paraId="4D26B6C9" w14:textId="77777777" w:rsidTr="00256CA9">
        <w:trPr>
          <w:trHeight w:val="432"/>
        </w:trPr>
        <w:tc>
          <w:tcPr>
            <w:tcW w:w="2129" w:type="dxa"/>
            <w:vAlign w:val="center"/>
          </w:tcPr>
          <w:p w14:paraId="50FE7B17" w14:textId="68B1E3B9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  <w:lang w:val="en-US"/>
              </w:rPr>
            </w:pPr>
            <w:r w:rsidRPr="0000072E">
              <w:rPr>
                <w:sz w:val="20"/>
                <w:szCs w:val="20"/>
              </w:rPr>
              <w:t>s</w:t>
            </w:r>
            <w:r w:rsidRPr="0000072E">
              <w:rPr>
                <w:sz w:val="20"/>
                <w:szCs w:val="20"/>
              </w:rPr>
              <w:t>zépirodalmi</w:t>
            </w:r>
          </w:p>
        </w:tc>
        <w:tc>
          <w:tcPr>
            <w:tcW w:w="1451" w:type="dxa"/>
            <w:vAlign w:val="center"/>
          </w:tcPr>
          <w:p w14:paraId="4DC4F08E" w14:textId="30F33C66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</w:rPr>
            </w:pPr>
            <w:r w:rsidRPr="0000072E">
              <w:rPr>
                <w:sz w:val="20"/>
                <w:szCs w:val="20"/>
              </w:rPr>
              <w:t>10</w:t>
            </w:r>
          </w:p>
        </w:tc>
        <w:tc>
          <w:tcPr>
            <w:tcW w:w="1662" w:type="dxa"/>
            <w:vAlign w:val="center"/>
          </w:tcPr>
          <w:p w14:paraId="174D5134" w14:textId="459C2DA1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</w:rPr>
            </w:pPr>
            <w:r w:rsidRPr="0000072E">
              <w:rPr>
                <w:sz w:val="20"/>
                <w:szCs w:val="20"/>
              </w:rPr>
              <w:t>30</w:t>
            </w:r>
          </w:p>
        </w:tc>
        <w:tc>
          <w:tcPr>
            <w:tcW w:w="2338" w:type="dxa"/>
            <w:vAlign w:val="center"/>
          </w:tcPr>
          <w:p w14:paraId="0C30F4A9" w14:textId="6F54260A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</w:rPr>
            </w:pPr>
            <w:r w:rsidRPr="0000072E">
              <w:rPr>
                <w:sz w:val="20"/>
                <w:szCs w:val="20"/>
              </w:rPr>
              <w:t>50</w:t>
            </w:r>
          </w:p>
        </w:tc>
      </w:tr>
      <w:tr w:rsidR="0000072E" w:rsidRPr="0000072E" w14:paraId="69B97793" w14:textId="77777777" w:rsidTr="00256CA9">
        <w:trPr>
          <w:trHeight w:val="432"/>
        </w:trPr>
        <w:tc>
          <w:tcPr>
            <w:tcW w:w="2129" w:type="dxa"/>
            <w:vAlign w:val="center"/>
          </w:tcPr>
          <w:p w14:paraId="613F0A1E" w14:textId="67867600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  <w:lang w:val="en-US"/>
              </w:rPr>
            </w:pPr>
            <w:r w:rsidRPr="0000072E">
              <w:rPr>
                <w:sz w:val="20"/>
                <w:szCs w:val="20"/>
              </w:rPr>
              <w:t>i</w:t>
            </w:r>
            <w:r w:rsidRPr="0000072E">
              <w:rPr>
                <w:sz w:val="20"/>
                <w:szCs w:val="20"/>
              </w:rPr>
              <w:t>fjúsági</w:t>
            </w:r>
          </w:p>
        </w:tc>
        <w:tc>
          <w:tcPr>
            <w:tcW w:w="1451" w:type="dxa"/>
            <w:vAlign w:val="center"/>
          </w:tcPr>
          <w:p w14:paraId="4A741D94" w14:textId="7E60F256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</w:rPr>
            </w:pPr>
            <w:r w:rsidRPr="0000072E">
              <w:rPr>
                <w:sz w:val="20"/>
                <w:szCs w:val="20"/>
              </w:rPr>
              <w:t>5</w:t>
            </w:r>
          </w:p>
        </w:tc>
        <w:tc>
          <w:tcPr>
            <w:tcW w:w="1662" w:type="dxa"/>
            <w:vAlign w:val="center"/>
          </w:tcPr>
          <w:p w14:paraId="639F9A32" w14:textId="7C17F3B6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</w:rPr>
            </w:pPr>
            <w:r w:rsidRPr="0000072E">
              <w:rPr>
                <w:sz w:val="20"/>
                <w:szCs w:val="20"/>
              </w:rPr>
              <w:t>10</w:t>
            </w:r>
          </w:p>
        </w:tc>
        <w:tc>
          <w:tcPr>
            <w:tcW w:w="2338" w:type="dxa"/>
            <w:vAlign w:val="center"/>
          </w:tcPr>
          <w:p w14:paraId="7CEB4B6C" w14:textId="78FDA166" w:rsidR="0000072E" w:rsidRPr="0000072E" w:rsidRDefault="0000072E" w:rsidP="00256CA9">
            <w:pPr>
              <w:pStyle w:val="p1"/>
              <w:spacing w:after="120" w:line="276" w:lineRule="auto"/>
              <w:rPr>
                <w:sz w:val="20"/>
                <w:szCs w:val="20"/>
              </w:rPr>
            </w:pPr>
            <w:r w:rsidRPr="0000072E">
              <w:rPr>
                <w:sz w:val="20"/>
                <w:szCs w:val="20"/>
              </w:rPr>
              <w:t>30</w:t>
            </w:r>
          </w:p>
        </w:tc>
      </w:tr>
    </w:tbl>
    <w:p w14:paraId="584787A5" w14:textId="77777777" w:rsidR="0000072E" w:rsidRPr="0000072E" w:rsidRDefault="0000072E" w:rsidP="00256CA9">
      <w:pPr>
        <w:pStyle w:val="p1"/>
        <w:spacing w:after="120" w:line="276" w:lineRule="auto"/>
        <w:rPr>
          <w:sz w:val="20"/>
          <w:szCs w:val="20"/>
        </w:rPr>
      </w:pPr>
    </w:p>
    <w:p w14:paraId="32095CC7" w14:textId="6A01FFC8" w:rsidR="0000072E" w:rsidRPr="0000072E" w:rsidRDefault="0000072E" w:rsidP="00256CA9">
      <w:pPr>
        <w:pStyle w:val="p1"/>
        <w:numPr>
          <w:ilvl w:val="0"/>
          <w:numId w:val="1"/>
        </w:numPr>
        <w:spacing w:after="120" w:line="276" w:lineRule="auto"/>
        <w:rPr>
          <w:sz w:val="20"/>
          <w:szCs w:val="20"/>
          <w:lang w:val="en-US"/>
        </w:rPr>
      </w:pPr>
      <w:r w:rsidRPr="0000072E">
        <w:rPr>
          <w:sz w:val="20"/>
          <w:szCs w:val="20"/>
        </w:rPr>
        <w:t>A könyvtár tudjon beszerezni, és leselejtezni könyveket; új személy be tudjon iratkozni a</w:t>
      </w:r>
      <w:r w:rsidRPr="0000072E"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könyvtárba, illetve ki</w:t>
      </w:r>
      <w:r w:rsidRPr="0000072E">
        <w:rPr>
          <w:sz w:val="20"/>
          <w:szCs w:val="20"/>
        </w:rPr>
        <w:t xml:space="preserve"> </w:t>
      </w:r>
      <w:r w:rsidRPr="0000072E">
        <w:rPr>
          <w:sz w:val="20"/>
          <w:szCs w:val="20"/>
        </w:rPr>
        <w:t>tudjon lépni, ha nincs hátraléka; egy tag kikölcsönözhesse az általa</w:t>
      </w:r>
      <w:r w:rsidRPr="0000072E"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megadott című könyvek közül azokat, amelyek</w:t>
      </w:r>
      <w:r w:rsidRPr="0000072E">
        <w:rPr>
          <w:sz w:val="20"/>
          <w:szCs w:val="20"/>
        </w:rPr>
        <w:t xml:space="preserve"> </w:t>
      </w:r>
      <w:r w:rsidRPr="0000072E">
        <w:rPr>
          <w:sz w:val="20"/>
          <w:szCs w:val="20"/>
        </w:rPr>
        <w:t>elérhetők (feltéve, hogy nincs tartozása);</w:t>
      </w:r>
      <w:r w:rsidRPr="0000072E"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visszahozhasson kikölcsönzött könyveket; befizethesse tagdíját vagy az esetleges pótdíját.</w:t>
      </w:r>
    </w:p>
    <w:p w14:paraId="64DF2F5D" w14:textId="77777777" w:rsidR="0000072E" w:rsidRPr="0000072E" w:rsidRDefault="0000072E" w:rsidP="00256CA9">
      <w:pPr>
        <w:pStyle w:val="p1"/>
        <w:numPr>
          <w:ilvl w:val="0"/>
          <w:numId w:val="1"/>
        </w:numPr>
        <w:spacing w:after="120" w:line="276" w:lineRule="auto"/>
        <w:rPr>
          <w:sz w:val="20"/>
          <w:szCs w:val="20"/>
          <w:lang w:val="en-US"/>
        </w:rPr>
      </w:pPr>
      <w:r w:rsidRPr="0000072E">
        <w:rPr>
          <w:sz w:val="20"/>
          <w:szCs w:val="20"/>
        </w:rPr>
        <w:t>Van-e hátraléka egy adott tagnak: kell-e tagdíjat és/vagy pótdíjat fizetnie, és mennyit?</w:t>
      </w:r>
    </w:p>
    <w:p w14:paraId="13D5AC27" w14:textId="77777777" w:rsidR="0000072E" w:rsidRPr="0000072E" w:rsidRDefault="0000072E" w:rsidP="00256CA9">
      <w:pPr>
        <w:pStyle w:val="p1"/>
        <w:numPr>
          <w:ilvl w:val="0"/>
          <w:numId w:val="1"/>
        </w:numPr>
        <w:spacing w:after="120" w:line="276" w:lineRule="auto"/>
        <w:rPr>
          <w:sz w:val="20"/>
          <w:szCs w:val="20"/>
          <w:lang w:val="en-US"/>
        </w:rPr>
      </w:pPr>
      <w:r w:rsidRPr="0000072E">
        <w:rPr>
          <w:sz w:val="20"/>
          <w:szCs w:val="20"/>
        </w:rPr>
        <w:t>Megtalálható-e a könyvtárban egy adott című könyv, és kikölcsönözhető-e?</w:t>
      </w:r>
    </w:p>
    <w:p w14:paraId="66C42064" w14:textId="21F04212" w:rsidR="0000072E" w:rsidRPr="0000072E" w:rsidRDefault="0000072E" w:rsidP="00256CA9">
      <w:pPr>
        <w:pStyle w:val="p1"/>
        <w:numPr>
          <w:ilvl w:val="0"/>
          <w:numId w:val="1"/>
        </w:numPr>
        <w:spacing w:after="120" w:line="276" w:lineRule="auto"/>
        <w:rPr>
          <w:sz w:val="20"/>
          <w:szCs w:val="20"/>
          <w:lang w:val="en-US"/>
        </w:rPr>
      </w:pPr>
      <w:r w:rsidRPr="0000072E">
        <w:rPr>
          <w:sz w:val="20"/>
          <w:szCs w:val="20"/>
        </w:rPr>
        <w:t>Tagja-e egy adott nevű személy a könyvtárnak?</w:t>
      </w:r>
    </w:p>
    <w:p w14:paraId="50FF1B7A" w14:textId="6631F964" w:rsidR="0000072E" w:rsidRPr="0000072E" w:rsidRDefault="0000072E" w:rsidP="00256CA9">
      <w:pPr>
        <w:pStyle w:val="p1"/>
        <w:spacing w:after="120" w:line="276" w:lineRule="auto"/>
        <w:rPr>
          <w:sz w:val="20"/>
          <w:szCs w:val="20"/>
          <w:lang w:val="en-US"/>
        </w:rPr>
      </w:pPr>
      <w:r w:rsidRPr="0000072E">
        <w:rPr>
          <w:sz w:val="20"/>
          <w:szCs w:val="20"/>
        </w:rPr>
        <w:t xml:space="preserve">Készítsen </w:t>
      </w:r>
      <w:r w:rsidRPr="0000072E">
        <w:rPr>
          <w:sz w:val="20"/>
          <w:szCs w:val="20"/>
          <w:u w:val="single"/>
        </w:rPr>
        <w:t>használati eset diagramot</w:t>
      </w:r>
      <w:r w:rsidRPr="0000072E">
        <w:rPr>
          <w:sz w:val="20"/>
          <w:szCs w:val="20"/>
        </w:rPr>
        <w:t>! Ebben jelenjenek meg használati esetként a könyvtár fontosabb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 xml:space="preserve">metódusainak nevei. Adjon meg a fenti feladathoz egy olyan </w:t>
      </w:r>
      <w:r w:rsidRPr="0000072E">
        <w:rPr>
          <w:sz w:val="20"/>
          <w:szCs w:val="20"/>
          <w:u w:val="single"/>
        </w:rPr>
        <w:t>objektum diagramot</w:t>
      </w:r>
      <w:r w:rsidRPr="0000072E">
        <w:rPr>
          <w:sz w:val="20"/>
          <w:szCs w:val="20"/>
        </w:rPr>
        <w:t>, amely egy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könyvtárnak öt könyvét, és két könyvtári tagját mutatja, valamint három kölcsönzési esemény,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amelyekről leolvasható, hogy melyik tag milyen könyveket tart éppen magánál: az egyik tag kétszer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kölcsönzött, először egy, majd két könyvet, a másik tag egyszer egy könyvet. Egy könyv legyen a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 xml:space="preserve">könyvtárban. Egészítse ezt ki </w:t>
      </w:r>
      <w:r w:rsidRPr="0000072E">
        <w:rPr>
          <w:sz w:val="20"/>
          <w:szCs w:val="20"/>
          <w:u w:val="single"/>
        </w:rPr>
        <w:t>kommunikációs diagrammá</w:t>
      </w:r>
      <w:r w:rsidRPr="0000072E">
        <w:rPr>
          <w:sz w:val="20"/>
          <w:szCs w:val="20"/>
        </w:rPr>
        <w:t>!</w:t>
      </w:r>
    </w:p>
    <w:p w14:paraId="3F8B4D8F" w14:textId="4621EDE1" w:rsidR="0000072E" w:rsidRPr="0000072E" w:rsidRDefault="0000072E" w:rsidP="00256CA9">
      <w:pPr>
        <w:pStyle w:val="p1"/>
        <w:spacing w:after="120" w:line="276" w:lineRule="auto"/>
        <w:rPr>
          <w:sz w:val="20"/>
          <w:szCs w:val="20"/>
          <w:lang w:val="en-US"/>
        </w:rPr>
      </w:pPr>
      <w:r w:rsidRPr="0000072E">
        <w:rPr>
          <w:sz w:val="20"/>
          <w:szCs w:val="20"/>
        </w:rPr>
        <w:t xml:space="preserve">Készítse el egy </w:t>
      </w:r>
      <w:r w:rsidRPr="0000072E">
        <w:rPr>
          <w:sz w:val="20"/>
          <w:szCs w:val="20"/>
          <w:u w:val="single"/>
        </w:rPr>
        <w:t>kölcsönzés objektum állapotgépét</w:t>
      </w:r>
      <w:r w:rsidRPr="0000072E">
        <w:rPr>
          <w:sz w:val="20"/>
          <w:szCs w:val="20"/>
        </w:rPr>
        <w:t>! Különböztesse meg az „üres”, a „köztes”, és a „teli”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állapotokat aszerint, hogy 0, 1-4, vagy 5 könyv van a kölcsönzés eseményhez rendelve. Az állapot-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átmeneteket megvalósító tevékenységeket majd a kölcsönzés osztály metódusaiként definiálhatja.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 xml:space="preserve">Rajzolja fel a feladat </w:t>
      </w:r>
      <w:r w:rsidRPr="0000072E">
        <w:rPr>
          <w:sz w:val="20"/>
          <w:szCs w:val="20"/>
          <w:u w:val="single"/>
        </w:rPr>
        <w:t>osztály diagramját</w:t>
      </w:r>
      <w:r w:rsidRPr="0000072E">
        <w:rPr>
          <w:sz w:val="20"/>
          <w:szCs w:val="20"/>
        </w:rPr>
        <w:t>! Felteheti, hogy a rejtett adattagokhoz mindig tartozik egy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 xml:space="preserve">publikus </w:t>
      </w:r>
      <w:proofErr w:type="spellStart"/>
      <w:r w:rsidRPr="0000072E">
        <w:rPr>
          <w:sz w:val="20"/>
          <w:szCs w:val="20"/>
        </w:rPr>
        <w:t>getter</w:t>
      </w:r>
      <w:proofErr w:type="spellEnd"/>
      <w:r w:rsidRPr="0000072E">
        <w:rPr>
          <w:sz w:val="20"/>
          <w:szCs w:val="20"/>
        </w:rPr>
        <w:t>: ha mégsem, akkor azt a „</w:t>
      </w:r>
      <w:proofErr w:type="spellStart"/>
      <w:r w:rsidRPr="0000072E">
        <w:rPr>
          <w:sz w:val="20"/>
          <w:szCs w:val="20"/>
        </w:rPr>
        <w:t>secret</w:t>
      </w:r>
      <w:proofErr w:type="spellEnd"/>
      <w:r w:rsidRPr="0000072E">
        <w:rPr>
          <w:sz w:val="20"/>
          <w:szCs w:val="20"/>
        </w:rPr>
        <w:t>” megjegyzéssel jelölje. Egészítse ki az osztálydiagramot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 xml:space="preserve">az </w:t>
      </w:r>
      <w:r w:rsidRPr="0000072E">
        <w:rPr>
          <w:sz w:val="20"/>
          <w:szCs w:val="20"/>
          <w:u w:val="single"/>
        </w:rPr>
        <w:t>objektum-kapcsolatokat létrehozó metódusokkal</w:t>
      </w:r>
      <w:r w:rsidRPr="0000072E">
        <w:rPr>
          <w:sz w:val="20"/>
          <w:szCs w:val="20"/>
        </w:rPr>
        <w:t xml:space="preserve">, valamint a feladat </w:t>
      </w:r>
      <w:r w:rsidRPr="0000072E">
        <w:rPr>
          <w:sz w:val="20"/>
          <w:szCs w:val="20"/>
          <w:u w:val="single"/>
        </w:rPr>
        <w:t>kérdéseit megválaszoló</w:t>
      </w:r>
      <w:r w:rsidRPr="0000072E">
        <w:rPr>
          <w:sz w:val="20"/>
          <w:szCs w:val="20"/>
          <w:u w:val="single"/>
          <w:lang w:val="en-US"/>
        </w:rPr>
        <w:t xml:space="preserve"> </w:t>
      </w:r>
      <w:r w:rsidRPr="0000072E">
        <w:rPr>
          <w:sz w:val="20"/>
          <w:szCs w:val="20"/>
          <w:u w:val="single"/>
        </w:rPr>
        <w:t>metódusokkal</w:t>
      </w:r>
      <w:r w:rsidRPr="0000072E">
        <w:rPr>
          <w:sz w:val="20"/>
          <w:szCs w:val="20"/>
        </w:rPr>
        <w:t>. A metódusok leírása legyen minél tömörebb (például ciklusok helyett a megfelelő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 xml:space="preserve">algoritmus minta specifikációs jelölését használja). Használjon </w:t>
      </w:r>
      <w:r w:rsidRPr="0000072E">
        <w:rPr>
          <w:sz w:val="20"/>
          <w:szCs w:val="20"/>
          <w:u w:val="single"/>
        </w:rPr>
        <w:t>tervezési mintákat</w:t>
      </w:r>
      <w:r w:rsidRPr="0000072E">
        <w:rPr>
          <w:sz w:val="20"/>
          <w:szCs w:val="20"/>
        </w:rPr>
        <w:t>, és mutasson rá,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hogy hol melyiket alkalmazta. Egy könyv pótdíját a késedelmi idő és a könyv fajtájától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(természettudományos,</w:t>
      </w:r>
      <w:r>
        <w:rPr>
          <w:sz w:val="20"/>
          <w:szCs w:val="20"/>
        </w:rPr>
        <w:t xml:space="preserve"> </w:t>
      </w:r>
      <w:r w:rsidRPr="0000072E">
        <w:rPr>
          <w:sz w:val="20"/>
          <w:szCs w:val="20"/>
        </w:rPr>
        <w:t>szépirodalmi, ifjúsági), valamint a könyvtárban található példányszámától</w:t>
      </w:r>
      <w:r>
        <w:rPr>
          <w:sz w:val="20"/>
          <w:szCs w:val="20"/>
          <w:lang w:val="en-US"/>
        </w:rPr>
        <w:t xml:space="preserve"> </w:t>
      </w:r>
      <w:r w:rsidRPr="0000072E">
        <w:rPr>
          <w:sz w:val="20"/>
          <w:szCs w:val="20"/>
        </w:rPr>
        <w:t>(sok, kevés, ritka) függő szorzótényező határozza meg.</w:t>
      </w:r>
    </w:p>
    <w:p w14:paraId="2DFC8CE7" w14:textId="2C29CC62" w:rsidR="0000072E" w:rsidRDefault="00256CA9" w:rsidP="00256CA9">
      <w:pPr>
        <w:pStyle w:val="p1"/>
        <w:spacing w:after="120"/>
        <w:rPr>
          <w:sz w:val="20"/>
          <w:szCs w:val="20"/>
          <w:lang w:val="en-US"/>
        </w:rPr>
      </w:pPr>
      <w:r w:rsidRPr="00256CA9">
        <w:rPr>
          <w:sz w:val="20"/>
          <w:szCs w:val="20"/>
          <w:u w:val="single"/>
        </w:rPr>
        <w:lastRenderedPageBreak/>
        <w:t>Implementálja</w:t>
      </w:r>
      <w:r w:rsidRPr="00256CA9">
        <w:rPr>
          <w:sz w:val="20"/>
          <w:szCs w:val="20"/>
        </w:rPr>
        <w:t xml:space="preserve"> a modellt! Szerkesszen olyan </w:t>
      </w:r>
      <w:r w:rsidRPr="00256CA9">
        <w:rPr>
          <w:sz w:val="20"/>
          <w:szCs w:val="20"/>
          <w:u w:val="single"/>
        </w:rPr>
        <w:t>szöveges állományt</w:t>
      </w:r>
      <w:r w:rsidRPr="00256CA9">
        <w:rPr>
          <w:sz w:val="20"/>
          <w:szCs w:val="20"/>
        </w:rPr>
        <w:t xml:space="preserve">, amelyből fel lehet </w:t>
      </w:r>
      <w:proofErr w:type="spellStart"/>
      <w:r w:rsidRPr="00256CA9">
        <w:rPr>
          <w:sz w:val="20"/>
          <w:szCs w:val="20"/>
          <w:u w:val="single"/>
        </w:rPr>
        <w:t>populálni</w:t>
      </w:r>
      <w:proofErr w:type="spellEnd"/>
      <w:r w:rsidRPr="00256CA9">
        <w:rPr>
          <w:sz w:val="20"/>
          <w:szCs w:val="20"/>
        </w:rPr>
        <w:t xml:space="preserve"> egy</w:t>
      </w:r>
      <w:r>
        <w:rPr>
          <w:sz w:val="20"/>
          <w:szCs w:val="20"/>
          <w:lang w:val="en-US"/>
        </w:rPr>
        <w:t xml:space="preserve"> </w:t>
      </w:r>
      <w:r w:rsidRPr="00256CA9">
        <w:rPr>
          <w:sz w:val="20"/>
          <w:szCs w:val="20"/>
        </w:rPr>
        <w:t xml:space="preserve">könyvtár könyveit, könyvtári tagjait, néhány kölcsönzést és könyv visszahozást. Válaszoljuk meg a </w:t>
      </w:r>
      <w:proofErr w:type="spellStart"/>
      <w:r w:rsidRPr="00256CA9">
        <w:rPr>
          <w:sz w:val="20"/>
          <w:szCs w:val="20"/>
        </w:rPr>
        <w:t>b.</w:t>
      </w:r>
      <w:proofErr w:type="spellEnd"/>
      <w:r w:rsidRPr="00256CA9">
        <w:rPr>
          <w:sz w:val="20"/>
          <w:szCs w:val="20"/>
        </w:rPr>
        <w:t xml:space="preserve"> c.</w:t>
      </w:r>
      <w:r>
        <w:rPr>
          <w:sz w:val="20"/>
          <w:szCs w:val="20"/>
          <w:lang w:val="en-US"/>
        </w:rPr>
        <w:t xml:space="preserve"> </w:t>
      </w:r>
      <w:r w:rsidRPr="00256CA9">
        <w:rPr>
          <w:sz w:val="20"/>
          <w:szCs w:val="20"/>
        </w:rPr>
        <w:t xml:space="preserve">d. kérdéseket. Készítsen teszteseteket, néhánynak rajzolja fel a </w:t>
      </w:r>
      <w:r w:rsidRPr="00256CA9">
        <w:rPr>
          <w:sz w:val="20"/>
          <w:szCs w:val="20"/>
          <w:u w:val="single"/>
        </w:rPr>
        <w:t>szekvencia diagramját</w:t>
      </w:r>
      <w:r w:rsidRPr="00256CA9">
        <w:rPr>
          <w:sz w:val="20"/>
          <w:szCs w:val="20"/>
        </w:rPr>
        <w:t>, és hozzon létre</w:t>
      </w:r>
      <w:r>
        <w:rPr>
          <w:sz w:val="20"/>
          <w:szCs w:val="20"/>
          <w:lang w:val="en-US"/>
        </w:rPr>
        <w:t xml:space="preserve"> </w:t>
      </w:r>
      <w:r w:rsidRPr="00256CA9">
        <w:rPr>
          <w:sz w:val="20"/>
          <w:szCs w:val="20"/>
        </w:rPr>
        <w:t xml:space="preserve">ezek kipróbálására </w:t>
      </w:r>
      <w:r w:rsidRPr="00256CA9">
        <w:rPr>
          <w:sz w:val="20"/>
          <w:szCs w:val="20"/>
          <w:u w:val="single"/>
        </w:rPr>
        <w:t>automatikusan tesztkörnyezetet</w:t>
      </w:r>
      <w:r w:rsidRPr="00256CA9">
        <w:rPr>
          <w:sz w:val="20"/>
          <w:szCs w:val="20"/>
        </w:rPr>
        <w:t>!</w:t>
      </w:r>
    </w:p>
    <w:p w14:paraId="431BDD2D" w14:textId="4712831E" w:rsidR="00256CA9" w:rsidRDefault="00256CA9" w:rsidP="00256CA9">
      <w:pPr>
        <w:pStyle w:val="p1"/>
        <w:spacing w:after="120"/>
        <w:rPr>
          <w:b/>
          <w:bCs/>
          <w:sz w:val="32"/>
          <w:szCs w:val="32"/>
          <w:lang w:val="en-US"/>
        </w:rPr>
      </w:pPr>
      <w:r w:rsidRPr="00256CA9">
        <w:rPr>
          <w:b/>
          <w:bCs/>
          <w:sz w:val="32"/>
          <w:szCs w:val="32"/>
          <w:lang w:val="en-US"/>
        </w:rPr>
        <w:t>Terv</w:t>
      </w:r>
    </w:p>
    <w:p w14:paraId="256EAFFB" w14:textId="72DECB7E" w:rsidR="00256CA9" w:rsidRDefault="00A77F10" w:rsidP="00256CA9">
      <w:pPr>
        <w:pStyle w:val="p1"/>
        <w:spacing w:after="120"/>
        <w:rPr>
          <w:b/>
          <w:bCs/>
          <w:sz w:val="24"/>
          <w:szCs w:val="24"/>
        </w:rPr>
      </w:pPr>
      <w:r w:rsidRPr="00A77F10">
        <w:rPr>
          <w:b/>
          <w:bCs/>
          <w:sz w:val="24"/>
          <w:szCs w:val="24"/>
        </w:rPr>
        <w:t>Használati eset diagram:</w:t>
      </w:r>
    </w:p>
    <w:p w14:paraId="103B582C" w14:textId="5C26DFEF" w:rsidR="00090A9B" w:rsidRPr="00A77F10" w:rsidRDefault="00293AC8" w:rsidP="00256CA9">
      <w:pPr>
        <w:pStyle w:val="p1"/>
        <w:spacing w:after="1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5A69C809" wp14:editId="4DF6B74B">
            <wp:extent cx="5943600" cy="2908300"/>
            <wp:effectExtent l="0" t="0" r="0" b="0"/>
            <wp:docPr id="166280803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0803" name="Graphic 166280803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3F12" w14:textId="26CC3AF2" w:rsidR="00A77F10" w:rsidRPr="00A77F10" w:rsidRDefault="00A77F10" w:rsidP="00256CA9">
      <w:pPr>
        <w:pStyle w:val="p1"/>
        <w:spacing w:after="120"/>
        <w:rPr>
          <w:b/>
          <w:bCs/>
          <w:sz w:val="24"/>
          <w:szCs w:val="24"/>
        </w:rPr>
      </w:pPr>
      <w:r w:rsidRPr="00A77F10">
        <w:rPr>
          <w:b/>
          <w:bCs/>
          <w:sz w:val="24"/>
          <w:szCs w:val="24"/>
        </w:rPr>
        <w:t>Objektum diagram:</w:t>
      </w:r>
    </w:p>
    <w:p w14:paraId="48361667" w14:textId="5C10A53B" w:rsidR="00A77F10" w:rsidRPr="00A77F10" w:rsidRDefault="00A77F10" w:rsidP="00256CA9">
      <w:pPr>
        <w:pStyle w:val="p1"/>
        <w:spacing w:after="120"/>
        <w:rPr>
          <w:b/>
          <w:bCs/>
          <w:sz w:val="24"/>
          <w:szCs w:val="24"/>
        </w:rPr>
      </w:pPr>
      <w:r w:rsidRPr="00A77F10">
        <w:rPr>
          <w:b/>
          <w:bCs/>
          <w:sz w:val="24"/>
          <w:szCs w:val="24"/>
        </w:rPr>
        <w:t>Kommunikációs diagram:</w:t>
      </w:r>
    </w:p>
    <w:p w14:paraId="5BEF9D42" w14:textId="1C8B95D7" w:rsidR="00A77F10" w:rsidRDefault="00A77F10" w:rsidP="00256CA9">
      <w:pPr>
        <w:pStyle w:val="p1"/>
        <w:spacing w:after="120"/>
        <w:rPr>
          <w:b/>
          <w:bCs/>
          <w:sz w:val="24"/>
          <w:szCs w:val="24"/>
        </w:rPr>
      </w:pPr>
      <w:r w:rsidRPr="00A77F10">
        <w:rPr>
          <w:b/>
          <w:bCs/>
          <w:sz w:val="24"/>
          <w:szCs w:val="24"/>
        </w:rPr>
        <w:t>Kölcsönzés objektum ál</w:t>
      </w:r>
      <w:r>
        <w:rPr>
          <w:b/>
          <w:bCs/>
          <w:sz w:val="24"/>
          <w:szCs w:val="24"/>
        </w:rPr>
        <w:t>l</w:t>
      </w:r>
      <w:r w:rsidRPr="00A77F10">
        <w:rPr>
          <w:b/>
          <w:bCs/>
          <w:sz w:val="24"/>
          <w:szCs w:val="24"/>
        </w:rPr>
        <w:t>apotgép:</w:t>
      </w:r>
    </w:p>
    <w:p w14:paraId="4B564F1B" w14:textId="23584D77" w:rsidR="00A77F10" w:rsidRDefault="00A77F10" w:rsidP="00256CA9">
      <w:pPr>
        <w:pStyle w:val="p1"/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Osztály diagram:</w:t>
      </w:r>
    </w:p>
    <w:p w14:paraId="45F965C0" w14:textId="15FA84D3" w:rsidR="00A77F10" w:rsidRDefault="00A77F10" w:rsidP="00256CA9">
      <w:pPr>
        <w:pStyle w:val="p1"/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Tervezési minták:</w:t>
      </w:r>
    </w:p>
    <w:p w14:paraId="3EE4D884" w14:textId="3092B434" w:rsidR="00A77F10" w:rsidRDefault="00A77F10" w:rsidP="00256CA9">
      <w:pPr>
        <w:pStyle w:val="p1"/>
        <w:spacing w:after="120"/>
        <w:rPr>
          <w:b/>
          <w:bCs/>
          <w:sz w:val="32"/>
          <w:szCs w:val="32"/>
        </w:rPr>
      </w:pPr>
      <w:r w:rsidRPr="00A77F10">
        <w:rPr>
          <w:b/>
          <w:bCs/>
          <w:sz w:val="32"/>
          <w:szCs w:val="32"/>
        </w:rPr>
        <w:t>Tesztelés</w:t>
      </w:r>
    </w:p>
    <w:p w14:paraId="6D32DA5C" w14:textId="32B59FFC" w:rsidR="00A77F10" w:rsidRDefault="00A77F10" w:rsidP="00256CA9">
      <w:pPr>
        <w:pStyle w:val="p1"/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Szekvencia diagram:</w:t>
      </w:r>
    </w:p>
    <w:p w14:paraId="0593411E" w14:textId="3977CF9E" w:rsidR="00A77F10" w:rsidRPr="00A77F10" w:rsidRDefault="00A77F10" w:rsidP="00256CA9">
      <w:pPr>
        <w:pStyle w:val="p1"/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Tesztkörnyezet:</w:t>
      </w:r>
    </w:p>
    <w:sectPr w:rsidR="00A77F10" w:rsidRPr="00A77F10" w:rsidSect="0000072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40CA7"/>
    <w:multiLevelType w:val="hybridMultilevel"/>
    <w:tmpl w:val="4E769A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61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2E"/>
    <w:rsid w:val="0000072E"/>
    <w:rsid w:val="00090A9B"/>
    <w:rsid w:val="00163AC0"/>
    <w:rsid w:val="00256CA9"/>
    <w:rsid w:val="00293AC8"/>
    <w:rsid w:val="00350374"/>
    <w:rsid w:val="00453EB9"/>
    <w:rsid w:val="004E503A"/>
    <w:rsid w:val="004E57ED"/>
    <w:rsid w:val="00743EC4"/>
    <w:rsid w:val="00900844"/>
    <w:rsid w:val="00902F78"/>
    <w:rsid w:val="00A77F10"/>
    <w:rsid w:val="00C53F72"/>
    <w:rsid w:val="00EA08F6"/>
    <w:rsid w:val="00F2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C995"/>
  <w15:chartTrackingRefBased/>
  <w15:docId w15:val="{1BF5F643-382D-014B-9BBC-5DA3DB28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72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0072E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072E"/>
    <w:rPr>
      <w:rFonts w:eastAsiaTheme="minorEastAsia"/>
      <w:kern w:val="0"/>
      <w:sz w:val="22"/>
      <w:szCs w:val="22"/>
      <w:lang w:eastAsia="zh-CN"/>
      <w14:ligatures w14:val="none"/>
    </w:rPr>
  </w:style>
  <w:style w:type="paragraph" w:customStyle="1" w:styleId="p1">
    <w:name w:val="p1"/>
    <w:basedOn w:val="Normal"/>
    <w:rsid w:val="0000072E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DefaultParagraphFont"/>
    <w:rsid w:val="0000072E"/>
    <w:rPr>
      <w:rFonts w:ascii="Arial" w:hAnsi="Arial" w:cs="Arial" w:hint="default"/>
      <w:sz w:val="17"/>
      <w:szCs w:val="17"/>
    </w:rPr>
  </w:style>
  <w:style w:type="table" w:styleId="TableGrid">
    <w:name w:val="Table Grid"/>
    <w:basedOn w:val="TableNormal"/>
    <w:uiPriority w:val="39"/>
    <w:rsid w:val="00000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0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1E162D-DB77-744F-8D5B-7274F935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OEP beadandó</dc:title>
  <dc:subject>Dokumentáció</dc:subject>
  <dc:creator>Soós Csaba</dc:creator>
  <cp:keywords/>
  <dc:description/>
  <cp:lastModifiedBy>Csaba Soós</cp:lastModifiedBy>
  <cp:revision>1</cp:revision>
  <dcterms:created xsi:type="dcterms:W3CDTF">2025-05-12T15:08:00Z</dcterms:created>
  <dcterms:modified xsi:type="dcterms:W3CDTF">2025-05-12T16:54:00Z</dcterms:modified>
</cp:coreProperties>
</file>