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25A094" w14:textId="77777777" w:rsidR="00C0647E" w:rsidRDefault="00560C4D">
      <w:r>
        <w:rPr>
          <w:noProof/>
        </w:rPr>
        <w:drawing>
          <wp:anchor distT="0" distB="0" distL="114300" distR="114300" simplePos="0" relativeHeight="251658240" behindDoc="0" locked="0" layoutInCell="1" allowOverlap="1" wp14:anchorId="6B45B276" wp14:editId="6EEE1F20">
            <wp:simplePos x="0" y="0"/>
            <wp:positionH relativeFrom="column">
              <wp:posOffset>0</wp:posOffset>
            </wp:positionH>
            <wp:positionV relativeFrom="paragraph">
              <wp:posOffset>234705</wp:posOffset>
            </wp:positionV>
            <wp:extent cx="5943600" cy="3960495"/>
            <wp:effectExtent l="0" t="0" r="0" b="1905"/>
            <wp:wrapTopAndBottom/>
            <wp:docPr id="17921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6906" name="Picture 1792169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47E">
        <w:t xml:space="preserve">Page 1. </w:t>
      </w:r>
    </w:p>
    <w:p w14:paraId="06FBD591" w14:textId="77777777" w:rsidR="00C0647E" w:rsidRDefault="00C0647E"/>
    <w:p w14:paraId="63827841" w14:textId="3113824D" w:rsidR="00C0647E" w:rsidRDefault="00C0647E">
      <w:r>
        <w:t xml:space="preserve">Same question as for the ACE file: </w:t>
      </w:r>
    </w:p>
    <w:p w14:paraId="7A565C29" w14:textId="0A12FA66" w:rsidR="00C0647E" w:rsidRDefault="00C0647E" w:rsidP="00C0647E">
      <w:pPr>
        <w:pStyle w:val="ListParagraph"/>
        <w:numPr>
          <w:ilvl w:val="0"/>
          <w:numId w:val="6"/>
        </w:numPr>
      </w:pPr>
      <w:r>
        <w:t>Can S1-S4 be used as power/GND</w:t>
      </w:r>
    </w:p>
    <w:p w14:paraId="0FAA2C5F" w14:textId="75E29D96" w:rsidR="00C0647E" w:rsidRDefault="00F54401" w:rsidP="00C0647E">
      <w:pPr>
        <w:pStyle w:val="ListParagraph"/>
        <w:numPr>
          <w:ilvl w:val="0"/>
          <w:numId w:val="6"/>
        </w:numPr>
      </w:pPr>
      <w:r>
        <w:t xml:space="preserve">Check the current </w:t>
      </w:r>
    </w:p>
    <w:p w14:paraId="4D265460" w14:textId="77777777" w:rsidR="00C0647E" w:rsidRDefault="00C0647E"/>
    <w:p w14:paraId="0A9AF7F3" w14:textId="77777777" w:rsidR="00C0647E" w:rsidRDefault="00C0647E"/>
    <w:p w14:paraId="36BC8409" w14:textId="77777777" w:rsidR="00C0647E" w:rsidRDefault="00C0647E">
      <w:r>
        <w:br w:type="page"/>
      </w:r>
    </w:p>
    <w:p w14:paraId="6AE5A704" w14:textId="11C489C4" w:rsidR="00FC1F94" w:rsidRDefault="00FC1F94">
      <w:pPr>
        <w:sectPr w:rsidR="00FC1F94" w:rsidSect="00FC1F94">
          <w:head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  <w:docGrid w:linePitch="326"/>
        </w:sectPr>
      </w:pPr>
    </w:p>
    <w:p w14:paraId="1EB925D8" w14:textId="151FE8DD" w:rsidR="00FC1F94" w:rsidRDefault="00F54401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CCDC4A9" wp14:editId="01D6766B">
            <wp:simplePos x="0" y="0"/>
            <wp:positionH relativeFrom="column">
              <wp:posOffset>0</wp:posOffset>
            </wp:positionH>
            <wp:positionV relativeFrom="paragraph">
              <wp:posOffset>318910</wp:posOffset>
            </wp:positionV>
            <wp:extent cx="5740400" cy="3810000"/>
            <wp:effectExtent l="0" t="0" r="0" b="0"/>
            <wp:wrapTopAndBottom/>
            <wp:docPr id="14920755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75518" name="Picture 14920755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Page 2. </w:t>
      </w:r>
    </w:p>
    <w:p w14:paraId="07603A87" w14:textId="77777777" w:rsidR="00F54401" w:rsidRDefault="00F54401"/>
    <w:p w14:paraId="3B9C7791" w14:textId="22817ACB" w:rsidR="008017ED" w:rsidRDefault="00000000">
      <w:r>
        <w:t xml:space="preserve">I </w:t>
      </w:r>
      <w:r w:rsidR="00FC1F94">
        <w:t>don’t know the purpose of these four transistors. Do they work as switch or amplifier? I guess switch</w:t>
      </w:r>
      <w:r w:rsidR="008017ED">
        <w:t xml:space="preserve">? </w:t>
      </w:r>
    </w:p>
    <w:p w14:paraId="00000003" w14:textId="45195A14" w:rsidR="00126BF2" w:rsidRPr="008017ED" w:rsidRDefault="008017ED">
      <w:pPr>
        <w:rPr>
          <w:color w:val="EE0000"/>
        </w:rPr>
      </w:pPr>
      <w:r w:rsidRPr="008017ED">
        <w:rPr>
          <w:color w:val="EE0000"/>
        </w:rPr>
        <w:t xml:space="preserve">Please see below for my comments: </w:t>
      </w:r>
    </w:p>
    <w:p w14:paraId="0000000B" w14:textId="42264F52" w:rsidR="00126BF2" w:rsidRDefault="008017ED" w:rsidP="00F544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Is PYRO1 a logic signal from page 1? If so, they have different names</w:t>
      </w:r>
      <w:r w:rsidR="00000000">
        <w:rPr>
          <w:color w:val="000000"/>
        </w:rPr>
        <w:t xml:space="preserve">: </w:t>
      </w:r>
      <w:r>
        <w:t xml:space="preserve">PYRO_1 on Page 1. </w:t>
      </w:r>
      <w:r w:rsidR="00F54401">
        <w:t xml:space="preserve">The same for PYRO2-4. </w:t>
      </w:r>
    </w:p>
    <w:p w14:paraId="40D9CFD3" w14:textId="3ACFE29E" w:rsidR="00F54401" w:rsidRDefault="00F54401" w:rsidP="00F544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Is 3V3 the 3V3_REG in the previous page?</w:t>
      </w:r>
    </w:p>
    <w:p w14:paraId="3FE30206" w14:textId="77777777" w:rsidR="00C0647E" w:rsidRDefault="00C0647E">
      <w:r>
        <w:br w:type="page"/>
      </w:r>
    </w:p>
    <w:p w14:paraId="25AD0216" w14:textId="63EE1686" w:rsidR="00C0647E" w:rsidRDefault="00C0647E" w:rsidP="00C0647E">
      <w:r>
        <w:lastRenderedPageBreak/>
        <w:t xml:space="preserve">Page 3 </w:t>
      </w:r>
    </w:p>
    <w:p w14:paraId="29016CA0" w14:textId="5B18C1E1" w:rsidR="00F54401" w:rsidRDefault="00C0647E" w:rsidP="00C0647E">
      <w:r>
        <w:t xml:space="preserve">1. </w:t>
      </w:r>
      <w:r w:rsidR="00F54401">
        <w:t>VBAT + Arming Switch</w:t>
      </w:r>
      <w:r w:rsidR="00F54401">
        <w:rPr>
          <w:noProof/>
        </w:rPr>
        <w:drawing>
          <wp:inline distT="0" distB="0" distL="0" distR="0" wp14:anchorId="4588A6B8" wp14:editId="7F880426">
            <wp:extent cx="5943600" cy="2921635"/>
            <wp:effectExtent l="0" t="0" r="0" b="0"/>
            <wp:docPr id="16151062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06209" name="Picture 16151062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EBDE" w14:textId="348DF045" w:rsidR="00F54401" w:rsidRDefault="00F54401" w:rsidP="00C0647E">
      <w:r>
        <w:t xml:space="preserve">The same comments for the ACE file. Calculate the downstream current </w:t>
      </w:r>
      <w:proofErr w:type="gramStart"/>
      <w:r>
        <w:t>consumption, and</w:t>
      </w:r>
      <w:proofErr w:type="gramEnd"/>
      <w:r>
        <w:t xml:space="preserve"> reconsider the diode. </w:t>
      </w:r>
    </w:p>
    <w:p w14:paraId="013AF782" w14:textId="77777777" w:rsidR="00F54401" w:rsidRDefault="00F54401" w:rsidP="00C0647E"/>
    <w:p w14:paraId="7935C275" w14:textId="5FD2B41F" w:rsidR="00C0647E" w:rsidRDefault="00F54401" w:rsidP="00C0647E">
      <w:r>
        <w:t xml:space="preserve">2. </w:t>
      </w:r>
      <w:r w:rsidR="00C0647E">
        <w:t>3V3 Buck (U2)</w:t>
      </w:r>
    </w:p>
    <w:p w14:paraId="0000000C" w14:textId="02D176E0" w:rsidR="00126BF2" w:rsidRDefault="00C0647E" w:rsidP="00C0647E">
      <w:r>
        <w:rPr>
          <w:noProof/>
        </w:rPr>
        <w:drawing>
          <wp:inline distT="0" distB="0" distL="0" distR="0" wp14:anchorId="147A66FA" wp14:editId="36CD3347">
            <wp:extent cx="5943600" cy="2538730"/>
            <wp:effectExtent l="0" t="0" r="0" b="1270"/>
            <wp:docPr id="1044632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32124" name="Picture 10446321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 w14:textId="77777777" w:rsidR="00126BF2" w:rsidRDefault="00000000">
      <w:pPr>
        <w:rPr>
          <w:color w:val="EE0000"/>
        </w:rPr>
      </w:pPr>
      <w:r>
        <w:rPr>
          <w:color w:val="EE0000"/>
        </w:rPr>
        <w:t xml:space="preserve">Below are my comments: </w:t>
      </w:r>
    </w:p>
    <w:p w14:paraId="00000025" w14:textId="2AE833B8" w:rsidR="00126BF2" w:rsidRDefault="00C0647E" w:rsidP="00C064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R23 should be 49.9 ohms, not 49.9k, the same problem as in the ACE</w:t>
      </w:r>
      <w:r w:rsidR="00000000" w:rsidRPr="00C0647E">
        <w:rPr>
          <w:color w:val="000000"/>
        </w:rPr>
        <w:t xml:space="preserve"> </w:t>
      </w:r>
    </w:p>
    <w:sectPr w:rsidR="00126BF2" w:rsidSect="00FC1F94">
      <w:pgSz w:w="12240" w:h="15840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841503" w14:textId="77777777" w:rsidR="0032335A" w:rsidRDefault="0032335A">
      <w:pPr>
        <w:spacing w:after="0" w:line="240" w:lineRule="auto"/>
      </w:pPr>
      <w:r>
        <w:separator/>
      </w:r>
    </w:p>
  </w:endnote>
  <w:endnote w:type="continuationSeparator" w:id="0">
    <w:p w14:paraId="4DB3F577" w14:textId="77777777" w:rsidR="0032335A" w:rsidRDefault="00323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9BE2B2D4-835C-3045-BF32-079B5CB5C62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1C8A5855-C223-4D41-936D-8B0ABBFD9E42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0B54006F-5CCE-E74D-9FA3-40A344FCE63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995ED351-CA87-9D49-95E0-1A46FAB6DBBF}"/>
    <w:embedBold r:id="rId5" w:fontKey="{F80D6D6D-6DA1-4242-9A8D-E070A1EF79A4}"/>
    <w:embedItalic r:id="rId6" w:fontKey="{58473358-114C-6C45-AA1B-42F004DCA1BD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28B338A6-D225-9249-8CE4-DCEA71CFEA04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3B9ACF8A-EF48-3243-AA1D-778361C0BCFD}"/>
    <w:embedBold r:id="rId9" w:fontKey="{E6D43195-1A0C-5947-ACA0-BC6853B4FFCC}"/>
    <w:embedItalic r:id="rId10" w:fontKey="{FEF7A53C-0AD8-254B-9958-7B76A0C0555A}"/>
  </w:font>
  <w:font w:name="Play">
    <w:charset w:val="00"/>
    <w:family w:val="auto"/>
    <w:pitch w:val="default"/>
    <w:embedRegular r:id="rId11" w:fontKey="{E4B29A11-9A82-FF4D-AB85-D530EC3C4D8C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2" w:fontKey="{76442504-5594-EC42-BD5B-0864FFBA496B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B2D7D8" w14:textId="77777777" w:rsidR="0032335A" w:rsidRDefault="0032335A">
      <w:pPr>
        <w:spacing w:after="0" w:line="240" w:lineRule="auto"/>
      </w:pPr>
      <w:r>
        <w:separator/>
      </w:r>
    </w:p>
  </w:footnote>
  <w:footnote w:type="continuationSeparator" w:id="0">
    <w:p w14:paraId="13B09035" w14:textId="77777777" w:rsidR="0032335A" w:rsidRDefault="003233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27" w14:textId="0E8385FB" w:rsidR="00126BF2" w:rsidRPr="00560C4D" w:rsidRDefault="00560C4D" w:rsidP="00560C4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n-US"/>
      </w:rPr>
    </w:pPr>
    <w:r>
      <w:rPr>
        <w:b/>
        <w:bCs/>
        <w:sz w:val="40"/>
        <w:szCs w:val="40"/>
        <w:lang w:val="en-US"/>
      </w:rPr>
      <w:t>PCE-RCE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C41045"/>
    <w:multiLevelType w:val="multilevel"/>
    <w:tmpl w:val="D940F7F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1862B86"/>
    <w:multiLevelType w:val="hybridMultilevel"/>
    <w:tmpl w:val="F52648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D1C58F6"/>
    <w:multiLevelType w:val="multilevel"/>
    <w:tmpl w:val="4D96CD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E42704E"/>
    <w:multiLevelType w:val="multilevel"/>
    <w:tmpl w:val="69DEEE4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2C5778E"/>
    <w:multiLevelType w:val="multilevel"/>
    <w:tmpl w:val="B50E644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6773E69"/>
    <w:multiLevelType w:val="multilevel"/>
    <w:tmpl w:val="02B41A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192037477">
    <w:abstractNumId w:val="3"/>
  </w:num>
  <w:num w:numId="2" w16cid:durableId="1595822592">
    <w:abstractNumId w:val="0"/>
  </w:num>
  <w:num w:numId="3" w16cid:durableId="1048189689">
    <w:abstractNumId w:val="4"/>
  </w:num>
  <w:num w:numId="4" w16cid:durableId="1998266793">
    <w:abstractNumId w:val="5"/>
  </w:num>
  <w:num w:numId="5" w16cid:durableId="612786552">
    <w:abstractNumId w:val="2"/>
  </w:num>
  <w:num w:numId="6" w16cid:durableId="118640318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BF2"/>
    <w:rsid w:val="00126BF2"/>
    <w:rsid w:val="0032335A"/>
    <w:rsid w:val="00560C4D"/>
    <w:rsid w:val="00580F7C"/>
    <w:rsid w:val="008017ED"/>
    <w:rsid w:val="00C0647E"/>
    <w:rsid w:val="00F54401"/>
    <w:rsid w:val="00FC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F82C1"/>
  <w15:docId w15:val="{6BBB8C72-A0A5-AE4D-B781-DCCB72EBC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A0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19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A0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A0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1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64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4EC"/>
  </w:style>
  <w:style w:type="paragraph" w:styleId="Footer">
    <w:name w:val="footer"/>
    <w:basedOn w:val="Normal"/>
    <w:link w:val="FooterChar"/>
    <w:uiPriority w:val="99"/>
    <w:unhideWhenUsed/>
    <w:rsid w:val="00C464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4EC"/>
  </w:style>
  <w:style w:type="character" w:styleId="Hyperlink">
    <w:name w:val="Hyperlink"/>
    <w:basedOn w:val="DefaultParagraphFont"/>
    <w:uiPriority w:val="99"/>
    <w:unhideWhenUsed/>
    <w:rsid w:val="00C464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4E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B1x5IwNbIvMngdNWB95MhEhsZg==">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Wang, Dorothy</dc:creator>
  <cp:lastModifiedBy>Wang, Dorothy</cp:lastModifiedBy>
  <cp:revision>2</cp:revision>
  <dcterms:created xsi:type="dcterms:W3CDTF">2026-09-16T14:21:00Z</dcterms:created>
  <dcterms:modified xsi:type="dcterms:W3CDTF">2026-09-22T05:23:00Z</dcterms:modified>
</cp:coreProperties>
</file>