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tudományos fájlok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  <w:r w:rsidR="002F0344">
        <w:t xml:space="preserve"> A klasszikus GRIB-API bővített verziója. 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1A4C18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</w:p>
    <w:p w:rsidR="001A4C18" w:rsidRDefault="001A4C18">
      <w:pPr>
        <w:spacing w:after="200" w:line="276" w:lineRule="auto"/>
        <w:jc w:val="left"/>
      </w:pPr>
      <w:r>
        <w:br w:type="page"/>
      </w:r>
    </w:p>
    <w:p w:rsidR="00605042" w:rsidRDefault="001A4C18" w:rsidP="00A76AA1">
      <w:pPr>
        <w:jc w:val="left"/>
      </w:pPr>
      <w:bookmarkStart w:id="0" w:name="_GoBack"/>
      <w:r>
        <w:lastRenderedPageBreak/>
        <w:t>A projektben részt vevő személyek</w:t>
      </w:r>
    </w:p>
    <w:bookmarkEnd w:id="0"/>
    <w:p w:rsidR="002C0315" w:rsidRDefault="002C0315" w:rsidP="00A76AA1">
      <w:pPr>
        <w:jc w:val="left"/>
      </w:pPr>
    </w:p>
    <w:p w:rsidR="00605042" w:rsidRPr="00605042" w:rsidRDefault="002C0315" w:rsidP="007D2FDE">
      <w:pPr>
        <w:spacing w:after="200" w:line="276" w:lineRule="auto"/>
        <w:jc w:val="left"/>
      </w:pPr>
      <w:r>
        <w:br w:type="page"/>
      </w:r>
    </w:p>
    <w:p w:rsidR="00A76AA1" w:rsidRPr="00A76AA1" w:rsidRDefault="00A76AA1" w:rsidP="003E1762">
      <w:pPr>
        <w:jc w:val="left"/>
      </w:pPr>
    </w:p>
    <w:p w:rsidR="001936F2" w:rsidRDefault="007D2FDE" w:rsidP="003E1762">
      <w:pPr>
        <w:jc w:val="left"/>
        <w:rPr>
          <w:b/>
        </w:rPr>
      </w:pPr>
      <w:r w:rsidRPr="007D2FDE">
        <w:rPr>
          <w:b/>
        </w:rPr>
        <w:t>Adatok</w:t>
      </w:r>
    </w:p>
    <w:p w:rsidR="00E96F00" w:rsidRDefault="00E96F00" w:rsidP="003E1762">
      <w:pPr>
        <w:jc w:val="left"/>
      </w:pPr>
      <w:r>
        <w:t>Az elemzések első és legfontosabb lépése a sok és jó minőségű adat összegyűjtése.</w:t>
      </w:r>
    </w:p>
    <w:p w:rsidR="00CD1C6B" w:rsidRDefault="00CD1C6B" w:rsidP="003E1762">
      <w:pPr>
        <w:jc w:val="left"/>
      </w:pPr>
    </w:p>
    <w:p w:rsidR="00E96F00" w:rsidRPr="00E96F00" w:rsidRDefault="00E96F00" w:rsidP="003E1762">
      <w:pPr>
        <w:jc w:val="left"/>
        <w:rPr>
          <w:i/>
        </w:rPr>
      </w:pPr>
      <w:r w:rsidRPr="00E96F00">
        <w:rPr>
          <w:i/>
        </w:rPr>
        <w:t>Mi</w:t>
      </w:r>
      <w:r>
        <w:rPr>
          <w:i/>
        </w:rPr>
        <w:t>lyen mennyiségtől tekintünk egy adathalmazt Big Data-</w:t>
      </w:r>
      <w:proofErr w:type="spellStart"/>
      <w:r>
        <w:rPr>
          <w:i/>
        </w:rPr>
        <w:t>nak</w:t>
      </w:r>
      <w:proofErr w:type="spellEnd"/>
      <w:r w:rsidRPr="00E96F00">
        <w:rPr>
          <w:i/>
        </w:rPr>
        <w:t>?</w:t>
      </w:r>
    </w:p>
    <w:p w:rsidR="00E96F00" w:rsidRDefault="00E96F00" w:rsidP="003E1762">
      <w:pPr>
        <w:jc w:val="left"/>
      </w:pPr>
      <w:r>
        <w:t xml:space="preserve">Tudományos körökön kívül, egyéni felhasználóként akár az 1-től 3 </w:t>
      </w:r>
      <w:r w:rsidR="00E15BC1">
        <w:t>gigabájt (10</w:t>
      </w:r>
      <w:r w:rsidR="00E15BC1">
        <w:rPr>
          <w:vertAlign w:val="superscript"/>
        </w:rPr>
        <w:t>9</w:t>
      </w:r>
      <w:r w:rsidR="00E15BC1">
        <w:t xml:space="preserve"> bájt)</w:t>
      </w:r>
      <w:r>
        <w:t xml:space="preserve"> méretig terjedő adathalmazok már hatalmasnak számítanak, főleg a személyi számítógépek drága és limitált memóriakapacitása miatt. Az elemzéshez használt adatokat azért kell a memóriában tárolni, hogy az egyes Data Science könyvtárak által </w:t>
      </w:r>
      <w:r w:rsidR="00E15BC1">
        <w:t>alkalmazott</w:t>
      </w:r>
      <w:r>
        <w:t xml:space="preserve"> algoritmusok lefutása viszonylag gyorsan lefuthasson, pár GB-</w:t>
      </w:r>
      <w:proofErr w:type="spellStart"/>
      <w:r>
        <w:t>nyi</w:t>
      </w:r>
      <w:proofErr w:type="spellEnd"/>
      <w:r>
        <w:t xml:space="preserve"> adattal </w:t>
      </w:r>
      <w:r w:rsidR="00E15BC1">
        <w:t xml:space="preserve">(1-5 évig terjedő adathalmaz) </w:t>
      </w:r>
      <w:r>
        <w:t>PC-ken is pillanatok alatt képesek eze</w:t>
      </w:r>
      <w:r w:rsidR="00CD1C6B">
        <w:t>k a</w:t>
      </w:r>
      <w:r>
        <w:t xml:space="preserve"> programok eredményt generálni, főleg azért, mert ezen méreteknél nagyságrendekkel nagyobb mennyiségű adat feldolgozására lettek felkészítve. </w:t>
      </w:r>
    </w:p>
    <w:p w:rsidR="00E15BC1" w:rsidRDefault="00E15BC1" w:rsidP="003E1762">
      <w:pPr>
        <w:jc w:val="left"/>
      </w:pPr>
      <w:r>
        <w:t xml:space="preserve">Viszonytásképp a szuperszámítógépekkel felszerelt intézetek és vállalatok napi szinten </w:t>
      </w:r>
      <w:proofErr w:type="spellStart"/>
      <w:r>
        <w:t>petabájt</w:t>
      </w:r>
      <w:proofErr w:type="spellEnd"/>
      <w:r>
        <w:t xml:space="preserve"> (10</w:t>
      </w:r>
      <w:r>
        <w:rPr>
          <w:vertAlign w:val="superscript"/>
        </w:rPr>
        <w:t>15</w:t>
      </w:r>
      <w:r>
        <w:t xml:space="preserve"> bájt) nagyságrendű adatbázisokkal dolgoznak. Ebből következik, hogy maga a „Big Data” elnevezés erősen szituáció függő. </w:t>
      </w:r>
    </w:p>
    <w:p w:rsidR="00CD1C6B" w:rsidRDefault="00CD1C6B" w:rsidP="003E1762">
      <w:pPr>
        <w:jc w:val="left"/>
      </w:pPr>
    </w:p>
    <w:p w:rsidR="00CD1C6B" w:rsidRPr="00CD1C6B" w:rsidRDefault="00CD1C6B" w:rsidP="003E1762">
      <w:pPr>
        <w:jc w:val="left"/>
        <w:rPr>
          <w:i/>
        </w:rPr>
      </w:pPr>
      <w:r w:rsidRPr="00CD1C6B">
        <w:rPr>
          <w:i/>
        </w:rPr>
        <w:t>Mitől lesz jó minőségű az adat?</w:t>
      </w:r>
    </w:p>
    <w:p w:rsidR="00CD1C6B" w:rsidRDefault="00CD1C6B" w:rsidP="003E1762">
      <w:pPr>
        <w:jc w:val="left"/>
      </w:pPr>
      <w:r>
        <w:t>Az adatok összegyűjtése, azok szűrése és manipulálása külön tudomán</w:t>
      </w:r>
      <w:r w:rsidR="00E15BC1">
        <w:t xml:space="preserve">yággá vált. Erről szól </w:t>
      </w:r>
      <w:proofErr w:type="spellStart"/>
      <w:r w:rsidR="00E15BC1">
        <w:t>Hadley</w:t>
      </w:r>
      <w:proofErr w:type="spellEnd"/>
      <w:r w:rsidR="00E15BC1">
        <w:t xml:space="preserve"> </w:t>
      </w:r>
      <w:proofErr w:type="spellStart"/>
      <w:r w:rsidR="00E15BC1">
        <w:t>Wickham</w:t>
      </w:r>
      <w:proofErr w:type="spellEnd"/>
      <w:r w:rsidR="00E15BC1">
        <w:t xml:space="preserve"> </w:t>
      </w:r>
      <w:proofErr w:type="spellStart"/>
      <w:r w:rsidR="00E15BC1">
        <w:t>tanulménya</w:t>
      </w:r>
      <w:proofErr w:type="spellEnd"/>
      <w:r w:rsidR="00E15BC1">
        <w:t xml:space="preserve"> is, mely kiinduló standarddá vált adat elmező körökben. Az ebben az anyagban megfogalmazott alapelvek: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egyes jelenségeket leíró adathalmazok feloszthatók tulajdonságokra és megvalósulásokra, azaz attribútumokra és ezek alapján rekordokra.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attribútumok a jelenség elemi tulajdonságait jelentik, így elemi adattípusokkal leírhatók.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 xml:space="preserve">A jelenséget leíró adathalmazok nem feltétlenül </w:t>
      </w:r>
      <w:proofErr w:type="spellStart"/>
      <w:r>
        <w:t>tabulárisak</w:t>
      </w:r>
      <w:proofErr w:type="spellEnd"/>
      <w:r>
        <w:t xml:space="preserve"> (táblázatos felépítésűek), bár a különböző adatbázis</w:t>
      </w:r>
      <w:r w:rsidR="00EC2201">
        <w:t xml:space="preserve"> </w:t>
      </w:r>
      <w:r>
        <w:t xml:space="preserve">elmező szoftverek a </w:t>
      </w:r>
      <w:proofErr w:type="spellStart"/>
      <w:r>
        <w:t>tabuláris</w:t>
      </w:r>
      <w:proofErr w:type="spellEnd"/>
      <w:r>
        <w:t xml:space="preserve"> adatbázisok elemzésire már jól optimalizáltak.</w:t>
      </w:r>
    </w:p>
    <w:p w:rsidR="00E15BC1" w:rsidRDefault="00EC2201" w:rsidP="00E15BC1">
      <w:pPr>
        <w:pStyle w:val="ListParagraph"/>
        <w:numPr>
          <w:ilvl w:val="0"/>
          <w:numId w:val="12"/>
        </w:numPr>
        <w:jc w:val="left"/>
      </w:pPr>
      <w:r>
        <w:t>Ne féljünk belenyúlni a megkapott adathalmazba! Ez az úgynevezett „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” folyamat, melyet jó közelítéssel adatmanipulációnak nevezhetünk. Ezen lépés teszi ki az adatelemzői procedúra oroszlánrészét, nem véletlenül: </w:t>
      </w:r>
      <w:r w:rsidR="00D5372B">
        <w:t xml:space="preserve">a hibás adatok (rossz mérések, </w:t>
      </w:r>
      <w:proofErr w:type="gramStart"/>
      <w:r w:rsidR="00D5372B">
        <w:lastRenderedPageBreak/>
        <w:t>duplikátumok,</w:t>
      </w:r>
      <w:proofErr w:type="gramEnd"/>
      <w:r w:rsidR="00D5372B">
        <w:t xml:space="preserve"> stb.) használata rossz</w:t>
      </w:r>
      <w:r w:rsidR="00121B61">
        <w:t xml:space="preserve"> és elvi hibás</w:t>
      </w:r>
      <w:r w:rsidR="00D5372B">
        <w:t xml:space="preserve"> következtetések levonását eredményezik. </w:t>
      </w:r>
    </w:p>
    <w:p w:rsidR="00EC2201" w:rsidRDefault="00EC2201" w:rsidP="00E15BC1">
      <w:pPr>
        <w:pStyle w:val="ListParagraph"/>
        <w:numPr>
          <w:ilvl w:val="0"/>
          <w:numId w:val="12"/>
        </w:numPr>
        <w:jc w:val="left"/>
      </w:pPr>
      <w:r>
        <w:t>Ügyeljünk arra, hogy minimalizáljuk az adatmanipuláció során elvesztett adat mennyiségét, ugyanis a hiányzó adat sokszor hiányzó információt jelent.</w:t>
      </w:r>
    </w:p>
    <w:p w:rsidR="00121B61" w:rsidRDefault="00121B61" w:rsidP="00121B61">
      <w:pPr>
        <w:jc w:val="left"/>
      </w:pPr>
    </w:p>
    <w:p w:rsidR="00121B61" w:rsidRPr="00121B61" w:rsidRDefault="00121B61" w:rsidP="00121B61">
      <w:pPr>
        <w:jc w:val="left"/>
        <w:rPr>
          <w:b/>
          <w:i/>
        </w:rPr>
      </w:pPr>
      <w:r w:rsidRPr="00121B61">
        <w:rPr>
          <w:b/>
          <w:i/>
        </w:rPr>
        <w:t>A projektben használt adatforrások</w:t>
      </w:r>
    </w:p>
    <w:p w:rsidR="007D2FDE" w:rsidRDefault="007D2FDE" w:rsidP="001A4C18">
      <w:pPr>
        <w:pStyle w:val="ListParagraph"/>
        <w:numPr>
          <w:ilvl w:val="0"/>
          <w:numId w:val="13"/>
        </w:numPr>
        <w:jc w:val="left"/>
      </w:pPr>
      <w:r>
        <w:t xml:space="preserve">Az intézeti </w:t>
      </w:r>
      <w:proofErr w:type="spellStart"/>
      <w:r>
        <w:t>SensorHUB</w:t>
      </w:r>
      <w:proofErr w:type="spellEnd"/>
      <w:r>
        <w:t xml:space="preserve"> környezet 2015 év szeptemberéig visszamenőleg tárol adatokat, melyek</w:t>
      </w:r>
      <w:r w:rsidR="001A4C18">
        <w:t xml:space="preserve"> forrása</w:t>
      </w:r>
      <w:r>
        <w:t xml:space="preserve"> az</w:t>
      </w:r>
      <w:r w:rsidR="001A4C18">
        <w:t xml:space="preserve"> Erdészeti Tudományos Intézet (ERTI) által</w:t>
      </w:r>
      <w:r>
        <w:t xml:space="preserve"> </w:t>
      </w:r>
      <w:r w:rsidR="001A4C18">
        <w:t>működtetett</w:t>
      </w:r>
      <w:r>
        <w:t xml:space="preserve"> 6 mérőállomás</w:t>
      </w:r>
      <w:r w:rsidR="001A4C18">
        <w:t xml:space="preserve"> (Budapest, Mátrafüred, Püspökladány, Sárvár, Sopron, Kaszó). Ezen adathalmaz kb. 52 millió sornyi rekordot tartalmaz.</w:t>
      </w:r>
    </w:p>
    <w:p w:rsidR="001A4C18" w:rsidRPr="007D2FDE" w:rsidRDefault="001A4C18" w:rsidP="001A4C18">
      <w:pPr>
        <w:pStyle w:val="ListParagraph"/>
        <w:numPr>
          <w:ilvl w:val="0"/>
          <w:numId w:val="13"/>
        </w:numPr>
        <w:jc w:val="left"/>
      </w:pPr>
    </w:p>
    <w:sectPr w:rsidR="001A4C18" w:rsidRPr="007D2FDE" w:rsidSect="001936F2"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EF4" w:rsidRDefault="002D4EF4" w:rsidP="00A1435E">
      <w:pPr>
        <w:spacing w:line="240" w:lineRule="auto"/>
      </w:pPr>
      <w:r>
        <w:separator/>
      </w:r>
    </w:p>
  </w:endnote>
  <w:endnote w:type="continuationSeparator" w:id="0">
    <w:p w:rsidR="002D4EF4" w:rsidRDefault="002D4EF4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EF4" w:rsidRDefault="002D4EF4" w:rsidP="00A1435E">
      <w:pPr>
        <w:spacing w:line="240" w:lineRule="auto"/>
      </w:pPr>
      <w:r>
        <w:separator/>
      </w:r>
    </w:p>
  </w:footnote>
  <w:footnote w:type="continuationSeparator" w:id="0">
    <w:p w:rsidR="002D4EF4" w:rsidRDefault="002D4EF4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58"/>
    <w:multiLevelType w:val="hybridMultilevel"/>
    <w:tmpl w:val="D55A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36D41"/>
    <w:multiLevelType w:val="hybridMultilevel"/>
    <w:tmpl w:val="6404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87733"/>
    <w:rsid w:val="00121B61"/>
    <w:rsid w:val="00127274"/>
    <w:rsid w:val="001759A9"/>
    <w:rsid w:val="001936F2"/>
    <w:rsid w:val="001A4C18"/>
    <w:rsid w:val="001D36DD"/>
    <w:rsid w:val="001D38C7"/>
    <w:rsid w:val="001F45F4"/>
    <w:rsid w:val="00265E37"/>
    <w:rsid w:val="00272F8E"/>
    <w:rsid w:val="002A75DC"/>
    <w:rsid w:val="002C0315"/>
    <w:rsid w:val="002D4EF4"/>
    <w:rsid w:val="002D5AF5"/>
    <w:rsid w:val="002F0344"/>
    <w:rsid w:val="00303AFF"/>
    <w:rsid w:val="00351F38"/>
    <w:rsid w:val="00360BA3"/>
    <w:rsid w:val="00392066"/>
    <w:rsid w:val="003A74F6"/>
    <w:rsid w:val="003D131C"/>
    <w:rsid w:val="003D69B4"/>
    <w:rsid w:val="003E1762"/>
    <w:rsid w:val="003E4925"/>
    <w:rsid w:val="003E66A8"/>
    <w:rsid w:val="00533BD6"/>
    <w:rsid w:val="00585EED"/>
    <w:rsid w:val="00586568"/>
    <w:rsid w:val="005E160C"/>
    <w:rsid w:val="00605042"/>
    <w:rsid w:val="00621A8D"/>
    <w:rsid w:val="00623893"/>
    <w:rsid w:val="00697BF0"/>
    <w:rsid w:val="006D23CA"/>
    <w:rsid w:val="007A61E8"/>
    <w:rsid w:val="007D2FDE"/>
    <w:rsid w:val="0082044A"/>
    <w:rsid w:val="008A3329"/>
    <w:rsid w:val="008D755E"/>
    <w:rsid w:val="008F6F0F"/>
    <w:rsid w:val="00906675"/>
    <w:rsid w:val="0093608D"/>
    <w:rsid w:val="00987357"/>
    <w:rsid w:val="009E122F"/>
    <w:rsid w:val="00A00347"/>
    <w:rsid w:val="00A1435E"/>
    <w:rsid w:val="00A335E0"/>
    <w:rsid w:val="00A50280"/>
    <w:rsid w:val="00A76AA1"/>
    <w:rsid w:val="00AA0C1E"/>
    <w:rsid w:val="00AA3617"/>
    <w:rsid w:val="00B36FF5"/>
    <w:rsid w:val="00B57E09"/>
    <w:rsid w:val="00B818D1"/>
    <w:rsid w:val="00B9170F"/>
    <w:rsid w:val="00B967ED"/>
    <w:rsid w:val="00BB2C3A"/>
    <w:rsid w:val="00C84777"/>
    <w:rsid w:val="00CA4296"/>
    <w:rsid w:val="00CD1C6B"/>
    <w:rsid w:val="00CD1FB5"/>
    <w:rsid w:val="00CF08B1"/>
    <w:rsid w:val="00D5372B"/>
    <w:rsid w:val="00DE1831"/>
    <w:rsid w:val="00E15BC1"/>
    <w:rsid w:val="00E30F6B"/>
    <w:rsid w:val="00E96F00"/>
    <w:rsid w:val="00EA27A0"/>
    <w:rsid w:val="00EB1EAA"/>
    <w:rsid w:val="00EC2201"/>
    <w:rsid w:val="00ED460F"/>
    <w:rsid w:val="00EF71AF"/>
    <w:rsid w:val="00F23F6B"/>
    <w:rsid w:val="00F26353"/>
    <w:rsid w:val="00F546E7"/>
    <w:rsid w:val="00F7570E"/>
    <w:rsid w:val="00F873B5"/>
    <w:rsid w:val="00FB142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DF9215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7303-1072-F847-B29F-15FFF2E3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21</cp:revision>
  <dcterms:created xsi:type="dcterms:W3CDTF">2019-03-03T13:56:00Z</dcterms:created>
  <dcterms:modified xsi:type="dcterms:W3CDTF">2019-04-01T20:51:00Z</dcterms:modified>
</cp:coreProperties>
</file>