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 Nacional de Colombia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Facultad de Ingeniería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006437" cy="225724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6437" cy="2257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Análisis #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Presentado por: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Daniel Mauricio Marquez Cruz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Christian Alejandro Sanabria Pinzon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Juliana Parra Caro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William David Pinilla Ocampo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David Alejandro Sepulveda Amaya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Asignatura: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 de Software II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Semestre 2026-I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Contexto del Sistema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información para la administración de gimnasios, orientado a la gestión del acceso físico a las instalaciones deportivas, control de membresías y administración de los usuarios.</w:t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Servicios deportivos y de bienestar. Opera el segmento de pequeñas y medianas empresas del sector privado de salud y deporte 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automatiza el check-in al remplazar los procesos manuales por validaciones digitales, también con historial de entradas y la gestión administrativa del negocio</w:t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Actores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sección define los cuatro actores principales en el sistema de administración del gimnasio, incluidos sus datos demográficos, características y patrones de interacción.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INVITADO: Miembros potenciales</w:t>
      </w:r>
    </w:p>
    <w:p w:rsidR="00000000" w:rsidDel="00000000" w:rsidP="00000000" w:rsidRDefault="00000000" w:rsidRPr="00000000" w14:paraId="0000002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Rango de edad: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18-65 años, con concentración en el grupo de 18-40 años</w:t>
      </w:r>
    </w:p>
    <w:p w:rsidR="00000000" w:rsidDel="00000000" w:rsidP="00000000" w:rsidRDefault="00000000" w:rsidRPr="00000000" w14:paraId="0000002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Género: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los géneros igualmente representados</w:t>
      </w:r>
    </w:p>
    <w:p w:rsidR="00000000" w:rsidDel="00000000" w:rsidP="00000000" w:rsidRDefault="00000000" w:rsidRPr="00000000" w14:paraId="0000002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Habilidades Físicas: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Habilidades diversas; puede tener discapacidades temporales o permanentes que requieran características de accesibilidad</w:t>
      </w:r>
    </w:p>
    <w:p w:rsidR="00000000" w:rsidDel="00000000" w:rsidP="00000000" w:rsidRDefault="00000000" w:rsidRPr="00000000" w14:paraId="0000002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Competencia tecnológica: moderada a alta; cómodo con aplicaciones móviles y web</w:t>
      </w:r>
    </w:p>
    <w:p w:rsidR="00000000" w:rsidDel="00000000" w:rsidP="00000000" w:rsidRDefault="00000000" w:rsidRPr="00000000" w14:paraId="0000003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Motivación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explorar las instalaciones del gimnasio, probar clases y evaluar opciones de membresía</w:t>
      </w:r>
    </w:p>
    <w:p w:rsidR="00000000" w:rsidDel="00000000" w:rsidP="00000000" w:rsidRDefault="00000000" w:rsidRPr="00000000" w14:paraId="0000003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Frecuencia: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Variable; Puede visitar una o varias veces antes de decidir.</w:t>
      </w:r>
    </w:p>
    <w:p w:rsidR="00000000" w:rsidDel="00000000" w:rsidP="00000000" w:rsidRDefault="00000000" w:rsidRPr="00000000" w14:paraId="0000003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Necesidades de accesibilidad: Disposición clara de las instalaciones, fácil orientación, entradas e instalaciones accesibles.</w:t>
      </w:r>
    </w:p>
    <w:p w:rsidR="00000000" w:rsidDel="00000000" w:rsidP="00000000" w:rsidRDefault="00000000" w:rsidRPr="00000000" w14:paraId="0000003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Características clave: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primera experiencia es fundamental; Necesita navegación intuitiva y acceso a la información sin necesidad de asistencia del personal.</w:t>
      </w:r>
    </w:p>
    <w:p w:rsidR="00000000" w:rsidDel="00000000" w:rsidP="00000000" w:rsidRDefault="00000000" w:rsidRPr="00000000" w14:paraId="0000003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Patrón de interacción: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registro en quiosco de autoservicio, información sobre recorridos por las instalaciones, consultas sobre membresía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MIEMBRO: Suscriptores de pago</w:t>
      </w:r>
    </w:p>
    <w:p w:rsidR="00000000" w:rsidDel="00000000" w:rsidP="00000000" w:rsidRDefault="00000000" w:rsidRPr="00000000" w14:paraId="0000003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Rango de edad: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18-75 años con distribución uniforme entre décadas</w:t>
      </w:r>
    </w:p>
    <w:p w:rsidR="00000000" w:rsidDel="00000000" w:rsidP="00000000" w:rsidRDefault="00000000" w:rsidRPr="00000000" w14:paraId="0000003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Género: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los géneros igualmente representados</w:t>
      </w:r>
    </w:p>
    <w:p w:rsidR="00000000" w:rsidDel="00000000" w:rsidP="00000000" w:rsidRDefault="00000000" w:rsidRPr="00000000" w14:paraId="0000003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Habilidades físicas: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van desde personas muy atléticas hasta personas con limitaciones físicas; accesibilidad crítica</w:t>
      </w:r>
    </w:p>
    <w:p w:rsidR="00000000" w:rsidDel="00000000" w:rsidP="00000000" w:rsidRDefault="00000000" w:rsidRPr="00000000" w14:paraId="0000003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Competencia tecnológica: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variable; desde conocimientos de tecnología hasta habilidades digitales mínimas; La interfaz debe ser intuitiva para todos.</w:t>
      </w:r>
    </w:p>
    <w:p w:rsidR="00000000" w:rsidDel="00000000" w:rsidP="00000000" w:rsidRDefault="00000000" w:rsidRPr="00000000" w14:paraId="0000003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Motivación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objetivos de acondicionamiento físico, mantenimiento de la salud, comunidad social, participación en clase.</w:t>
      </w:r>
    </w:p>
    <w:p w:rsidR="00000000" w:rsidDel="00000000" w:rsidP="00000000" w:rsidRDefault="00000000" w:rsidRPr="00000000" w14:paraId="0000003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Frecuencia: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Regular; normalmente de 1 a 6 visitas por semana con patrones personales</w:t>
      </w:r>
    </w:p>
    <w:p w:rsidR="00000000" w:rsidDel="00000000" w:rsidP="00000000" w:rsidRDefault="00000000" w:rsidRPr="00000000" w14:paraId="0000003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Tipos de suscripción: planes mensuales, trimestrales o anuales con distintos beneficios</w:t>
      </w:r>
    </w:p>
    <w:p w:rsidR="00000000" w:rsidDel="00000000" w:rsidP="00000000" w:rsidRDefault="00000000" w:rsidRPr="00000000" w14:paraId="0000003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Características clave: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Requiere una experiencia consistente y personalizada; valora el seguimiento del rendimiento, la flexibilidad de horarios y las características de la comunidad</w:t>
      </w:r>
    </w:p>
    <w:p w:rsidR="00000000" w:rsidDel="00000000" w:rsidP="00000000" w:rsidRDefault="00000000" w:rsidRPr="00000000" w14:paraId="0000003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Patrón de interacción: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reservar clases, realizar un seguimiento de los entrenamientos, ver la cuenta, acceder a contenido premium, funciones sociales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EMPLEADO: Miembros del personal</w:t>
      </w:r>
    </w:p>
    <w:p w:rsidR="00000000" w:rsidDel="00000000" w:rsidP="00000000" w:rsidRDefault="00000000" w:rsidRPr="00000000" w14:paraId="0000004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Rango de edad: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18-65 años; combinación de trabajadores centrados en su carrera y trabajadores a tiempo parcial</w:t>
      </w:r>
    </w:p>
    <w:p w:rsidR="00000000" w:rsidDel="00000000" w:rsidP="00000000" w:rsidRDefault="00000000" w:rsidRPr="00000000" w14:paraId="0000004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Género: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los géneros igualmente representados</w:t>
      </w:r>
    </w:p>
    <w:p w:rsidR="00000000" w:rsidDel="00000000" w:rsidP="00000000" w:rsidRDefault="00000000" w:rsidRPr="00000000" w14:paraId="0000004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Habilidades Físicas: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Generalmente sano debido a los requisitos del trabajo; debe adaptarse a cualquier discapacidad</w:t>
      </w:r>
    </w:p>
    <w:p w:rsidR="00000000" w:rsidDel="00000000" w:rsidP="00000000" w:rsidRDefault="00000000" w:rsidRPr="00000000" w14:paraId="0000004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Competencia tecnológica: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moderada; debe aprender rápidamente los sistemas administrativos; formación proporcionada</w:t>
      </w:r>
    </w:p>
    <w:p w:rsidR="00000000" w:rsidDel="00000000" w:rsidP="00000000" w:rsidRDefault="00000000" w:rsidRPr="00000000" w14:paraId="0000004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Roles principales: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recepcionistas, formadores, personal de limpieza, gerentes, instructores.</w:t>
      </w:r>
    </w:p>
    <w:p w:rsidR="00000000" w:rsidDel="00000000" w:rsidP="00000000" w:rsidRDefault="00000000" w:rsidRPr="00000000" w14:paraId="0000004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Responsabilidades clave: registros de miembros, mantenimiento de instalaciones, instrucción de clases, resolución de conflictos, entrada de datos</w:t>
      </w:r>
    </w:p>
    <w:p w:rsidR="00000000" w:rsidDel="00000000" w:rsidP="00000000" w:rsidRDefault="00000000" w:rsidRPr="00000000" w14:paraId="0000004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Patrón de interacción: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Horarios variables; turnos mañana, tarde, noche y fin de semana</w:t>
      </w:r>
    </w:p>
    <w:p w:rsidR="00000000" w:rsidDel="00000000" w:rsidP="00000000" w:rsidRDefault="00000000" w:rsidRPr="00000000" w14:paraId="0000004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Características clave: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Necesita interfaces eficientes e intuitivas para una entrada rápida de datos; Soporte para la gestión de turnos y comunicación.</w:t>
      </w:r>
    </w:p>
    <w:p w:rsidR="00000000" w:rsidDel="00000000" w:rsidP="00000000" w:rsidRDefault="00000000" w:rsidRPr="00000000" w14:paraId="0000004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Patrón de interacción: sistema de registro, búsqueda de miembros, programación, informes de incidentes, gestión de inventario, mensajería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ADMINISTRADOR: Responsables del sistema</w:t>
      </w:r>
    </w:p>
    <w:p w:rsidR="00000000" w:rsidDel="00000000" w:rsidP="00000000" w:rsidRDefault="00000000" w:rsidRPr="00000000" w14:paraId="0000004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Rango de edad: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25-65 años; profesionales típicamente experimentados</w:t>
      </w:r>
    </w:p>
    <w:p w:rsidR="00000000" w:rsidDel="00000000" w:rsidP="00000000" w:rsidRDefault="00000000" w:rsidRPr="00000000" w14:paraId="0000004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Género: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los géneros igualmente representados</w:t>
      </w:r>
    </w:p>
    <w:p w:rsidR="00000000" w:rsidDel="00000000" w:rsidP="00000000" w:rsidRDefault="00000000" w:rsidRPr="00000000" w14:paraId="0000004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Habilidades Físicas: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Principalmente en la oficina; debe adaptarse a diversas necesidades físicas</w:t>
      </w:r>
    </w:p>
    <w:p w:rsidR="00000000" w:rsidDel="00000000" w:rsidP="00000000" w:rsidRDefault="00000000" w:rsidRPr="00000000" w14:paraId="0000005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Competencia tecnológica: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alta; Cómodo con sistemas complejos y gestión de datos.</w:t>
      </w:r>
    </w:p>
    <w:p w:rsidR="00000000" w:rsidDel="00000000" w:rsidP="00000000" w:rsidRDefault="00000000" w:rsidRPr="00000000" w14:paraId="0000005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Funciones principales: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administrador de instalaciones, administrador comercial, gerente de marketing, interventor financiero</w:t>
      </w:r>
    </w:p>
    <w:p w:rsidR="00000000" w:rsidDel="00000000" w:rsidP="00000000" w:rsidRDefault="00000000" w:rsidRPr="00000000" w14:paraId="0000005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Responsabilidades clave: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gestión de bases de datos de miembros, supervisión financiera, programación de personal, informes, aplicación de políticas</w:t>
      </w:r>
    </w:p>
    <w:p w:rsidR="00000000" w:rsidDel="00000000" w:rsidP="00000000" w:rsidRDefault="00000000" w:rsidRPr="00000000" w14:paraId="0000005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Varios años en gestión de gimnasios o administración de empresas relevantes.</w:t>
      </w:r>
    </w:p>
    <w:p w:rsidR="00000000" w:rsidDel="00000000" w:rsidP="00000000" w:rsidRDefault="00000000" w:rsidRPr="00000000" w14:paraId="0000005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Características clave: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Necesita análisis avanzados, informes completos, operaciones masivas y acceso a la configuración del sistema.</w:t>
      </w:r>
    </w:p>
    <w:p w:rsidR="00000000" w:rsidDel="00000000" w:rsidP="00000000" w:rsidRDefault="00000000" w:rsidRPr="00000000" w14:paraId="0000005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Patrón de interacción: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análisis de paneles, gestión de miembros, programación de empleados, facturación, informes, configuración del sistema, seguimiento de cumplimiento</w:t>
      </w:r>
    </w:p>
    <w:p w:rsidR="00000000" w:rsidDel="00000000" w:rsidP="00000000" w:rsidRDefault="00000000" w:rsidRPr="00000000" w14:paraId="0000005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Entidades</w:t>
      </w:r>
    </w:p>
    <w:p w:rsidR="00000000" w:rsidDel="00000000" w:rsidP="00000000" w:rsidRDefault="00000000" w:rsidRPr="00000000" w14:paraId="0000005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 se describen las entidades principales del sistema con sus propiedades y tipos de datos.</w:t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Usuario (User)</w:t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Cualquier persona registrada en el sistema, independientemente del rol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2.8054440214842"/>
        <w:gridCol w:w="1494.290034937686"/>
        <w:gridCol w:w="5648.416332064453"/>
        <w:tblGridChange w:id="0">
          <w:tblGrid>
            <w:gridCol w:w="1882.8054440214842"/>
            <w:gridCol w:w="1494.290034937686"/>
            <w:gridCol w:w="5648.41633206445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primaria(identificador único del 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de cédula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completo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Correo electrónico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Invitado/Miembro/Empleado/Administrador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Activo/Inactivo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creación del perfil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Membresia(Membership)</w:t>
      </w:r>
    </w:p>
    <w:p w:rsidR="00000000" w:rsidDel="00000000" w:rsidP="00000000" w:rsidRDefault="00000000" w:rsidRPr="00000000" w14:paraId="0000007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 de suscripción asignada a un miembro y sus condiciones de acceso al gimnasio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2.2834645669295"/>
        <w:gridCol w:w="2256.377952755906"/>
        <w:gridCol w:w="5076.850393700788"/>
        <w:tblGridChange w:id="0">
          <w:tblGrid>
            <w:gridCol w:w="1692.2834645669295"/>
            <w:gridCol w:w="2256.377952755906"/>
            <w:gridCol w:w="5076.85039370078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primaria(identificador único del 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miembro_id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Referencia al usuario titular de la membresía.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plan (ej. Mensual, Trimestral, Anual).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visitas_restantes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Visitas aún disponibles en el ciclo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cupo_invitados_restantes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Cantidad de cupos de invitados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inicio del ciclo de membresía.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fin del ciclo de membresía.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Activa / Vencida.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Tipo de Membresía</w:t>
      </w:r>
    </w:p>
    <w:p w:rsidR="00000000" w:rsidDel="00000000" w:rsidP="00000000" w:rsidRDefault="00000000" w:rsidRPr="00000000" w14:paraId="0000009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Plantilla que los administradores pueden configurar y definen los parámetros disponibles para los planes ofrecidos </w:t>
      </w:r>
    </w:p>
    <w:tbl>
      <w:tblPr>
        <w:tblStyle w:val="Table3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250"/>
        <w:gridCol w:w="5325"/>
        <w:tblGridChange w:id="0">
          <w:tblGrid>
            <w:gridCol w:w="1695"/>
            <w:gridCol w:w="2250"/>
            <w:gridCol w:w="53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primaria(identificador único del 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del tipo ( Mensual, Trimestral, Anual).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 base del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visitas_totales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de visitas incluidas por ciclo.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cupo_invitados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Invitados permitidos por ciclo.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duracion_dias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Duración del ciclo en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 si el tipo puede asignarse a nuevos miembros.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Check-in</w:t>
      </w:r>
    </w:p>
    <w:p w:rsidR="00000000" w:rsidDel="00000000" w:rsidP="00000000" w:rsidRDefault="00000000" w:rsidRPr="00000000" w14:paraId="000000B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cada intento de acceso, exitoso o fallido que se asocia a un miembro o invitado</w:t>
      </w:r>
    </w:p>
    <w:tbl>
      <w:tblPr>
        <w:tblStyle w:val="Table4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250"/>
        <w:gridCol w:w="5310"/>
        <w:tblGridChange w:id="0">
          <w:tblGrid>
            <w:gridCol w:w="1695"/>
            <w:gridCol w:w="2250"/>
            <w:gridCol w:w="53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primaria(identificador único del evento)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Referencia al usuario que intentó el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del intento de check-in.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Exitoso / Denegado.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razon_denegacion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Motivo del rechazo (null si fue exitoso).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titular_id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Miembro titular (solo aplica para check-ins de invitados).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Invitado (Guest)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 no registrada como miembro que accede al gimnasio vinculada a un miembro activo</w:t>
      </w:r>
    </w:p>
    <w:tbl>
      <w:tblPr>
        <w:tblStyle w:val="Table5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250"/>
        <w:gridCol w:w="5310"/>
        <w:tblGridChange w:id="0">
          <w:tblGrid>
            <w:gridCol w:w="1695"/>
            <w:gridCol w:w="2250"/>
            <w:gridCol w:w="53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primaria(identificador único del 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Cédula de identidad del invitado.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completo del invitado.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titular_id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Miembro que lo invita o quien genera el cupo.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del primer registro en 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 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Validaciones de Chek-in</w:t>
      </w:r>
    </w:p>
    <w:tbl>
      <w:tblPr>
        <w:tblStyle w:val="Table6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8310"/>
        <w:tblGridChange w:id="0">
          <w:tblGrid>
            <w:gridCol w:w="885"/>
            <w:gridCol w:w="83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miembro solo puede hacer check-in si su membresía está activa (fecha actual &lt;= fecha_vencimiento) y tiene visitas restantes (visitas_restantes &gt; 0)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permite más de un check-in por miembro por día calendario. Se valida por cédula + fecha para evitar duplicados.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Tras 3 intentos fallidos consecutivos en un lapso menor o igual a 5 minutos, el dispositivo queda bloqueado por 20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invitado solo puede acceder si el miembro titular tiene una membresía activa, cupos de invitados &gt; 0 e ingresa justo después del anfitrión que lo invita.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Configuración de Membresías</w:t>
      </w:r>
    </w:p>
    <w:tbl>
      <w:tblPr>
        <w:tblStyle w:val="Table7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8325"/>
        <w:tblGridChange w:id="0">
          <w:tblGrid>
            <w:gridCol w:w="870"/>
            <w:gridCol w:w="83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prohíbe la eliminación física o desactivación comercial de un tipo de membresía si existe al menos una membresía activa vinculada a ese tipo.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modificaciones en los parámetros base de un tipo de membresía (precio, visitas, duración) no alterarán los contratos vigentes de los miembros activos; los cambios aplican para el siguiente ciclo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eliminar un usuario, el sistema borrará de forma irreversible su información (cédula, nombre, email), preservando los registros de CheckIn para propósitos analíticos y estadísticos.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Descuentos y Atomicidad</w:t>
      </w:r>
    </w:p>
    <w:tbl>
      <w:tblPr>
        <w:tblStyle w:val="Table8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8355"/>
        <w:tblGridChange w:id="0">
          <w:tblGrid>
            <w:gridCol w:w="885"/>
            <w:gridCol w:w="83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 check-in exitoso de un miembro descuenta exactamente 1 visita del saldo de visitas de su membresía.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 check-in exitoso de un invitado descuenta exactamente 1 cupo del saldo de invitados de la membresía del miembro titular.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proceso completo de validación, registro de checkins, descuento de visitas restantes o descuento de cupos de invitados debe garantizarse de forma atómica (ACID): si falla el descuento, el check-in no se registra como exitoso y se revierte la operación.</w:t>
            </w:r>
          </w:p>
        </w:tc>
      </w:tr>
    </w:tbl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Sesiones y Seguridad</w:t>
      </w:r>
      <w:r w:rsidDel="00000000" w:rsidR="00000000" w:rsidRPr="00000000">
        <w:rPr>
          <w:rtl w:val="0"/>
        </w:rPr>
      </w:r>
    </w:p>
    <w:tbl>
      <w:tblPr>
        <w:tblStyle w:val="Table9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8400"/>
        <w:tblGridChange w:id="0">
          <w:tblGrid>
            <w:gridCol w:w="885"/>
            <w:gridCol w:w="84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sesiones de Personal y Administrador expiran automáticamente tras 30 minutos de inactividad.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 contraseñas deben almacenarse con hash criptográfico; nunca en texto plano.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  <w:rtl w:val="0"/>
        </w:rPr>
        <w:t xml:space="preserve">CORRECCIÓN Requerimientos 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6660"/>
        <w:gridCol w:w="1665"/>
        <w:tblGridChange w:id="0">
          <w:tblGrid>
            <w:gridCol w:w="900"/>
            <w:gridCol w:w="6660"/>
            <w:gridCol w:w="16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validar el acceso físico mediante la captura del número de cédula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procesar accesos decodificando códigos QR dinámicos generados desde la sesión del Miembro.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proveer al rol de personal y administrador un motor de búsqueda de usuarios basado en coincidencias parciales de nombres o documentos.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retornar los estados e indicadores críticos del perfil del miembro autenticado (Estado, saldos, fechas).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mantener un registro histórico inmutable de cada intento de acceso (CheckIn), capturando marcas de tiempo, identificadores y códigos de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implementar los flujos de validación automática dictados por las reglas lógicas RN-01, RN-02, RN-03, RN-04 para autorizar o rechazar un check-in.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el autoregistro de usuarios no afiliados bajo un flujo único parametrizado como "Cortesía de primer día", asignándoles el rol intermedio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gestionar el ciclo transaccional atómico de reducción de saldos conforme a las especificaciones de RN-08, RN-09 y RN-10.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implementar un control de acceso basado en roles (RBAC) para restringir el uso de módulos web y API endpoints.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proveer a los administradores operaciones completas de mantenimiento de datos (CRUD) para perfiles de usuario y membresías.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proveer la funcionalidad CRUD para la gestión del catálogo maestro de tipos de membresía aplicando las restricciones de RN-05.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generar reportes tabulares de asistencia consolidados que permitan filtros dinámicos por rangos de fechas (Fecha Inicio - Fecha Fin).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la exportación de los reportes tabulares generados a formatos legibles por hojas de cálculo (.XLSX y .CSV).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6705"/>
        <w:tblGridChange w:id="0">
          <w:tblGrid>
            <w:gridCol w:w="2550"/>
            <w:gridCol w:w="67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Requerimientos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Requerimiento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tiempo máximo de procesamiento de la API para resolver el flujo de check-in debe ser &lt;= 3 segundos bajo condiciones normales.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backend debe soportar una concurrencia mínima de 10 peticiones de check-in procesadas de manera simultánea sin degradación de servicios.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elementos accionables (botones) en la pantalla táctil de los quioscos deben poseer dimensiones físicas mínimas de 48x48 píxeles para mitigar errores de interacción.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tipografía y contrastes en la pantalla del terminal de acceso deben garantizar una legibilidad óptima a una distancia mínima de 1 metro.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centralizado debe asegurar un acuerdo de nivel de servicio (SLA) de disponibilidad del 99% evaluado dentro del horario de operación física de las sedes.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Confiabilidad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Obligatoriedad de soporte para transacciones relacionales nativas que cumplan las propiedades ACID.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Cifrado mandatorio en tránsito mediante el uso de protocolos criptográficos HTTPS (TLS 1.3 recomendado) para todas las conexiones del sistema.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frontend web del administrador y staff debe garantizar completa compatibilidad con motores de renderizado modernos de navegadores basados en Chromium (Google Chrome, Microsoft Edge, Brave).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aplicación del quiosco de acceso y paneles informativos debe ser completamente responsiva y funcional en dispositivos tipo tablet bajo sistemas operativos Android e iOS (iPad).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ciclo de desarrollo debe gobernarse formalmente bajo el sistema de control de versiones distribuido utilizando repositorios en Git/GitHub.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Despliegue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arquitectura de la aplicación debe estar completamente contenedorizada mediante el uso de imágenes y manifiestos de Docker para asegurar despliegues idénticos e independientes del entorno.</w:t>
            </w:r>
          </w:p>
        </w:tc>
      </w:tr>
    </w:tbl>
    <w:p w:rsidR="00000000" w:rsidDel="00000000" w:rsidP="00000000" w:rsidRDefault="00000000" w:rsidRPr="00000000" w14:paraId="0000014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360" w:right="6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360" w:right="6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Historias de Usuario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1fh5bbku2s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HU-01 — Check-in del miembro con membresía activa</w:t>
      </w:r>
    </w:p>
    <w:p w:rsidR="00000000" w:rsidDel="00000000" w:rsidP="00000000" w:rsidRDefault="00000000" w:rsidRPr="00000000" w14:paraId="0000015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miembro, quiero identificarme con mi cédula, para saber rápidamente si tengo acceso permitido.</w:t>
      </w:r>
    </w:p>
    <w:p w:rsidR="00000000" w:rsidDel="00000000" w:rsidP="00000000" w:rsidRDefault="00000000" w:rsidRPr="00000000" w14:paraId="00000152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 que tengo una membresía activa y visitas disponibles,</w:t>
        <w:br w:type="textWrapping"/>
        <w:t xml:space="preserve">Cuando ingreso mi cédula,</w:t>
        <w:br w:type="textWrapping"/>
        <w:t xml:space="preserve">Entonces el sistema me permite el acceso y muestra mis visitas restantes.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wl4re6yqhz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HU-02 — Acceso denegado</w:t>
      </w:r>
    </w:p>
    <w:p w:rsidR="00000000" w:rsidDel="00000000" w:rsidP="00000000" w:rsidRDefault="00000000" w:rsidRPr="00000000" w14:paraId="0000015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miembro, quiero recibir un mensaje claro cuando se me deniegue el acceso, para entender el motivo.</w:t>
      </w:r>
    </w:p>
    <w:p w:rsidR="00000000" w:rsidDel="00000000" w:rsidP="00000000" w:rsidRDefault="00000000" w:rsidRPr="00000000" w14:paraId="00000155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 que mi membresía está vencida o agotada,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intento hacer check-in,</w:t>
        <w:br w:type="textWrapping"/>
        <w:t xml:space="preserve">Entonces el sistema deniega el acceso y muestra el motivo.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rqk1fn2th1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HU-03 — Búsqueda por múltiples criterios</w:t>
      </w:r>
    </w:p>
    <w:p w:rsidR="00000000" w:rsidDel="00000000" w:rsidP="00000000" w:rsidRDefault="00000000" w:rsidRPr="00000000" w14:paraId="00000157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miembro, quiero identificarme por cédula, QR o nombre, para poder ingresar incluso si olvido alguno de mis datos.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 que el socio se encuentra registrado en el sistema,</w:t>
        <w:br w:type="textWrapping"/>
        <w:t xml:space="preserve">Cuando el empleado realiza la búsqueda utilizando la cédula del socio,</w:t>
        <w:br w:type="textWrapping"/>
        <w:t xml:space="preserve">Entonces el sistema debe mostrar la información correspondiente y permitir validar su ingreso.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kjym3arxu2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 2: Invitados y Cortesías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or1d41ct07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HU-04 — Cortesía de primer día</w:t>
      </w:r>
    </w:p>
    <w:p w:rsidR="00000000" w:rsidDel="00000000" w:rsidP="00000000" w:rsidRDefault="00000000" w:rsidRPr="00000000" w14:paraId="0000015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invitado por primera vez, quiero recibir un acceso gratuito, para conocer el gimnasio antes de afiliarme.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 que el miembro se encuentra registrado en el sistema,</w:t>
        <w:br w:type="textWrapping"/>
        <w:t xml:space="preserve">Cuando el empleado realiza la búsqueda utilizando la cédula del miembro,</w:t>
        <w:br w:type="textWrapping"/>
        <w:t xml:space="preserve">Entonces el sistema debe mostrar la información correspondiente y permitir validar su ingreso.</w:t>
      </w:r>
    </w:p>
    <w:p w:rsidR="00000000" w:rsidDel="00000000" w:rsidP="00000000" w:rsidRDefault="00000000" w:rsidRPr="00000000" w14:paraId="0000015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HU-05 — Check-in de invitado</w:t>
      </w:r>
    </w:p>
    <w:p w:rsidR="00000000" w:rsidDel="00000000" w:rsidP="00000000" w:rsidRDefault="00000000" w:rsidRPr="00000000" w14:paraId="0000015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invitado de un miembro, quiero ingresar usando el cupo de invitación del titular, para entrenar junto a él.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 que el miembro posee invitaciones disponibles en su membresía,</w:t>
        <w:br w:type="textWrapping"/>
        <w:t xml:space="preserve">Cuando solicita el ingreso de un invitado,</w:t>
        <w:br w:type="textWrapping"/>
        <w:t xml:space="preserve">Entonces el sistema debe autorizar el acceso y descontar un cupo disponible.</w:t>
      </w:r>
    </w:p>
    <w:p w:rsidR="00000000" w:rsidDel="00000000" w:rsidP="00000000" w:rsidRDefault="00000000" w:rsidRPr="00000000" w14:paraId="0000016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 3: Retroalimentación de Membresía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qin1ox7rpb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HU-06 — Resumen de membresía</w:t>
      </w:r>
    </w:p>
    <w:p w:rsidR="00000000" w:rsidDel="00000000" w:rsidP="00000000" w:rsidRDefault="00000000" w:rsidRPr="00000000" w14:paraId="0000016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miembro, quiero ver los detalles de mi membresía y visitas restantes, para conocer mi estado actual.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 que el miembro tiene una membresía activa,</w:t>
        <w:br w:type="textWrapping"/>
        <w:t xml:space="preserve">Cuando consulta el resumen de su cuenta,</w:t>
        <w:br w:type="textWrapping"/>
        <w:t xml:space="preserve">Entonces el sistema debe mostrar el tipo de membresía, fecha de vencimiento y estado actual.</w:t>
      </w:r>
    </w:p>
    <w:p w:rsidR="00000000" w:rsidDel="00000000" w:rsidP="00000000" w:rsidRDefault="00000000" w:rsidRPr="00000000" w14:paraId="0000016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 4: Administración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3poxolgcrt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HU-07 — Gestión de usuarios</w:t>
      </w:r>
    </w:p>
    <w:p w:rsidR="00000000" w:rsidDel="00000000" w:rsidP="00000000" w:rsidRDefault="00000000" w:rsidRPr="00000000" w14:paraId="0000016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empleado, quiero administrar usuarios y membresías, para mantener actualizada la base de datos.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 que el empleado tiene permisos administrativos,</w:t>
        <w:br w:type="textWrapping"/>
        <w:t xml:space="preserve">Cuando registra un nuevo usuario,</w:t>
        <w:br w:type="textWrapping"/>
        <w:t xml:space="preserve">Entonces el sistema debe almacenar la información y crear el perfil correspondiente.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n9bsg6gyqg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HU-08 — Configuración de membresías</w:t>
      </w:r>
    </w:p>
    <w:p w:rsidR="00000000" w:rsidDel="00000000" w:rsidP="00000000" w:rsidRDefault="00000000" w:rsidRPr="00000000" w14:paraId="0000016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configurar tipos de membresía, para adaptar las reglas del negocio.</w:t>
        <w:br w:type="textWrapping"/>
        <w:br w:type="textWrapping"/>
        <w:t xml:space="preserve">Dado que el administrador accede al módulo de configuración,</w:t>
        <w:br w:type="textWrapping"/>
        <w:t xml:space="preserve">Cuando crea un nuevo tipo de membresía,</w:t>
        <w:br w:type="textWrapping"/>
        <w:t xml:space="preserve">Entonces el sistema debe permitir definir duración, precio y beneficios.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ec18vtgoav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HU-09 — Reportes de asistencia</w:t>
      </w:r>
    </w:p>
    <w:p w:rsidR="00000000" w:rsidDel="00000000" w:rsidP="00000000" w:rsidRDefault="00000000" w:rsidRPr="00000000" w14:paraId="0000016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consultar reportes históricos, para tomar decisiones de negocio.</w:t>
        <w:br w:type="textWrapping"/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 que existen registros históricos de acceso,</w:t>
        <w:br w:type="textWrapping"/>
        <w:t xml:space="preserve">Cuando el administrador solicita un reporte,</w:t>
        <w:br w:type="textWrapping"/>
        <w:t xml:space="preserve">Entonces el sistema debe mostrar la información consolidada de asistencias.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kaab23x307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HU-10 — Autenticación segura</w:t>
      </w:r>
    </w:p>
    <w:p w:rsidR="00000000" w:rsidDel="00000000" w:rsidP="00000000" w:rsidRDefault="00000000" w:rsidRPr="00000000" w14:paraId="0000016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empleado o administrador, quiero iniciar sesión de forma segura, para proteger las funciones administrativas.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 que el empleado o administrador se encuentra registrado,</w:t>
        <w:br w:type="textWrapping"/>
        <w:t xml:space="preserve">Cuando ingresa credenciales válidas,</w:t>
        <w:br w:type="textWrapping"/>
        <w:t xml:space="preserve">Entonces el sistema debe permitir el acceso según su rol.</w:t>
      </w:r>
    </w:p>
    <w:p w:rsidR="00000000" w:rsidDel="00000000" w:rsidP="00000000" w:rsidRDefault="00000000" w:rsidRPr="00000000" w14:paraId="00000170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3045"/>
        <w:gridCol w:w="930"/>
        <w:gridCol w:w="1050"/>
        <w:gridCol w:w="720"/>
        <w:tblGridChange w:id="0">
          <w:tblGrid>
            <w:gridCol w:w="2625"/>
            <w:gridCol w:w="3045"/>
            <w:gridCol w:w="930"/>
            <w:gridCol w:w="1050"/>
            <w:gridCol w:w="7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3.Mapa de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Tarea del Usuario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Inicio de sesión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Autenticarse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socios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Crear/Editar/Eliminar usuarios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Check-In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membresía activa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Check-In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Denegar membresías inválidas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de invitados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Cortesía primer día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de invitados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Invitado de socio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Experiencia de usuario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Resumen de membresía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Búsqueda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Búsqueda múltiple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 de membresías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Reportes históricos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A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7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right="6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Referencias</w:t>
      </w:r>
    </w:p>
    <w:p w:rsidR="00000000" w:rsidDel="00000000" w:rsidP="00000000" w:rsidRDefault="00000000" w:rsidRPr="00000000" w14:paraId="000001B0">
      <w:pPr>
        <w:spacing w:after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Schwaber, K., y Beedle, M.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 guía oficial de Scrum: Las reglas del juego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Scrum.org.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https://scrumguides.org/download.html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Plan.io. (s.f.).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 story mapping guide: How to create a visual product backlog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Planio GmbH.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https://plan.io/blog/user-story-mapping/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 Nacional de Colombia.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Material de clase de Ingeniería de Software 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[Diapositivas y notas de clase]. Facultad de Ingeniería, Sede Bogotá.</w:t>
      </w:r>
    </w:p>
    <w:p w:rsidR="00000000" w:rsidDel="00000000" w:rsidP="00000000" w:rsidRDefault="00000000" w:rsidRPr="00000000" w14:paraId="000001B3">
      <w:pPr>
        <w:ind w:left="360" w:right="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dsepulvedaa@unal.edu.co" TargetMode="External"/><Relationship Id="rId10" Type="http://schemas.openxmlformats.org/officeDocument/2006/relationships/hyperlink" Target="mailto:wpinilla@unal.edu.co" TargetMode="External"/><Relationship Id="rId13" Type="http://schemas.openxmlformats.org/officeDocument/2006/relationships/hyperlink" Target="https://scrumguides.org/download.html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uparraca@unal.edu.co" TargetMode="External"/><Relationship Id="rId15" Type="http://schemas.openxmlformats.org/officeDocument/2006/relationships/hyperlink" Target="https://plan.io/blog/user-story-mapping/" TargetMode="External"/><Relationship Id="rId14" Type="http://schemas.openxmlformats.org/officeDocument/2006/relationships/hyperlink" Target="https://scrumguides.org/download.html" TargetMode="External"/><Relationship Id="rId16" Type="http://schemas.openxmlformats.org/officeDocument/2006/relationships/hyperlink" Target="https://plan.io/blog/user-story-mapping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damarquezc@unal.edu.co" TargetMode="External"/><Relationship Id="rId8" Type="http://schemas.openxmlformats.org/officeDocument/2006/relationships/hyperlink" Target="mailto:csanabriap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