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0"/>
        <w:jc w:val="both"/>
        <w:rPr>
          <w:rFonts w:eastAsia="Times New Roman" w:cs="Arial"/>
          <w:b/>
          <w:bCs/>
          <w:color w:val="000000"/>
          <w:kern w:val="0"/>
          <w:sz w:val="52"/>
          <w:szCs w:val="36"/>
          <w:lang w:val="hu-HU" w:eastAsia="ar-SA" w:bidi="ar-SA"/>
        </w:rPr>
      </w:pPr>
      <w:r>
        <w:rPr>
          <w:rFonts w:eastAsia="Times New Roman" w:cs="Arial"/>
          <w:b/>
          <w:bCs/>
          <w:color w:val="000000"/>
          <w:kern w:val="0"/>
          <w:sz w:val="52"/>
          <w:szCs w:val="36"/>
          <w:lang w:val="hu-HU" w:eastAsia="ar-SA" w:bidi="ar-SA"/>
        </w:rPr>
        <w:t>Kozma Csanád</w:t>
      </w:r>
    </w:p>
    <w:p>
      <w:pPr>
        <w:spacing w:before="120" w:after="0"/>
        <w:jc w:val="both"/>
        <w:rPr>
          <w:rFonts w:eastAsia="Times New Roman" w:cs="Arial"/>
          <w:b/>
          <w:bCs/>
          <w:color w:val="000000"/>
          <w:kern w:val="0"/>
          <w:sz w:val="40"/>
          <w:szCs w:val="24"/>
          <w:lang w:val="hu-HU" w:eastAsia="ar-SA" w:bidi="ar-SA"/>
        </w:rPr>
      </w:pPr>
    </w:p>
    <w:tbl>
      <w:tblPr>
        <w:tblStyle w:val="10"/>
        <w:tblW w:w="0" w:type="auto"/>
        <w:tblInd w:w="0" w:type="dxa"/>
        <w:tblBorders>
          <w:top w:val="dotted" w:color="000000" w:themeColor="text1" w:sz="4" w:space="0"/>
          <w:left w:val="dotted" w:color="000000" w:themeColor="text1" w:sz="4" w:space="0"/>
          <w:bottom w:val="dotted" w:color="000000" w:themeColor="text1" w:sz="4" w:space="0"/>
          <w:right w:val="dotted" w:color="000000" w:themeColor="text1" w:sz="4" w:space="0"/>
          <w:insideH w:val="dotted" w:color="000000" w:themeColor="text1" w:sz="4" w:space="0"/>
          <w:insideV w:val="dotted" w:color="000000" w:themeColor="text1" w:sz="4" w:space="0"/>
        </w:tblBorders>
        <w:tblLayout w:type="autofit"/>
        <w:tblCellMar>
          <w:left w:w="108" w:type="dxa"/>
          <w:right w:w="108" w:type="dxa"/>
        </w:tblCellMar>
      </w:tblPr>
      <w:tblGrid>
        <w:gridCol w:w="3190"/>
        <w:gridCol w:w="3498"/>
        <w:gridCol w:w="3894"/>
      </w:tblGrid>
      <w:tr>
        <w:tblPrEx>
          <w:tblBorders>
            <w:top w:val="dotted" w:color="000000" w:themeColor="text1" w:sz="4" w:space="0"/>
            <w:left w:val="dotted" w:color="000000" w:themeColor="text1" w:sz="4" w:space="0"/>
            <w:bottom w:val="dotted" w:color="000000" w:themeColor="text1" w:sz="4" w:space="0"/>
            <w:right w:val="dotted" w:color="000000" w:themeColor="text1" w:sz="4" w:space="0"/>
            <w:insideH w:val="dotted" w:color="000000" w:themeColor="text1" w:sz="4" w:space="0"/>
            <w:insideV w:val="dotted" w:color="000000" w:themeColor="text1" w:sz="4" w:space="0"/>
          </w:tblBorders>
          <w:tblCellMar>
            <w:left w:w="108" w:type="dxa"/>
            <w:right w:w="108" w:type="dxa"/>
          </w:tblCellMar>
        </w:tblPrEx>
        <w:tc>
          <w:tcPr>
            <w:tcW w:w="3190" w:type="dxa"/>
            <w:tcBorders>
              <w:tl2br w:val="nil"/>
              <w:tr2bl w:val="nil"/>
            </w:tcBorders>
          </w:tcPr>
          <w:p>
            <w:pPr>
              <w:jc w:val="both"/>
              <w:rPr>
                <w:rFonts w:eastAsia="Times New Roman" w:cs="Arial"/>
                <w:b/>
                <w:bCs/>
                <w:color w:val="000000"/>
                <w:kern w:val="0"/>
                <w:sz w:val="40"/>
                <w:szCs w:val="24"/>
                <w:lang w:val="hu-HU" w:eastAsia="ar-SA" w:bidi="ar-SA"/>
              </w:rPr>
            </w:pPr>
            <w:r>
              <w:rPr>
                <w:rFonts w:eastAsia="Times New Roman" w:cs="Arial"/>
                <w:b/>
                <w:bCs/>
                <w:color w:val="000000"/>
                <w:kern w:val="0"/>
                <w:sz w:val="40"/>
                <w:szCs w:val="24"/>
                <w:lang w:val="hu-HU" w:eastAsia="ar-SA" w:bidi="ar-SA"/>
              </w:rPr>
              <w:t>Manuális tesztelő</w:t>
            </w:r>
          </w:p>
          <w:p>
            <w:pPr>
              <w:jc w:val="both"/>
              <w:rPr>
                <w:rFonts w:hint="default" w:eastAsia="Times New Roman" w:cs="Arial"/>
                <w:b/>
                <w:bCs/>
                <w:color w:val="000000"/>
                <w:kern w:val="0"/>
                <w:sz w:val="40"/>
                <w:szCs w:val="24"/>
                <w:vertAlign w:val="baseline"/>
                <w:lang w:val="hu-HU" w:eastAsia="ar-SA" w:bidi="ar-SA"/>
              </w:rPr>
            </w:pPr>
            <w:r>
              <w:rPr>
                <w:rFonts w:hint="default" w:cs="Arial"/>
                <w:b/>
                <w:bCs/>
                <w:color w:val="000000"/>
                <w:kern w:val="0"/>
                <w:sz w:val="40"/>
                <w:szCs w:val="24"/>
                <w:lang w:val="hu-HU" w:eastAsia="ar-SA" w:bidi="ar-SA"/>
              </w:rPr>
              <w:t>Backend tapasztalattal</w:t>
            </w:r>
          </w:p>
        </w:tc>
        <w:tc>
          <w:tcPr>
            <w:tcW w:w="3498" w:type="dxa"/>
            <w:tcBorders>
              <w:tl2br w:val="nil"/>
              <w:tr2bl w:val="nil"/>
            </w:tcBorders>
          </w:tcPr>
          <w:p>
            <w:pPr>
              <w:spacing w:before="120" w:after="0"/>
              <w:jc w:val="both"/>
              <w:rPr>
                <w:rFonts w:ascii="Arial" w:hAnsi="Arial"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Elérhetőségek:</w:t>
            </w:r>
          </w:p>
          <w:p>
            <w:pPr>
              <w:jc w:val="both"/>
              <w:rPr>
                <w:rFonts w:ascii="Arial" w:hAnsi="Arial"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chat:linkedin</w:t>
            </w:r>
          </w:p>
          <w:p>
            <w:pPr>
              <w:jc w:val="both"/>
              <w:rPr>
                <w:rFonts w:ascii="Arial" w:hAnsi="Arial"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Tel: +36 30 180 5101</w:t>
            </w:r>
          </w:p>
          <w:p>
            <w:pPr>
              <w:jc w:val="both"/>
              <w:rPr>
                <w:rFonts w:hint="default" w:eastAsia="Times New Roman" w:cs="Arial"/>
                <w:b/>
                <w:bCs/>
                <w:color w:val="000000"/>
                <w:kern w:val="0"/>
                <w:sz w:val="40"/>
                <w:szCs w:val="24"/>
                <w:vertAlign w:val="baseline"/>
                <w:lang w:val="hu-HU" w:eastAsia="ar-SA" w:bidi="ar-SA"/>
              </w:rPr>
            </w:pPr>
            <w:r>
              <w:rPr>
                <w:rFonts w:eastAsia="Times New Roman" w:cs="Arial"/>
                <w:b w:val="0"/>
                <w:bCs w:val="0"/>
                <w:color w:val="000000"/>
                <w:kern w:val="0"/>
                <w:sz w:val="24"/>
                <w:szCs w:val="24"/>
                <w:lang w:val="hu-HU" w:eastAsia="ar-SA" w:bidi="ar-SA"/>
              </w:rPr>
              <w:t>email:csanadkozma.gmail.com</w:t>
            </w:r>
          </w:p>
        </w:tc>
        <w:tc>
          <w:tcPr>
            <w:tcW w:w="3894" w:type="dxa"/>
            <w:tcBorders>
              <w:tl2br w:val="nil"/>
              <w:tr2bl w:val="nil"/>
            </w:tcBorders>
          </w:tcPr>
          <w:p>
            <w:pPr>
              <w:jc w:val="both"/>
              <w:rPr>
                <w:rFonts w:hint="default" w:eastAsia="Times New Roman" w:cs="Arial"/>
                <w:b/>
                <w:bCs/>
                <w:color w:val="000000"/>
                <w:kern w:val="0"/>
                <w:sz w:val="40"/>
                <w:szCs w:val="24"/>
                <w:vertAlign w:val="baseline"/>
                <w:lang w:val="hu-HU" w:eastAsia="ar-SA" w:bidi="ar-SA"/>
              </w:rPr>
            </w:pPr>
            <w:r>
              <w:rPr>
                <w:rFonts w:eastAsia="Times New Roman" w:cs="Arial"/>
                <w:b w:val="0"/>
                <w:bCs w:val="0"/>
                <w:color w:val="000000"/>
                <w:kern w:val="0"/>
                <w:sz w:val="24"/>
                <w:szCs w:val="24"/>
                <w:lang w:val="hu-HU" w:eastAsia="ar-SA" w:bidi="ar-SA"/>
              </w:rPr>
              <w:drawing>
                <wp:inline distT="0" distB="0" distL="114300" distR="114300">
                  <wp:extent cx="1458595" cy="1483995"/>
                  <wp:effectExtent l="0" t="0" r="1905" b="8255"/>
                  <wp:docPr id="2" name="Picture 2" descr="20201102_100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0201102_100358"/>
                          <pic:cNvPicPr>
                            <a:picLocks noChangeAspect="1"/>
                          </pic:cNvPicPr>
                        </pic:nvPicPr>
                        <pic:blipFill>
                          <a:blip r:embed="rId7"/>
                          <a:srcRect l="9730" t="25335" r="35226"/>
                          <a:stretch>
                            <a:fillRect/>
                          </a:stretch>
                        </pic:blipFill>
                        <pic:spPr>
                          <a:xfrm rot="5400000">
                            <a:off x="0" y="0"/>
                            <a:ext cx="1458595" cy="1483995"/>
                          </a:xfrm>
                          <a:prstGeom prst="rect">
                            <a:avLst/>
                          </a:prstGeom>
                        </pic:spPr>
                      </pic:pic>
                    </a:graphicData>
                  </a:graphic>
                </wp:inline>
              </w:drawing>
            </w:r>
          </w:p>
        </w:tc>
      </w:tr>
    </w:tbl>
    <w:p>
      <w:pPr>
        <w:jc w:val="both"/>
        <w:rPr>
          <w:rFonts w:hint="default" w:eastAsia="Times New Roman" w:cs="Arial"/>
          <w:b/>
          <w:bCs/>
          <w:color w:val="000000"/>
          <w:kern w:val="0"/>
          <w:sz w:val="40"/>
          <w:szCs w:val="24"/>
          <w:lang w:val="hu-HU" w:eastAsia="ar-SA" w:bidi="ar-SA"/>
        </w:rPr>
        <w:sectPr>
          <w:headerReference r:id="rId5" w:type="default"/>
          <w:pgSz w:w="11906" w:h="16838"/>
          <w:pgMar w:top="720" w:right="720" w:bottom="720" w:left="720" w:header="847" w:footer="0" w:gutter="0"/>
          <w:pgBorders>
            <w:top w:val="none" w:sz="0" w:space="0"/>
            <w:left w:val="none" w:sz="0" w:space="0"/>
            <w:bottom w:val="none" w:sz="0" w:space="0"/>
            <w:right w:val="none" w:sz="0" w:space="0"/>
          </w:pgBorders>
          <w:pgNumType w:fmt="decimal"/>
          <w:cols w:space="720" w:num="1"/>
          <w:formProt w:val="0"/>
          <w:docGrid w:linePitch="360" w:charSpace="0"/>
        </w:sectPr>
      </w:pPr>
    </w:p>
    <w:p>
      <w:pPr>
        <w:jc w:val="both"/>
        <w:rPr>
          <w:rFonts w:hint="default" w:eastAsia="Times New Roman" w:cs="Arial"/>
          <w:b/>
          <w:bCs/>
          <w:color w:val="000000"/>
          <w:kern w:val="0"/>
          <w:sz w:val="40"/>
          <w:szCs w:val="24"/>
          <w:lang w:val="hu-HU" w:eastAsia="ar-SA" w:bidi="ar-SA"/>
        </w:rPr>
      </w:pPr>
    </w:p>
    <w:p>
      <w:pPr>
        <w:widowControl w:val="0"/>
        <w:spacing w:before="120" w:after="0"/>
        <w:jc w:val="both"/>
        <w:rPr>
          <w:rFonts w:ascii="Arial" w:hAnsi="Arial" w:eastAsia="Times New Roman" w:cs="Arial"/>
          <w:b/>
          <w:bCs/>
          <w:color w:val="000000"/>
          <w:kern w:val="0"/>
          <w:sz w:val="24"/>
          <w:szCs w:val="24"/>
          <w:lang w:val="hu-HU" w:eastAsia="ar-SA" w:bidi="ar-SA"/>
        </w:rPr>
      </w:pPr>
      <w:r>
        <w:rPr>
          <w:rFonts w:eastAsia="Times New Roman" w:cs="Arial"/>
          <w:b/>
          <w:bCs/>
          <w:color w:val="000000"/>
          <w:kern w:val="0"/>
          <w:sz w:val="24"/>
          <w:szCs w:val="24"/>
          <w:lang w:val="hu-HU" w:eastAsia="ar-SA" w:bidi="ar-SA"/>
        </w:rPr>
        <w:t>IT ismeretek</w:t>
      </w:r>
    </w:p>
    <w:p>
      <w:pPr>
        <w:widowControl w:val="0"/>
        <w:tabs>
          <w:tab w:val="right" w:pos="1701"/>
          <w:tab w:val="left" w:pos="2127"/>
        </w:tabs>
        <w:ind w:left="2127" w:hanging="2127"/>
        <w:jc w:val="both"/>
        <w:rPr>
          <w:rFonts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Tesztelés:</w:t>
      </w:r>
    </w:p>
    <w:p>
      <w:pPr>
        <w:widowControl w:val="0"/>
        <w:tabs>
          <w:tab w:val="right" w:pos="1701"/>
          <w:tab w:val="left" w:pos="2127"/>
        </w:tabs>
        <w:ind w:left="2127" w:hanging="2127"/>
        <w:jc w:val="both"/>
        <w:rPr>
          <w:rFonts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Jira, HP QC, Zephyr,</w:t>
      </w:r>
    </w:p>
    <w:p>
      <w:pPr>
        <w:widowControl w:val="0"/>
        <w:tabs>
          <w:tab w:val="right" w:pos="1701"/>
          <w:tab w:val="left" w:pos="2127"/>
        </w:tabs>
        <w:ind w:left="2127" w:hanging="2127"/>
        <w:jc w:val="both"/>
        <w:rPr>
          <w:rFonts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 xml:space="preserve">Testlink, Redmine, </w:t>
      </w:r>
    </w:p>
    <w:p>
      <w:pPr>
        <w:widowControl w:val="0"/>
        <w:tabs>
          <w:tab w:val="right" w:pos="1701"/>
          <w:tab w:val="left" w:pos="2127"/>
        </w:tabs>
        <w:ind w:left="2127" w:hanging="2127"/>
        <w:jc w:val="both"/>
        <w:rPr>
          <w:rFonts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Postman,Gherkin,</w:t>
      </w:r>
    </w:p>
    <w:p>
      <w:pPr>
        <w:widowControl w:val="0"/>
        <w:tabs>
          <w:tab w:val="right" w:pos="1701"/>
          <w:tab w:val="left" w:pos="2127"/>
        </w:tabs>
        <w:ind w:left="2127" w:hanging="2127"/>
        <w:jc w:val="both"/>
        <w:rPr>
          <w:rFonts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 xml:space="preserve">Robot Framework, </w:t>
      </w:r>
    </w:p>
    <w:p>
      <w:pPr>
        <w:widowControl w:val="0"/>
        <w:tabs>
          <w:tab w:val="right" w:pos="1701"/>
          <w:tab w:val="left" w:pos="2127"/>
        </w:tabs>
        <w:ind w:left="2127" w:hanging="2127"/>
        <w:jc w:val="both"/>
        <w:rPr>
          <w:rFonts w:hint="default"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ClearQuest</w:t>
      </w:r>
      <w:r>
        <w:rPr>
          <w:rFonts w:hint="default" w:cs="Arial"/>
          <w:b w:val="0"/>
          <w:bCs w:val="0"/>
          <w:color w:val="000000"/>
          <w:kern w:val="0"/>
          <w:sz w:val="24"/>
          <w:szCs w:val="24"/>
          <w:lang w:val="hu-HU" w:eastAsia="ar-SA" w:bidi="ar-SA"/>
        </w:rPr>
        <w:t xml:space="preserve">, </w:t>
      </w:r>
    </w:p>
    <w:p>
      <w:pPr>
        <w:widowControl w:val="0"/>
        <w:tabs>
          <w:tab w:val="right" w:pos="1701"/>
          <w:tab w:val="left" w:pos="2127"/>
        </w:tabs>
        <w:ind w:left="2127" w:hanging="2127"/>
        <w:jc w:val="both"/>
        <w:rPr>
          <w:rFonts w:ascii="Arial" w:hAnsi="Arial" w:eastAsia="Times New Roman" w:cs="Arial"/>
          <w:b w:val="0"/>
          <w:bCs w:val="0"/>
          <w:color w:val="000000"/>
          <w:kern w:val="0"/>
          <w:sz w:val="24"/>
          <w:szCs w:val="24"/>
          <w:lang w:val="hu-HU" w:eastAsia="ar-SA" w:bidi="ar-SA"/>
        </w:rPr>
      </w:pPr>
    </w:p>
    <w:p>
      <w:pPr>
        <w:widowControl w:val="0"/>
        <w:tabs>
          <w:tab w:val="right" w:pos="1701"/>
          <w:tab w:val="left" w:pos="2127"/>
        </w:tabs>
        <w:ind w:left="2127" w:hanging="2127"/>
        <w:jc w:val="both"/>
        <w:rPr>
          <w:rFonts w:ascii="Arial" w:hAnsi="Arial" w:eastAsia="Times New Roman" w:cs="Arial"/>
          <w:b w:val="0"/>
          <w:bCs w:val="0"/>
          <w:color w:val="000000"/>
          <w:kern w:val="0"/>
          <w:sz w:val="24"/>
          <w:szCs w:val="24"/>
          <w:lang w:val="hu-HU" w:eastAsia="ar-SA" w:bidi="ar-SA"/>
        </w:rPr>
      </w:pPr>
    </w:p>
    <w:p>
      <w:pPr>
        <w:widowControl w:val="0"/>
        <w:tabs>
          <w:tab w:val="right" w:pos="1701"/>
          <w:tab w:val="left" w:pos="2127"/>
        </w:tabs>
        <w:ind w:left="2127" w:hanging="2127"/>
        <w:jc w:val="both"/>
        <w:rPr>
          <w:rFonts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Egyéb:</w:t>
      </w:r>
    </w:p>
    <w:p>
      <w:pPr>
        <w:widowControl w:val="0"/>
        <w:tabs>
          <w:tab w:val="right" w:pos="1701"/>
          <w:tab w:val="left" w:pos="2127"/>
        </w:tabs>
        <w:ind w:left="2127" w:hanging="2127"/>
        <w:jc w:val="both"/>
        <w:rPr>
          <w:rFonts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 xml:space="preserve">Confluence, SVN, GIT, </w:t>
      </w:r>
    </w:p>
    <w:p>
      <w:pPr>
        <w:widowControl w:val="0"/>
        <w:tabs>
          <w:tab w:val="right" w:pos="1701"/>
          <w:tab w:val="left" w:pos="2127"/>
        </w:tabs>
        <w:ind w:left="2127" w:hanging="2127"/>
        <w:jc w:val="both"/>
        <w:rPr>
          <w:rFonts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 xml:space="preserve">XML, JSON,  Sharepoint, </w:t>
      </w:r>
    </w:p>
    <w:p>
      <w:pPr>
        <w:widowControl w:val="0"/>
        <w:tabs>
          <w:tab w:val="right" w:pos="1701"/>
          <w:tab w:val="left" w:pos="2127"/>
        </w:tabs>
        <w:ind w:left="2127" w:hanging="2127"/>
        <w:jc w:val="both"/>
        <w:rPr>
          <w:rFonts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 xml:space="preserve">SOAP, WinSCP, </w:t>
      </w:r>
    </w:p>
    <w:p>
      <w:pPr>
        <w:widowControl w:val="0"/>
        <w:tabs>
          <w:tab w:val="right" w:pos="1701"/>
          <w:tab w:val="left" w:pos="2127"/>
        </w:tabs>
        <w:ind w:left="2127" w:hanging="2127"/>
        <w:jc w:val="both"/>
        <w:rPr>
          <w:rFonts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 xml:space="preserve">MobaXterm, </w:t>
      </w:r>
    </w:p>
    <w:p>
      <w:pPr>
        <w:widowControl w:val="0"/>
        <w:tabs>
          <w:tab w:val="right" w:pos="1701"/>
          <w:tab w:val="left" w:pos="2127"/>
        </w:tabs>
        <w:ind w:left="2127" w:hanging="2127"/>
        <w:jc w:val="both"/>
        <w:rPr>
          <w:rFonts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Linux CLI, UML,</w:t>
      </w:r>
    </w:p>
    <w:p>
      <w:pPr>
        <w:widowControl w:val="0"/>
        <w:tabs>
          <w:tab w:val="right" w:pos="1701"/>
          <w:tab w:val="left" w:pos="2127"/>
        </w:tabs>
        <w:ind w:left="2127" w:hanging="2127"/>
        <w:jc w:val="both"/>
        <w:rPr>
          <w:rFonts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 xml:space="preserve">Browsers DevTools </w:t>
      </w:r>
    </w:p>
    <w:p>
      <w:pPr>
        <w:widowControl w:val="0"/>
        <w:tabs>
          <w:tab w:val="right" w:pos="1701"/>
          <w:tab w:val="left" w:pos="2127"/>
        </w:tabs>
        <w:ind w:left="2127" w:hanging="2127"/>
        <w:jc w:val="both"/>
        <w:rPr>
          <w:rFonts w:eastAsia="Times New Roman" w:cs="Arial"/>
          <w:b w:val="0"/>
          <w:bCs w:val="0"/>
          <w:color w:val="000000"/>
          <w:kern w:val="0"/>
          <w:sz w:val="24"/>
          <w:szCs w:val="24"/>
          <w:lang w:val="hu-HU" w:eastAsia="ar-SA" w:bidi="ar-SA"/>
        </w:rPr>
      </w:pPr>
    </w:p>
    <w:p>
      <w:pPr>
        <w:widowControl w:val="0"/>
        <w:tabs>
          <w:tab w:val="right" w:pos="1701"/>
          <w:tab w:val="left" w:pos="2127"/>
        </w:tabs>
        <w:ind w:left="2127" w:hanging="2127"/>
        <w:jc w:val="both"/>
        <w:rPr>
          <w:rFonts w:eastAsia="Times New Roman" w:cs="Arial"/>
          <w:b w:val="0"/>
          <w:bCs w:val="0"/>
          <w:color w:val="000000"/>
          <w:kern w:val="0"/>
          <w:sz w:val="24"/>
          <w:szCs w:val="24"/>
          <w:lang w:val="hu-HU" w:eastAsia="ar-SA" w:bidi="ar-SA"/>
        </w:rPr>
      </w:pPr>
    </w:p>
    <w:p>
      <w:pPr>
        <w:widowControl w:val="0"/>
        <w:tabs>
          <w:tab w:val="right" w:pos="1701"/>
          <w:tab w:val="left" w:pos="2127"/>
        </w:tabs>
        <w:ind w:left="2127" w:hanging="2127"/>
        <w:jc w:val="both"/>
        <w:rPr>
          <w:rFonts w:ascii="Arial" w:hAnsi="Arial" w:eastAsia="Times New Roman" w:cs="Arial"/>
          <w:b w:val="0"/>
          <w:bCs w:val="0"/>
          <w:color w:val="000000"/>
          <w:kern w:val="0"/>
          <w:sz w:val="24"/>
          <w:szCs w:val="24"/>
          <w:lang w:val="hu-HU" w:eastAsia="ar-SA" w:bidi="ar-SA"/>
        </w:rPr>
      </w:pPr>
      <w:r>
        <w:rPr>
          <w:rFonts w:eastAsia="Times New Roman" w:cs="Arial"/>
          <w:b/>
          <w:bCs/>
          <w:color w:val="000000"/>
          <w:kern w:val="0"/>
          <w:sz w:val="24"/>
          <w:szCs w:val="24"/>
          <w:lang w:val="hu-HU" w:eastAsia="ar-SA" w:bidi="ar-SA"/>
        </w:rPr>
        <w:t>Nyelvismeret</w:t>
      </w:r>
      <w:r>
        <w:rPr>
          <w:rFonts w:eastAsia="Times New Roman" w:cs="Arial"/>
          <w:b w:val="0"/>
          <w:bCs w:val="0"/>
          <w:color w:val="000000"/>
          <w:kern w:val="0"/>
          <w:sz w:val="24"/>
          <w:szCs w:val="24"/>
          <w:lang w:val="hu-HU" w:eastAsia="ar-SA" w:bidi="ar-SA"/>
        </w:rPr>
        <w:t xml:space="preserve">   </w:t>
      </w:r>
    </w:p>
    <w:p>
      <w:pPr>
        <w:widowControl w:val="0"/>
        <w:jc w:val="both"/>
        <w:rPr>
          <w:rFonts w:ascii="Arial" w:hAnsi="Arial"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Magyar – anyanyelvi</w:t>
      </w:r>
    </w:p>
    <w:p>
      <w:pPr>
        <w:widowControl w:val="0"/>
        <w:jc w:val="both"/>
        <w:rPr>
          <w:rFonts w:ascii="Arial" w:hAnsi="Arial"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Angol – felsőfokú</w:t>
      </w:r>
    </w:p>
    <w:p>
      <w:pPr>
        <w:widowControl w:val="0"/>
        <w:jc w:val="both"/>
        <w:rPr>
          <w:rFonts w:ascii="Arial" w:hAnsi="Arial"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Német – középfokú</w:t>
      </w:r>
    </w:p>
    <w:p>
      <w:pPr>
        <w:widowControl w:val="0"/>
        <w:tabs>
          <w:tab w:val="right" w:pos="1701"/>
          <w:tab w:val="left" w:pos="2127"/>
        </w:tabs>
        <w:ind w:left="2127" w:hanging="2127"/>
        <w:jc w:val="both"/>
        <w:rPr>
          <w:rFonts w:ascii="Arial" w:hAnsi="Arial"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ab/>
      </w:r>
    </w:p>
    <w:p>
      <w:pPr>
        <w:widowControl w:val="0"/>
        <w:spacing w:before="120" w:after="0"/>
        <w:jc w:val="both"/>
        <w:rPr>
          <w:rFonts w:ascii="Arial" w:hAnsi="Arial" w:eastAsia="Times New Roman" w:cs="Arial"/>
          <w:b/>
          <w:bCs/>
          <w:color w:val="000000"/>
          <w:kern w:val="0"/>
          <w:sz w:val="24"/>
          <w:szCs w:val="24"/>
          <w:lang w:val="hu-HU" w:eastAsia="ar-SA" w:bidi="ar-SA"/>
        </w:rPr>
      </w:pPr>
    </w:p>
    <w:p>
      <w:pPr>
        <w:widowControl w:val="0"/>
        <w:jc w:val="both"/>
        <w:rPr>
          <w:rFonts w:ascii="Arial" w:hAnsi="Arial" w:eastAsia="Times New Roman" w:cs="Arial"/>
          <w:b w:val="0"/>
          <w:bCs w:val="0"/>
          <w:color w:val="000000"/>
          <w:kern w:val="0"/>
          <w:sz w:val="24"/>
          <w:szCs w:val="24"/>
          <w:lang w:val="hu-HU" w:eastAsia="ar-SA" w:bidi="ar-SA"/>
        </w:rPr>
        <w:sectPr>
          <w:type w:val="continuous"/>
          <w:pgSz w:w="11906" w:h="16838"/>
          <w:pgMar w:top="720" w:right="720" w:bottom="720" w:left="720" w:header="847" w:footer="0" w:gutter="0"/>
          <w:pgBorders>
            <w:top w:val="none" w:sz="0" w:space="0"/>
            <w:left w:val="none" w:sz="0" w:space="0"/>
            <w:bottom w:val="none" w:sz="0" w:space="0"/>
            <w:right w:val="none" w:sz="0" w:space="0"/>
          </w:pgBorders>
          <w:pgNumType w:fmt="decimal"/>
          <w:cols w:equalWidth="0" w:num="3">
            <w:col w:w="3249" w:space="425"/>
            <w:col w:w="2835" w:space="425"/>
            <w:col w:w="3532"/>
          </w:cols>
          <w:formProt w:val="0"/>
          <w:docGrid w:linePitch="360" w:charSpace="0"/>
        </w:sectPr>
      </w:pPr>
    </w:p>
    <w:p>
      <w:pPr>
        <w:widowControl w:val="0"/>
        <w:tabs>
          <w:tab w:val="right" w:pos="1701"/>
          <w:tab w:val="left" w:pos="2127"/>
        </w:tabs>
        <w:ind w:left="2127" w:hanging="2127"/>
        <w:jc w:val="both"/>
        <w:rPr>
          <w:rFonts w:hint="default" w:ascii="Arial" w:hAnsi="Arial" w:eastAsia="Times New Roman" w:cs="Arial"/>
          <w:b w:val="0"/>
          <w:bCs w:val="0"/>
          <w:color w:val="000000"/>
          <w:kern w:val="0"/>
          <w:sz w:val="24"/>
          <w:szCs w:val="24"/>
          <w:lang w:val="hu-HU" w:eastAsia="ar-SA" w:bidi="ar-SA"/>
        </w:rPr>
      </w:pPr>
      <w:r>
        <w:rPr>
          <w:rFonts w:hint="default" w:cs="Arial"/>
          <w:b w:val="0"/>
          <w:bCs w:val="0"/>
          <w:color w:val="000000"/>
          <w:kern w:val="0"/>
          <w:sz w:val="24"/>
          <w:szCs w:val="24"/>
          <w:lang w:val="hu-HU" w:eastAsia="ar-SA" w:bidi="ar-SA"/>
        </w:rPr>
        <w:t>BMC Remedy</w:t>
      </w:r>
    </w:p>
    <w:p>
      <w:pPr>
        <w:widowControl w:val="0"/>
        <w:jc w:val="both"/>
        <w:rPr>
          <w:rFonts w:ascii="Arial" w:hAnsi="Arial" w:eastAsia="Times New Roman" w:cs="Arial"/>
          <w:b w:val="0"/>
          <w:bCs w:val="0"/>
          <w:color w:val="000000"/>
          <w:kern w:val="0"/>
          <w:sz w:val="24"/>
          <w:szCs w:val="24"/>
          <w:lang w:val="hu-HU" w:eastAsia="ar-SA" w:bidi="ar-SA"/>
        </w:rPr>
      </w:pPr>
    </w:p>
    <w:p>
      <w:pPr>
        <w:jc w:val="both"/>
        <w:rPr>
          <w:rFonts w:ascii="Arial" w:hAnsi="Arial" w:eastAsia="Times New Roman" w:cs="Arial"/>
          <w:b/>
          <w:bCs/>
          <w:color w:val="000000"/>
          <w:kern w:val="0"/>
          <w:sz w:val="24"/>
          <w:szCs w:val="24"/>
          <w:lang w:val="hu-HU" w:eastAsia="ar-SA" w:bidi="ar-SA"/>
        </w:rPr>
      </w:pPr>
      <w:r>
        <w:rPr>
          <w:rFonts w:eastAsia="Times New Roman" w:cs="Arial"/>
          <w:b/>
          <w:bCs/>
          <w:color w:val="000000"/>
          <w:kern w:val="0"/>
          <w:sz w:val="24"/>
          <w:szCs w:val="24"/>
          <w:lang w:val="hu-HU" w:eastAsia="ar-SA" w:bidi="ar-SA"/>
        </w:rPr>
        <w:t>Szakmai tapasztalat</w:t>
      </w:r>
    </w:p>
    <w:p>
      <w:pPr>
        <w:tabs>
          <w:tab w:val="right" w:pos="1701"/>
          <w:tab w:val="left" w:pos="2127"/>
        </w:tabs>
        <w:spacing w:before="600" w:after="0"/>
        <w:jc w:val="both"/>
        <w:rPr>
          <w:rFonts w:ascii="Arial" w:hAnsi="Arial" w:eastAsia="Times New Roman" w:cs="Arial"/>
          <w:b/>
          <w:bCs/>
          <w:color w:val="000000"/>
          <w:kern w:val="0"/>
          <w:sz w:val="24"/>
          <w:szCs w:val="24"/>
          <w:lang w:val="hu-HU" w:eastAsia="ar-SA" w:bidi="ar-SA"/>
        </w:rPr>
      </w:pPr>
      <w:r>
        <w:rPr>
          <w:rFonts w:eastAsia="Times New Roman" w:cs="Arial"/>
          <w:b/>
          <w:bCs/>
          <w:color w:val="000000"/>
          <w:kern w:val="0"/>
          <w:sz w:val="24"/>
          <w:szCs w:val="24"/>
          <w:lang w:val="hu-HU" w:eastAsia="ar-SA" w:bidi="ar-SA"/>
        </w:rPr>
        <w:t>2020-</w:t>
      </w:r>
      <w:r>
        <w:rPr>
          <w:rFonts w:eastAsia="Times New Roman" w:cs="Arial"/>
          <w:b/>
          <w:bCs/>
          <w:color w:val="000000"/>
          <w:kern w:val="0"/>
          <w:sz w:val="24"/>
          <w:szCs w:val="24"/>
          <w:lang w:val="hu-HU" w:eastAsia="ar-SA" w:bidi="ar-SA"/>
        </w:rPr>
        <w:tab/>
      </w:r>
      <w:r>
        <w:rPr>
          <w:rFonts w:eastAsia="Times New Roman" w:cs="Arial"/>
          <w:b/>
          <w:bCs/>
          <w:color w:val="000000"/>
          <w:kern w:val="0"/>
          <w:sz w:val="24"/>
          <w:szCs w:val="24"/>
          <w:lang w:val="hu-HU" w:eastAsia="ar-SA" w:bidi="ar-SA"/>
        </w:rPr>
        <w:tab/>
      </w:r>
      <w:r>
        <w:rPr>
          <w:rFonts w:eastAsia="Times New Roman" w:cs="Arial"/>
          <w:b/>
          <w:bCs/>
          <w:color w:val="000000"/>
          <w:kern w:val="0"/>
          <w:sz w:val="24"/>
          <w:szCs w:val="24"/>
          <w:lang w:val="hu-HU" w:eastAsia="ar-SA" w:bidi="ar-SA"/>
        </w:rPr>
        <w:t>Vodafone Zrt., Passed Informatikai Kft.</w:t>
      </w:r>
    </w:p>
    <w:p>
      <w:pPr>
        <w:tabs>
          <w:tab w:val="right" w:pos="1701"/>
          <w:tab w:val="left" w:pos="2127"/>
        </w:tabs>
        <w:jc w:val="both"/>
        <w:rPr>
          <w:rFonts w:ascii="Arial" w:hAnsi="Arial" w:eastAsia="Times New Roman" w:cs="Arial"/>
          <w:b/>
          <w:bCs/>
          <w:color w:val="000000"/>
          <w:kern w:val="0"/>
          <w:sz w:val="24"/>
          <w:szCs w:val="24"/>
          <w:lang w:val="hu-HU" w:eastAsia="ar-SA" w:bidi="ar-SA"/>
        </w:rPr>
      </w:pPr>
      <w:r>
        <w:rPr>
          <w:rFonts w:eastAsia="Times New Roman" w:cs="Arial"/>
          <w:b/>
          <w:bCs/>
          <w:color w:val="000000"/>
          <w:kern w:val="0"/>
          <w:sz w:val="24"/>
          <w:szCs w:val="24"/>
          <w:lang w:val="hu-HU" w:eastAsia="ar-SA" w:bidi="ar-SA"/>
        </w:rPr>
        <w:t xml:space="preserve">      </w:t>
      </w:r>
      <w:r>
        <w:rPr>
          <w:rFonts w:eastAsia="Times New Roman" w:cs="Arial"/>
          <w:b/>
          <w:bCs/>
          <w:color w:val="000000"/>
          <w:kern w:val="0"/>
          <w:sz w:val="24"/>
          <w:szCs w:val="24"/>
          <w:lang w:val="hu-HU" w:eastAsia="ar-SA" w:bidi="ar-SA"/>
        </w:rPr>
        <w:tab/>
      </w:r>
      <w:r>
        <w:rPr>
          <w:rFonts w:eastAsia="Times New Roman" w:cs="Arial"/>
          <w:b/>
          <w:bCs/>
          <w:color w:val="000000"/>
          <w:kern w:val="0"/>
          <w:sz w:val="24"/>
          <w:szCs w:val="24"/>
          <w:lang w:val="hu-HU" w:eastAsia="ar-SA" w:bidi="ar-SA"/>
        </w:rPr>
        <w:tab/>
      </w:r>
      <w:r>
        <w:rPr>
          <w:rFonts w:eastAsia="Times New Roman" w:cs="Arial"/>
          <w:b/>
          <w:bCs/>
          <w:color w:val="000000"/>
          <w:kern w:val="0"/>
          <w:sz w:val="24"/>
          <w:szCs w:val="24"/>
          <w:lang w:val="hu-HU" w:eastAsia="ar-SA" w:bidi="ar-SA"/>
        </w:rPr>
        <w:t>Projekt: Vodafone Zrt CRM rendszerének fejlesztése</w:t>
      </w:r>
    </w:p>
    <w:p>
      <w:pPr>
        <w:tabs>
          <w:tab w:val="right" w:pos="1701"/>
          <w:tab w:val="left" w:pos="2127"/>
        </w:tabs>
        <w:spacing w:line="276" w:lineRule="auto"/>
        <w:ind w:left="2124" w:firstLine="0"/>
        <w:jc w:val="both"/>
        <w:rPr>
          <w:rFonts w:ascii="Arial" w:hAnsi="Arial"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Feladatok: Vodafone IVR, telefonos ügyvitelének rendszerének manuális rendszerének tesztelése E2E, UAT, PREPROD, és éles környezeten</w:t>
      </w:r>
    </w:p>
    <w:p>
      <w:pPr>
        <w:tabs>
          <w:tab w:val="right" w:pos="1701"/>
          <w:tab w:val="left" w:pos="2127"/>
        </w:tabs>
        <w:spacing w:line="276" w:lineRule="auto"/>
        <w:ind w:left="2124" w:firstLine="0"/>
        <w:jc w:val="both"/>
        <w:rPr>
          <w:rFonts w:ascii="Arial" w:hAnsi="Arial"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Használt alkalmazások: Sharepoint, Confluence, HP QC, Avaya OneX Communicator, Avaya Interaction Center (AIC), Netcracker, BMC Remedy</w:t>
      </w:r>
    </w:p>
    <w:p>
      <w:pPr>
        <w:tabs>
          <w:tab w:val="right" w:pos="1701"/>
          <w:tab w:val="left" w:pos="2127"/>
        </w:tabs>
        <w:spacing w:line="276" w:lineRule="auto"/>
        <w:ind w:firstLine="0"/>
        <w:jc w:val="both"/>
        <w:rPr>
          <w:rFonts w:ascii="Arial" w:hAnsi="Arial" w:eastAsia="Times New Roman" w:cs="Arial"/>
          <w:b/>
          <w:bCs/>
          <w:color w:val="000000"/>
          <w:kern w:val="0"/>
          <w:sz w:val="24"/>
          <w:szCs w:val="24"/>
          <w:lang w:val="hu-HU" w:eastAsia="ar-SA" w:bidi="ar-SA"/>
        </w:rPr>
      </w:pPr>
      <w:r>
        <w:rPr>
          <w:rFonts w:eastAsia="Times New Roman" w:cs="Arial"/>
          <w:b/>
          <w:bCs/>
          <w:color w:val="000000"/>
          <w:kern w:val="0"/>
          <w:sz w:val="24"/>
          <w:szCs w:val="24"/>
          <w:lang w:val="hu-HU" w:eastAsia="ar-SA" w:bidi="ar-SA"/>
        </w:rPr>
        <w:t>2020-2020</w:t>
      </w:r>
      <w:r>
        <w:rPr>
          <w:rFonts w:eastAsia="Times New Roman" w:cs="Arial"/>
          <w:b/>
          <w:bCs/>
          <w:color w:val="000000"/>
          <w:kern w:val="0"/>
          <w:sz w:val="24"/>
          <w:szCs w:val="24"/>
          <w:lang w:val="hu-HU" w:eastAsia="ar-SA" w:bidi="ar-SA"/>
        </w:rPr>
        <w:tab/>
      </w:r>
      <w:r>
        <w:rPr>
          <w:rFonts w:eastAsia="Times New Roman" w:cs="Arial"/>
          <w:b/>
          <w:bCs/>
          <w:color w:val="000000"/>
          <w:kern w:val="0"/>
          <w:sz w:val="24"/>
          <w:szCs w:val="24"/>
          <w:lang w:val="hu-HU" w:eastAsia="ar-SA" w:bidi="ar-SA"/>
        </w:rPr>
        <w:tab/>
      </w:r>
      <w:r>
        <w:rPr>
          <w:rFonts w:eastAsia="Times New Roman" w:cs="Arial"/>
          <w:b/>
          <w:bCs/>
          <w:color w:val="000000"/>
          <w:kern w:val="0"/>
          <w:sz w:val="24"/>
          <w:szCs w:val="24"/>
          <w:lang w:val="hu-HU" w:eastAsia="ar-SA" w:bidi="ar-SA"/>
        </w:rPr>
        <w:t>Pillér Kft., Passed Informatikai Kft.</w:t>
      </w:r>
    </w:p>
    <w:p>
      <w:pPr>
        <w:widowControl/>
        <w:tabs>
          <w:tab w:val="right" w:pos="1701"/>
          <w:tab w:val="left" w:pos="2127"/>
        </w:tabs>
        <w:suppressAutoHyphens/>
        <w:bidi w:val="0"/>
        <w:spacing w:before="120" w:after="0" w:line="240" w:lineRule="auto"/>
        <w:ind w:left="2160" w:right="0" w:firstLine="0"/>
        <w:jc w:val="both"/>
        <w:rPr>
          <w:rFonts w:ascii="Arial" w:hAnsi="Arial" w:eastAsia="Times New Roman" w:cs="Arial"/>
          <w:b/>
          <w:bCs/>
          <w:color w:val="000000"/>
          <w:kern w:val="0"/>
          <w:sz w:val="24"/>
          <w:szCs w:val="24"/>
          <w:lang w:val="hu-HU" w:eastAsia="ar-SA" w:bidi="ar-SA"/>
        </w:rPr>
      </w:pPr>
      <w:r>
        <w:rPr>
          <w:rFonts w:eastAsia="Times New Roman" w:cs="Arial"/>
          <w:b/>
          <w:bCs/>
          <w:color w:val="000000"/>
          <w:kern w:val="0"/>
          <w:sz w:val="24"/>
          <w:szCs w:val="24"/>
          <w:lang w:val="hu-HU" w:eastAsia="ar-SA" w:bidi="ar-SA"/>
        </w:rPr>
        <w:t>Projekt: Pillér Kft. Nemzeti Adó Hivatal Kotelezettség behajtás rendszere</w:t>
      </w:r>
    </w:p>
    <w:p>
      <w:pPr>
        <w:tabs>
          <w:tab w:val="right" w:pos="1701"/>
          <w:tab w:val="left" w:pos="2127"/>
        </w:tabs>
        <w:spacing w:line="276" w:lineRule="auto"/>
        <w:ind w:left="2124" w:firstLine="0"/>
        <w:jc w:val="both"/>
        <w:rPr>
          <w:rFonts w:ascii="Arial" w:hAnsi="Arial"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Feladatok: A NAV kötelezettség kezelés rendszerének a frontend, backend tesztelése, SOAP üzenetek manuális küldése (Rabbit MQ), loggolás Kibana-ban, adatok Elastic-ból, xml DTO-k Gitlabon, DB lekérdezés (Oracle SQL Developer), Tesztesetek Testlinkben, hibajegyek Redmineban, folyamatábrák Enterprise Architectben</w:t>
      </w:r>
    </w:p>
    <w:p>
      <w:pPr>
        <w:tabs>
          <w:tab w:val="right" w:pos="1701"/>
          <w:tab w:val="left" w:pos="2127"/>
        </w:tabs>
        <w:spacing w:line="276" w:lineRule="auto"/>
        <w:ind w:left="2127" w:hanging="2127"/>
        <w:jc w:val="both"/>
        <w:rPr>
          <w:rFonts w:ascii="Arial" w:hAnsi="Arial" w:eastAsia="Times New Roman" w:cs="Arial"/>
          <w:b/>
          <w:bCs/>
          <w:color w:val="000000"/>
          <w:kern w:val="0"/>
          <w:sz w:val="24"/>
          <w:szCs w:val="24"/>
          <w:lang w:val="hu-HU" w:eastAsia="ar-SA" w:bidi="ar-SA"/>
        </w:rPr>
      </w:pPr>
      <w:r>
        <w:rPr>
          <w:rFonts w:eastAsia="Times New Roman" w:cs="Arial"/>
          <w:b/>
          <w:bCs/>
          <w:color w:val="000000"/>
          <w:kern w:val="0"/>
          <w:sz w:val="24"/>
          <w:szCs w:val="24"/>
          <w:lang w:val="hu-HU" w:eastAsia="ar-SA" w:bidi="ar-SA"/>
        </w:rPr>
        <w:t>2020-2020.              Passed belső oktatás, és Wanari Kft., Passed Informatikai Kft.</w:t>
      </w:r>
    </w:p>
    <w:p>
      <w:pPr>
        <w:tabs>
          <w:tab w:val="right" w:pos="1701"/>
          <w:tab w:val="left" w:pos="2127"/>
        </w:tabs>
        <w:ind w:left="2124" w:firstLine="0"/>
        <w:jc w:val="both"/>
        <w:rPr>
          <w:rFonts w:ascii="Arial" w:hAnsi="Arial" w:eastAsia="Times New Roman" w:cs="Arial"/>
          <w:b/>
          <w:bCs/>
          <w:color w:val="000000"/>
          <w:kern w:val="0"/>
          <w:sz w:val="24"/>
          <w:szCs w:val="24"/>
          <w:lang w:val="hu-HU" w:eastAsia="ar-SA" w:bidi="ar-SA"/>
        </w:rPr>
      </w:pPr>
      <w:r>
        <w:rPr>
          <w:rFonts w:eastAsia="Times New Roman" w:cs="Arial"/>
          <w:b/>
          <w:bCs/>
          <w:color w:val="000000"/>
          <w:kern w:val="0"/>
          <w:sz w:val="24"/>
          <w:szCs w:val="24"/>
          <w:lang w:val="hu-HU" w:eastAsia="ar-SA" w:bidi="ar-SA"/>
        </w:rPr>
        <w:t>Projekt: Passed belső oktatás,  és Wanari Kft_BDD Tool API tesztelés</w:t>
      </w:r>
    </w:p>
    <w:p>
      <w:pPr>
        <w:tabs>
          <w:tab w:val="right" w:pos="1701"/>
          <w:tab w:val="left" w:pos="2127"/>
        </w:tabs>
        <w:spacing w:line="276" w:lineRule="auto"/>
        <w:ind w:left="2127" w:hanging="2127"/>
        <w:jc w:val="both"/>
        <w:rPr>
          <w:rFonts w:ascii="Arial" w:hAnsi="Arial"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ab/>
      </w:r>
      <w:r>
        <w:rPr>
          <w:rFonts w:eastAsia="Times New Roman" w:cs="Arial"/>
          <w:b w:val="0"/>
          <w:bCs w:val="0"/>
          <w:color w:val="000000"/>
          <w:kern w:val="0"/>
          <w:sz w:val="24"/>
          <w:szCs w:val="24"/>
          <w:lang w:val="hu-HU" w:eastAsia="ar-SA" w:bidi="ar-SA"/>
        </w:rPr>
        <w:t xml:space="preserve">                                Feladatok: Betanulás API tesztelésbe SOAPUI, Postman toolokkal, valamint Gherkin nyelven. Automatizált felületi tesztek tanulása Robot Framework segítségével.</w:t>
      </w:r>
      <w:r>
        <w:rPr>
          <w:rFonts w:eastAsia="Times New Roman" w:cs="Arial"/>
          <w:b w:val="0"/>
          <w:bCs w:val="0"/>
          <w:color w:val="000000"/>
          <w:kern w:val="0"/>
          <w:sz w:val="24"/>
          <w:szCs w:val="24"/>
          <w:lang w:val="hu-HU" w:eastAsia="ar-SA" w:bidi="ar-SA"/>
        </w:rPr>
        <w:tab/>
      </w:r>
      <w:r>
        <w:rPr>
          <w:rFonts w:eastAsia="Times New Roman" w:cs="Arial"/>
          <w:b w:val="0"/>
          <w:bCs w:val="0"/>
          <w:color w:val="000000"/>
          <w:kern w:val="0"/>
          <w:sz w:val="24"/>
          <w:szCs w:val="24"/>
          <w:lang w:val="hu-HU" w:eastAsia="ar-SA" w:bidi="ar-SA"/>
        </w:rPr>
        <w:t>GIT betanulás: Gitlab, GitExtensions. A betanulást követően az élő projekten a feladatom volt, API tesztesetek írása, végrehajtása, Gherkin tesztesetek írása.</w:t>
      </w:r>
    </w:p>
    <w:p>
      <w:pPr>
        <w:tabs>
          <w:tab w:val="right" w:pos="1701"/>
          <w:tab w:val="left" w:pos="2127"/>
        </w:tabs>
        <w:spacing w:line="276" w:lineRule="auto"/>
        <w:ind w:left="2127" w:hanging="2127"/>
        <w:jc w:val="both"/>
        <w:rPr>
          <w:rFonts w:ascii="Arial" w:hAnsi="Arial" w:eastAsia="Times New Roman" w:cs="Arial"/>
          <w:b/>
          <w:bCs/>
          <w:color w:val="000000"/>
          <w:kern w:val="0"/>
          <w:sz w:val="24"/>
          <w:szCs w:val="24"/>
          <w:lang w:val="hu-HU" w:eastAsia="ar-SA" w:bidi="ar-SA"/>
        </w:rPr>
      </w:pPr>
      <w:r>
        <w:rPr>
          <w:rFonts w:eastAsia="Times New Roman" w:cs="Arial"/>
          <w:b/>
          <w:bCs/>
          <w:color w:val="000000"/>
          <w:kern w:val="0"/>
          <w:sz w:val="24"/>
          <w:szCs w:val="24"/>
          <w:lang w:val="hu-HU" w:eastAsia="ar-SA" w:bidi="ar-SA"/>
        </w:rPr>
        <w:t>2019-2019.              General Electric Zrt., Passed Informatikai Kft.</w:t>
      </w:r>
    </w:p>
    <w:p>
      <w:pPr>
        <w:tabs>
          <w:tab w:val="right" w:pos="1701"/>
          <w:tab w:val="left" w:pos="2127"/>
        </w:tabs>
        <w:spacing w:line="276" w:lineRule="auto"/>
        <w:ind w:left="2124" w:firstLine="0"/>
        <w:jc w:val="both"/>
        <w:rPr>
          <w:rFonts w:ascii="Arial" w:hAnsi="Arial" w:eastAsia="Times New Roman" w:cs="Arial"/>
          <w:b/>
          <w:bCs/>
          <w:color w:val="000000"/>
          <w:kern w:val="0"/>
          <w:sz w:val="24"/>
          <w:szCs w:val="24"/>
          <w:lang w:val="hu-HU" w:eastAsia="ar-SA" w:bidi="ar-SA"/>
        </w:rPr>
      </w:pPr>
      <w:r>
        <w:rPr>
          <w:rFonts w:eastAsia="Times New Roman" w:cs="Arial"/>
          <w:b/>
          <w:bCs/>
          <w:color w:val="000000"/>
          <w:kern w:val="0"/>
          <w:sz w:val="24"/>
          <w:szCs w:val="24"/>
          <w:lang w:val="hu-HU" w:eastAsia="ar-SA" w:bidi="ar-SA"/>
        </w:rPr>
        <w:t>Projekt: General Electric orvosi CT képalkotó szoftver tesztelése</w:t>
      </w:r>
    </w:p>
    <w:p>
      <w:pPr>
        <w:tabs>
          <w:tab w:val="right" w:pos="1701"/>
          <w:tab w:val="left" w:pos="2127"/>
        </w:tabs>
        <w:spacing w:line="276" w:lineRule="auto"/>
        <w:ind w:left="2124" w:firstLine="0"/>
        <w:jc w:val="both"/>
        <w:rPr>
          <w:rFonts w:ascii="Arial" w:hAnsi="Arial"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ab/>
      </w:r>
      <w:r>
        <w:rPr>
          <w:rFonts w:eastAsia="Times New Roman" w:cs="Arial"/>
          <w:b w:val="0"/>
          <w:bCs w:val="0"/>
          <w:color w:val="000000"/>
          <w:kern w:val="0"/>
          <w:sz w:val="24"/>
          <w:szCs w:val="24"/>
          <w:lang w:val="hu-HU" w:eastAsia="ar-SA" w:bidi="ar-SA"/>
        </w:rPr>
        <w:t>Feladatok: Orvosi CT képalkotó szoftver tesztelése angol nyelven.Linux CLI (Redhat), WMWare virtuális gépek telepítése (Linux CLI, platform, alkalmazások, licencelés (floating)), vékony kliensek (fizikai, valamint virtuális gépek) (elérhető volt a forráskód Gitlabon, így alap JAVA syntaxist szabadidőmben megtanultam, azonban mielőtt elkezdtem volna forráskódot nézni, a projekt megszűnt)</w:t>
      </w:r>
    </w:p>
    <w:p>
      <w:pPr>
        <w:tabs>
          <w:tab w:val="right" w:pos="1701"/>
          <w:tab w:val="left" w:pos="2127"/>
        </w:tabs>
        <w:spacing w:line="276" w:lineRule="auto"/>
        <w:ind w:left="2127" w:hanging="2127"/>
        <w:jc w:val="both"/>
        <w:rPr>
          <w:rFonts w:ascii="Arial" w:hAnsi="Arial" w:eastAsia="Times New Roman" w:cs="Arial"/>
          <w:b/>
          <w:bCs/>
          <w:color w:val="000000"/>
          <w:kern w:val="0"/>
          <w:sz w:val="24"/>
          <w:szCs w:val="24"/>
          <w:lang w:val="hu-HU" w:eastAsia="ar-SA" w:bidi="ar-SA"/>
        </w:rPr>
      </w:pPr>
      <w:r>
        <w:rPr>
          <w:rFonts w:eastAsia="Times New Roman" w:cs="Arial"/>
          <w:b/>
          <w:bCs/>
          <w:color w:val="000000"/>
          <w:kern w:val="0"/>
          <w:sz w:val="24"/>
          <w:szCs w:val="24"/>
          <w:lang w:val="hu-HU" w:eastAsia="ar-SA" w:bidi="ar-SA"/>
        </w:rPr>
        <w:t xml:space="preserve"> 2019-2019.             FIR Kft., Passed Informatikai Kft.</w:t>
      </w:r>
    </w:p>
    <w:p>
      <w:pPr>
        <w:tabs>
          <w:tab w:val="right" w:pos="1701"/>
          <w:tab w:val="left" w:pos="2127"/>
        </w:tabs>
        <w:spacing w:line="276" w:lineRule="auto"/>
        <w:ind w:left="2124" w:firstLine="0"/>
        <w:jc w:val="both"/>
        <w:rPr>
          <w:rFonts w:ascii="Arial" w:hAnsi="Arial" w:eastAsia="Times New Roman" w:cs="Arial"/>
          <w:b/>
          <w:bCs/>
          <w:color w:val="000000"/>
          <w:kern w:val="0"/>
          <w:sz w:val="24"/>
          <w:szCs w:val="24"/>
          <w:lang w:val="hu-HU" w:eastAsia="ar-SA" w:bidi="ar-SA"/>
        </w:rPr>
      </w:pPr>
      <w:r>
        <w:rPr>
          <w:rFonts w:eastAsia="Times New Roman" w:cs="Arial"/>
          <w:b/>
          <w:bCs/>
          <w:color w:val="000000"/>
          <w:kern w:val="0"/>
          <w:sz w:val="24"/>
          <w:szCs w:val="24"/>
          <w:lang w:val="hu-HU" w:eastAsia="ar-SA" w:bidi="ar-SA"/>
        </w:rPr>
        <w:t>Projekt: FIR Kft.</w:t>
      </w:r>
    </w:p>
    <w:p>
      <w:pPr>
        <w:tabs>
          <w:tab w:val="right" w:pos="1701"/>
          <w:tab w:val="left" w:pos="2127"/>
        </w:tabs>
        <w:spacing w:line="276" w:lineRule="auto"/>
        <w:ind w:left="2127" w:hanging="2127"/>
        <w:jc w:val="both"/>
        <w:rPr>
          <w:rFonts w:ascii="Arial" w:hAnsi="Arial"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ab/>
      </w:r>
      <w:r>
        <w:rPr>
          <w:rFonts w:eastAsia="Times New Roman" w:cs="Arial"/>
          <w:b w:val="0"/>
          <w:bCs w:val="0"/>
          <w:color w:val="000000"/>
          <w:kern w:val="0"/>
          <w:sz w:val="24"/>
          <w:szCs w:val="24"/>
          <w:lang w:val="hu-HU" w:eastAsia="ar-SA" w:bidi="ar-SA"/>
        </w:rPr>
        <w:t xml:space="preserve">                                Feladatok:         Space based satelites imaging szoftver tesztelése. Tesztestek írása után, végül a projekt tesztelés nem indult el.</w:t>
      </w:r>
    </w:p>
    <w:p>
      <w:pPr>
        <w:tabs>
          <w:tab w:val="right" w:pos="1701"/>
          <w:tab w:val="left" w:pos="2127"/>
        </w:tabs>
        <w:spacing w:line="276" w:lineRule="auto"/>
        <w:ind w:left="2127" w:hanging="2127"/>
        <w:jc w:val="both"/>
        <w:rPr>
          <w:rFonts w:ascii="Arial" w:hAnsi="Arial" w:eastAsia="Times New Roman" w:cs="Arial"/>
          <w:b/>
          <w:bCs/>
          <w:color w:val="000000"/>
          <w:kern w:val="0"/>
          <w:sz w:val="24"/>
          <w:szCs w:val="24"/>
          <w:lang w:val="hu-HU" w:eastAsia="ar-SA" w:bidi="ar-SA"/>
        </w:rPr>
      </w:pPr>
      <w:r>
        <w:rPr>
          <w:rFonts w:eastAsia="Times New Roman" w:cs="Arial"/>
          <w:b/>
          <w:bCs/>
          <w:color w:val="000000"/>
          <w:kern w:val="0"/>
          <w:sz w:val="24"/>
          <w:szCs w:val="24"/>
          <w:lang w:val="hu-HU" w:eastAsia="ar-SA" w:bidi="ar-SA"/>
        </w:rPr>
        <w:t>2019-2019.             Főnix Rendszerintegrátor IT Kft.</w:t>
      </w:r>
    </w:p>
    <w:p>
      <w:pPr>
        <w:tabs>
          <w:tab w:val="right" w:pos="1701"/>
          <w:tab w:val="left" w:pos="2127"/>
        </w:tabs>
        <w:spacing w:line="276" w:lineRule="auto"/>
        <w:ind w:left="2127" w:hanging="2127"/>
        <w:jc w:val="both"/>
        <w:rPr>
          <w:rFonts w:eastAsia="Times New Roman" w:cs="Arial"/>
          <w:b/>
          <w:bCs/>
          <w:color w:val="000000"/>
          <w:kern w:val="0"/>
          <w:sz w:val="24"/>
          <w:szCs w:val="24"/>
          <w:lang w:val="hu-HU" w:eastAsia="ar-SA" w:bidi="ar-SA"/>
        </w:rPr>
      </w:pPr>
      <w:r>
        <w:rPr>
          <w:rFonts w:eastAsia="Times New Roman" w:cs="Arial"/>
          <w:b/>
          <w:bCs/>
          <w:color w:val="000000"/>
          <w:kern w:val="0"/>
          <w:sz w:val="24"/>
          <w:szCs w:val="24"/>
          <w:lang w:val="hu-HU" w:eastAsia="ar-SA" w:bidi="ar-SA"/>
        </w:rPr>
        <w:t xml:space="preserve">                               Projekt: Online Banki Web alkalmazás</w:t>
      </w:r>
    </w:p>
    <w:p>
      <w:pPr>
        <w:tabs>
          <w:tab w:val="right" w:pos="1701"/>
          <w:tab w:val="left" w:pos="2127"/>
        </w:tabs>
        <w:spacing w:line="276" w:lineRule="auto"/>
        <w:ind w:left="2127" w:hanging="2127"/>
        <w:jc w:val="both"/>
        <w:rPr>
          <w:rFonts w:ascii="Arial" w:hAnsi="Arial" w:eastAsia="Times New Roman" w:cs="Arial"/>
          <w:b w:val="0"/>
          <w:bCs w:val="0"/>
          <w:color w:val="000000"/>
          <w:kern w:val="0"/>
          <w:sz w:val="24"/>
          <w:szCs w:val="24"/>
          <w:lang w:val="hu-HU" w:eastAsia="ar-SA" w:bidi="ar-SA"/>
        </w:rPr>
      </w:pPr>
      <w:r>
        <w:rPr>
          <w:rFonts w:hint="default" w:cs="Arial"/>
          <w:b/>
          <w:bCs/>
          <w:color w:val="000000"/>
          <w:kern w:val="0"/>
          <w:sz w:val="24"/>
          <w:szCs w:val="24"/>
          <w:lang w:val="hu-HU" w:eastAsia="ar-SA" w:bidi="ar-SA"/>
        </w:rPr>
        <w:tab/>
        <w:t/>
      </w:r>
      <w:r>
        <w:rPr>
          <w:rFonts w:hint="default" w:cs="Arial"/>
          <w:b/>
          <w:bCs/>
          <w:color w:val="000000"/>
          <w:kern w:val="0"/>
          <w:sz w:val="24"/>
          <w:szCs w:val="24"/>
          <w:lang w:val="hu-HU" w:eastAsia="ar-SA" w:bidi="ar-SA"/>
        </w:rPr>
        <w:tab/>
      </w:r>
      <w:r>
        <w:rPr>
          <w:rFonts w:eastAsia="Times New Roman" w:cs="Arial"/>
          <w:b w:val="0"/>
          <w:bCs w:val="0"/>
          <w:color w:val="000000"/>
          <w:kern w:val="0"/>
          <w:sz w:val="24"/>
          <w:szCs w:val="24"/>
          <w:lang w:val="hu-HU" w:eastAsia="ar-SA" w:bidi="ar-SA"/>
        </w:rPr>
        <w:t>Feladatok: Számlavezető rendszer, Azonnali fizetési rendszer (MNB, GIRO, SEPA, ISO20022) tesztelése.manuálisan, funkcionálisan (Teszteset specifikáció, UI, hibajegyek, incidensek), blackbox (Java), JIRA (Core, Confluence), Windows 10, Windows 7, MS Office 2016, Slack, Skype Professional Version, Windows Távoli gép alkalmazás</w:t>
      </w:r>
    </w:p>
    <w:p>
      <w:pPr>
        <w:tabs>
          <w:tab w:val="right" w:pos="1701"/>
          <w:tab w:val="left" w:pos="2127"/>
        </w:tabs>
        <w:spacing w:line="276" w:lineRule="auto"/>
        <w:ind w:left="2127" w:hanging="2127"/>
        <w:jc w:val="both"/>
        <w:rPr>
          <w:rFonts w:ascii="Arial" w:hAnsi="Arial" w:eastAsia="Times New Roman" w:cs="Arial"/>
          <w:b/>
          <w:bCs/>
          <w:color w:val="000000"/>
          <w:kern w:val="0"/>
          <w:sz w:val="24"/>
          <w:szCs w:val="24"/>
          <w:lang w:val="hu-HU" w:eastAsia="ar-SA" w:bidi="ar-SA"/>
        </w:rPr>
      </w:pPr>
      <w:r>
        <w:rPr>
          <w:rFonts w:eastAsia="Times New Roman" w:cs="Arial"/>
          <w:b/>
          <w:bCs/>
          <w:color w:val="000000"/>
          <w:kern w:val="0"/>
          <w:sz w:val="24"/>
          <w:szCs w:val="24"/>
          <w:lang w:val="hu-HU" w:eastAsia="ar-SA" w:bidi="ar-SA"/>
        </w:rPr>
        <w:t>2018-2018.              RDI Software Kft.</w:t>
      </w:r>
    </w:p>
    <w:p>
      <w:pPr>
        <w:tabs>
          <w:tab w:val="right" w:pos="1701"/>
          <w:tab w:val="left" w:pos="2127"/>
        </w:tabs>
        <w:spacing w:line="276" w:lineRule="auto"/>
        <w:ind w:left="2127" w:hanging="2127"/>
        <w:jc w:val="both"/>
        <w:rPr>
          <w:rFonts w:ascii="Arial" w:hAnsi="Arial" w:eastAsia="Times New Roman" w:cs="Arial"/>
          <w:b/>
          <w:bCs/>
          <w:color w:val="000000"/>
          <w:kern w:val="0"/>
          <w:sz w:val="24"/>
          <w:szCs w:val="24"/>
          <w:lang w:val="hu-HU" w:eastAsia="ar-SA" w:bidi="ar-SA"/>
        </w:rPr>
      </w:pPr>
      <w:r>
        <w:rPr>
          <w:rFonts w:eastAsia="Times New Roman" w:cs="Arial"/>
          <w:b/>
          <w:bCs/>
          <w:color w:val="000000"/>
          <w:kern w:val="0"/>
          <w:sz w:val="24"/>
          <w:szCs w:val="24"/>
          <w:lang w:val="hu-HU" w:eastAsia="ar-SA" w:bidi="ar-SA"/>
        </w:rPr>
        <w:t xml:space="preserve">                               Projekt: McDonald’s </w:t>
      </w:r>
    </w:p>
    <w:p>
      <w:pPr>
        <w:tabs>
          <w:tab w:val="right" w:pos="1701"/>
          <w:tab w:val="left" w:pos="2127"/>
        </w:tabs>
        <w:spacing w:line="276" w:lineRule="auto"/>
        <w:ind w:left="2127" w:hanging="2127"/>
        <w:jc w:val="both"/>
        <w:rPr>
          <w:rFonts w:ascii="Arial" w:hAnsi="Arial"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ab/>
      </w:r>
      <w:r>
        <w:rPr>
          <w:rFonts w:eastAsia="Times New Roman" w:cs="Arial"/>
          <w:b w:val="0"/>
          <w:bCs w:val="0"/>
          <w:color w:val="000000"/>
          <w:kern w:val="0"/>
          <w:sz w:val="24"/>
          <w:szCs w:val="24"/>
          <w:lang w:val="hu-HU" w:eastAsia="ar-SA" w:bidi="ar-SA"/>
        </w:rPr>
        <w:t xml:space="preserve">                               Feladatok:        McDonald’s POS termináljai Manuális, funkcionális (hibajegyek, incidensek), agilis (Kanban), whitebox (C#), JIRA (Incidents, Zephyr, Confluence) GIT (Bitbucket, Gitextensions), Teszt környezet konfiguráció (C#, XML, DLL), Total Commander, Notepad++ XML comparison plugin, Windows 10, MS Office 2016.                            </w:t>
      </w:r>
    </w:p>
    <w:p>
      <w:pPr>
        <w:tabs>
          <w:tab w:val="right" w:pos="1701"/>
          <w:tab w:val="left" w:pos="2127"/>
        </w:tabs>
        <w:jc w:val="both"/>
        <w:rPr>
          <w:rFonts w:ascii="Arial" w:hAnsi="Arial" w:eastAsia="Times New Roman" w:cs="Arial"/>
          <w:b/>
          <w:bCs/>
          <w:color w:val="000000"/>
          <w:kern w:val="0"/>
          <w:sz w:val="24"/>
          <w:szCs w:val="24"/>
          <w:lang w:val="hu-HU" w:eastAsia="ar-SA" w:bidi="ar-SA"/>
        </w:rPr>
      </w:pPr>
      <w:r>
        <w:rPr>
          <w:rFonts w:eastAsia="Times New Roman" w:cs="Arial"/>
          <w:b/>
          <w:bCs/>
          <w:color w:val="000000"/>
          <w:kern w:val="0"/>
          <w:sz w:val="24"/>
          <w:szCs w:val="24"/>
          <w:lang w:val="hu-HU" w:eastAsia="ar-SA" w:bidi="ar-SA"/>
        </w:rPr>
        <w:t xml:space="preserve"> 2015-2018.             IT Services Hungary Zrt</w:t>
      </w:r>
    </w:p>
    <w:p>
      <w:pPr>
        <w:tabs>
          <w:tab w:val="right" w:pos="1701"/>
          <w:tab w:val="left" w:pos="2127"/>
        </w:tabs>
        <w:spacing w:line="276" w:lineRule="auto"/>
        <w:ind w:left="2127" w:hanging="2127"/>
        <w:jc w:val="both"/>
        <w:rPr>
          <w:rFonts w:ascii="Arial" w:hAnsi="Arial" w:eastAsia="Times New Roman" w:cs="Arial"/>
          <w:b/>
          <w:bCs/>
          <w:color w:val="000000"/>
          <w:kern w:val="0"/>
          <w:sz w:val="24"/>
          <w:szCs w:val="24"/>
          <w:lang w:val="hu-HU" w:eastAsia="ar-SA" w:bidi="ar-SA"/>
        </w:rPr>
      </w:pPr>
      <w:r>
        <w:rPr>
          <w:rFonts w:eastAsia="Times New Roman" w:cs="Arial"/>
          <w:b/>
          <w:bCs/>
          <w:color w:val="000000"/>
          <w:kern w:val="0"/>
          <w:sz w:val="24"/>
          <w:szCs w:val="24"/>
          <w:lang w:val="hu-HU" w:eastAsia="ar-SA" w:bidi="ar-SA"/>
        </w:rPr>
        <w:t xml:space="preserve">                                Projekt: Deutsche Telekom </w:t>
      </w:r>
    </w:p>
    <w:p>
      <w:pPr>
        <w:tabs>
          <w:tab w:val="right" w:pos="1701"/>
          <w:tab w:val="left" w:pos="2127"/>
        </w:tabs>
        <w:spacing w:line="276" w:lineRule="auto"/>
        <w:ind w:left="2127" w:hanging="2127"/>
        <w:jc w:val="both"/>
        <w:rPr>
          <w:rFonts w:ascii="Arial" w:hAnsi="Arial"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 xml:space="preserve">                                Feladatok: Avezetékes hálózat (réz kábelek, optikai szálak, MSAN, DSLAM, POTS, OSI L1 és L2, modem, router, Smart Home, VOIP) incidens kezelés ITIL keretrendszerben.német nyelven, Manuális, funkcionális  (új és regresszió), UAT (http, https, end-to-end, kliens-szerver), vízesés teszt, blackbox (Java), SOA Webszervízek (IBM üzenet szerver), Internet szolgáltató vezetékes hálózata (pl. VOIP), XML, JIRA (Incidensek, Zephyr), ITIL (QA, diagnosztika, Workforce), Cisco Webex (online konferenciák német nyelven), szoftver tesztelési életciklus (Regresszió, új funkcionalitás, Teszt specifikáció, Teszt környezet tesztelése, Tesztesetek futtatása, élesítés támogatása, élesítés utáni incidensek elemzése/újra tesztelése, Requirementek kiadásának QA szintű telepítése, teszt automatizálás támogatása, Terheléses teszt csapattal együttműködés (HP Loadrunner),  SVN (Subversion), Emulátor, Simulator, Telefon hangfelismerés, Windows Távoli asztal, WinSCP, Putty Pageant (SSL for WinSCP), Notepad++, Windows 7, MS Office 2013</w:t>
      </w:r>
    </w:p>
    <w:p>
      <w:pPr>
        <w:widowControl w:val="0"/>
        <w:spacing w:before="120" w:after="0"/>
        <w:jc w:val="both"/>
        <w:rPr>
          <w:rFonts w:ascii="Arial" w:hAnsi="Arial" w:eastAsia="Times New Roman" w:cs="Arial"/>
          <w:b/>
          <w:bCs/>
          <w:color w:val="000000"/>
          <w:kern w:val="0"/>
          <w:sz w:val="24"/>
          <w:szCs w:val="24"/>
          <w:lang w:val="hu-HU" w:eastAsia="ar-SA" w:bidi="ar-SA"/>
        </w:rPr>
      </w:pPr>
      <w:r>
        <w:rPr>
          <w:rFonts w:eastAsia="Times New Roman" w:cs="Arial"/>
          <w:b/>
          <w:bCs/>
          <w:color w:val="000000"/>
          <w:kern w:val="0"/>
          <w:sz w:val="24"/>
          <w:szCs w:val="24"/>
          <w:lang w:val="hu-HU" w:eastAsia="ar-SA" w:bidi="ar-SA"/>
        </w:rPr>
        <w:t>Iskolai végzettség</w:t>
      </w:r>
    </w:p>
    <w:p>
      <w:pPr>
        <w:widowControl w:val="0"/>
        <w:tabs>
          <w:tab w:val="right" w:pos="1701"/>
          <w:tab w:val="left" w:pos="2127"/>
        </w:tabs>
        <w:spacing w:before="120" w:after="0" w:line="276" w:lineRule="auto"/>
        <w:ind w:firstLine="0"/>
        <w:jc w:val="both"/>
        <w:rPr>
          <w:rFonts w:ascii="Arial" w:hAnsi="Arial"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2015. ISTQB</w:t>
      </w:r>
    </w:p>
    <w:p>
      <w:pPr>
        <w:widowControl w:val="0"/>
        <w:tabs>
          <w:tab w:val="right" w:pos="1701"/>
          <w:tab w:val="left" w:pos="2127"/>
        </w:tabs>
        <w:spacing w:before="120" w:after="0" w:line="276" w:lineRule="auto"/>
        <w:ind w:firstLine="0"/>
        <w:jc w:val="both"/>
        <w:rPr>
          <w:rFonts w:ascii="Arial" w:hAnsi="Arial" w:eastAsia="Times New Roman" w:cs="Arial"/>
          <w:b w:val="0"/>
          <w:bCs w:val="0"/>
          <w:color w:val="000000"/>
          <w:kern w:val="0"/>
          <w:sz w:val="24"/>
          <w:szCs w:val="24"/>
          <w:lang w:val="hu-HU" w:eastAsia="ar-SA" w:bidi="ar-SA"/>
        </w:rPr>
      </w:pPr>
      <w:r>
        <w:rPr>
          <w:rFonts w:eastAsia="Times New Roman" w:cs="Arial"/>
          <w:b w:val="0"/>
          <w:bCs w:val="0"/>
          <w:color w:val="000000"/>
          <w:kern w:val="0"/>
          <w:sz w:val="24"/>
          <w:szCs w:val="24"/>
          <w:lang w:val="hu-HU" w:eastAsia="ar-SA" w:bidi="ar-SA"/>
        </w:rPr>
        <w:t>2001-2005. Univer</w:t>
      </w:r>
      <w:bookmarkStart w:id="0" w:name="_GoBack"/>
      <w:bookmarkEnd w:id="0"/>
      <w:r>
        <w:rPr>
          <w:rFonts w:eastAsia="Times New Roman" w:cs="Arial"/>
          <w:b w:val="0"/>
          <w:bCs w:val="0"/>
          <w:color w:val="000000"/>
          <w:kern w:val="0"/>
          <w:sz w:val="24"/>
          <w:szCs w:val="24"/>
          <w:lang w:val="hu-HU" w:eastAsia="ar-SA" w:bidi="ar-SA"/>
        </w:rPr>
        <w:t>sity of Hertfordshire, Budapest (Bachelor of Business Administration)</w:t>
      </w:r>
    </w:p>
    <w:sectPr>
      <w:type w:val="continuous"/>
      <w:pgSz w:w="11906" w:h="16838"/>
      <w:pgMar w:top="720" w:right="720" w:bottom="720" w:left="720" w:header="847" w:footer="0" w:gutter="0"/>
      <w:pgBorders>
        <w:top w:val="none" w:sz="0" w:space="0"/>
        <w:left w:val="none" w:sz="0" w:space="0"/>
        <w:bottom w:val="none" w:sz="0" w:space="0"/>
        <w:right w:val="none" w:sz="0" w:space="0"/>
      </w:pgBorders>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EE"/>
    <w:family w:val="roman"/>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EE"/>
    <w:family w:val="roman"/>
    <w:pitch w:val="default"/>
    <w:sig w:usb0="E4002EFF" w:usb1="C000E47F" w:usb2="00000009" w:usb3="00000000" w:csb0="200001FF" w:csb1="00000000"/>
  </w:font>
  <w:font w:name="Liberation Sans">
    <w:panose1 w:val="020B0604020202020204"/>
    <w:charset w:val="EE"/>
    <w:family w:val="swiss"/>
    <w:pitch w:val="default"/>
    <w:sig w:usb0="E0000AFF" w:usb1="500078FF" w:usb2="00000021" w:usb3="00000000" w:csb0="600001BF" w:csb1="DFF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91"/>
  <w:doNotDisplayPageBoundaries w:val="1"/>
  <w:documentProtection w:enforcement="0"/>
  <w:defaultTabStop w:val="708"/>
  <w:autoHyphenation/>
  <w:hyphenationZone w:val="425"/>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3CE3834"/>
    <w:rsid w:val="1D204E20"/>
    <w:rsid w:val="34036011"/>
    <w:rsid w:val="419A4273"/>
    <w:rsid w:val="58142F96"/>
    <w:rsid w:val="5815540C"/>
    <w:rsid w:val="7A4C00D4"/>
    <w:rsid w:val="7D407BDD"/>
  </w:rsids>
  <m:mathPr>
    <m:brkBin m:val="before"/>
    <m:brkBinSub m:val="--"/>
    <m:smallFrac m:val="0"/>
    <m:dispDef/>
    <m:lMargin m:val="0"/>
    <m:rMargin m:val="0"/>
    <m:defJc m:val="centerGroup"/>
    <m:wrapIndent m:val="1440"/>
    <m:intLim m:val="subSup"/>
    <m:naryLim m:val="undOvr"/>
  </m:mathPr>
  <w:themeFontLang w:val="hu-HU"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120" w:after="0" w:line="240" w:lineRule="auto"/>
      <w:jc w:val="left"/>
    </w:pPr>
    <w:rPr>
      <w:rFonts w:ascii="Arial" w:hAnsi="Arial" w:eastAsia="Times New Roman" w:cs="Times New Roman"/>
      <w:color w:val="auto"/>
      <w:kern w:val="0"/>
      <w:sz w:val="18"/>
      <w:szCs w:val="24"/>
      <w:lang w:val="hu-HU" w:eastAsia="ar-SA"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semiHidden/>
    <w:unhideWhenUsed/>
    <w:qFormat/>
    <w:uiPriority w:val="99"/>
    <w:pPr>
      <w:suppressAutoHyphens w:val="0"/>
      <w:spacing w:before="0" w:after="0"/>
    </w:pPr>
    <w:rPr>
      <w:rFonts w:ascii="Segoe UI" w:hAnsi="Segoe UI" w:cs="Segoe UI" w:eastAsiaTheme="minorHAnsi"/>
      <w:szCs w:val="18"/>
      <w:lang w:eastAsia="en-US"/>
    </w:rPr>
  </w:style>
  <w:style w:type="paragraph" w:styleId="5">
    <w:name w:val="Body Text"/>
    <w:basedOn w:val="1"/>
    <w:qFormat/>
    <w:uiPriority w:val="0"/>
    <w:pPr>
      <w:spacing w:before="0" w:after="140" w:line="276" w:lineRule="auto"/>
    </w:pPr>
  </w:style>
  <w:style w:type="paragraph" w:styleId="6">
    <w:name w:val="caption"/>
    <w:basedOn w:val="1"/>
    <w:next w:val="1"/>
    <w:qFormat/>
    <w:uiPriority w:val="0"/>
    <w:pPr>
      <w:suppressLineNumbers/>
      <w:spacing w:before="120" w:after="120"/>
    </w:pPr>
    <w:rPr>
      <w:rFonts w:cs="Arial"/>
      <w:i/>
      <w:iCs/>
      <w:sz w:val="24"/>
      <w:szCs w:val="24"/>
    </w:rPr>
  </w:style>
  <w:style w:type="paragraph" w:styleId="7">
    <w:name w:val="footer"/>
    <w:basedOn w:val="1"/>
    <w:unhideWhenUsed/>
    <w:qFormat/>
    <w:uiPriority w:val="99"/>
    <w:pPr>
      <w:tabs>
        <w:tab w:val="center" w:pos="4536"/>
        <w:tab w:val="right" w:pos="9072"/>
      </w:tabs>
      <w:suppressAutoHyphens w:val="0"/>
      <w:spacing w:before="0" w:after="0"/>
    </w:pPr>
    <w:rPr>
      <w:rFonts w:asciiTheme="minorHAnsi" w:hAnsiTheme="minorHAnsi" w:eastAsiaTheme="minorHAnsi" w:cstheme="minorBidi"/>
      <w:sz w:val="22"/>
      <w:szCs w:val="22"/>
      <w:lang w:eastAsia="en-US"/>
    </w:rPr>
  </w:style>
  <w:style w:type="paragraph" w:styleId="8">
    <w:name w:val="header"/>
    <w:basedOn w:val="1"/>
    <w:unhideWhenUsed/>
    <w:qFormat/>
    <w:uiPriority w:val="99"/>
    <w:pPr>
      <w:tabs>
        <w:tab w:val="center" w:pos="4536"/>
        <w:tab w:val="right" w:pos="9072"/>
      </w:tabs>
      <w:suppressAutoHyphens w:val="0"/>
      <w:spacing w:before="0" w:after="0"/>
    </w:pPr>
    <w:rPr>
      <w:rFonts w:asciiTheme="minorHAnsi" w:hAnsiTheme="minorHAnsi" w:eastAsiaTheme="minorHAnsi" w:cstheme="minorBidi"/>
      <w:sz w:val="22"/>
      <w:szCs w:val="22"/>
      <w:lang w:eastAsia="en-US"/>
    </w:rPr>
  </w:style>
  <w:style w:type="paragraph" w:styleId="9">
    <w:name w:val="List"/>
    <w:basedOn w:val="5"/>
    <w:qFormat/>
    <w:uiPriority w:val="0"/>
    <w:rPr>
      <w:rFonts w:cs="Arial"/>
    </w:rPr>
  </w:style>
  <w:style w:type="table" w:styleId="10">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er Char"/>
    <w:basedOn w:val="2"/>
    <w:qFormat/>
    <w:uiPriority w:val="99"/>
  </w:style>
  <w:style w:type="character" w:customStyle="1" w:styleId="12">
    <w:name w:val="Footer Char"/>
    <w:basedOn w:val="2"/>
    <w:qFormat/>
    <w:uiPriority w:val="99"/>
  </w:style>
  <w:style w:type="character" w:customStyle="1" w:styleId="13">
    <w:name w:val="Balloon Text Char"/>
    <w:basedOn w:val="2"/>
    <w:semiHidden/>
    <w:qFormat/>
    <w:uiPriority w:val="99"/>
    <w:rPr>
      <w:rFonts w:ascii="Segoe UI" w:hAnsi="Segoe UI" w:cs="Segoe UI"/>
      <w:sz w:val="18"/>
      <w:szCs w:val="18"/>
    </w:rPr>
  </w:style>
  <w:style w:type="character" w:customStyle="1" w:styleId="14">
    <w:name w:val="No Spacing Char"/>
    <w:basedOn w:val="2"/>
    <w:qFormat/>
    <w:uiPriority w:val="1"/>
    <w:rPr>
      <w:rFonts w:eastAsiaTheme="minorEastAsia"/>
      <w:lang w:eastAsia="hu-HU"/>
    </w:rPr>
  </w:style>
  <w:style w:type="paragraph" w:customStyle="1" w:styleId="15">
    <w:name w:val="Heading"/>
    <w:basedOn w:val="1"/>
    <w:next w:val="5"/>
    <w:qFormat/>
    <w:uiPriority w:val="0"/>
    <w:pPr>
      <w:keepNext/>
      <w:spacing w:before="240" w:after="120"/>
    </w:pPr>
    <w:rPr>
      <w:rFonts w:ascii="Liberation Sans" w:hAnsi="Liberation Sans" w:eastAsia="Microsoft YaHei" w:cs="Arial"/>
      <w:sz w:val="28"/>
      <w:szCs w:val="28"/>
    </w:rPr>
  </w:style>
  <w:style w:type="paragraph" w:customStyle="1" w:styleId="16">
    <w:name w:val="Index"/>
    <w:basedOn w:val="1"/>
    <w:qFormat/>
    <w:uiPriority w:val="0"/>
    <w:pPr>
      <w:suppressLineNumbers/>
    </w:pPr>
    <w:rPr>
      <w:rFonts w:cs="Arial"/>
      <w:lang w:val="zh-CN" w:eastAsia="zh-CN" w:bidi="zh-CN"/>
    </w:rPr>
  </w:style>
  <w:style w:type="paragraph" w:customStyle="1" w:styleId="17">
    <w:name w:val="Header and Footer"/>
    <w:basedOn w:val="1"/>
    <w:qFormat/>
    <w:uiPriority w:val="0"/>
  </w:style>
  <w:style w:type="paragraph" w:customStyle="1" w:styleId="18">
    <w:name w:val="Címsor"/>
    <w:basedOn w:val="1"/>
    <w:next w:val="5"/>
    <w:qFormat/>
    <w:uiPriority w:val="0"/>
    <w:pPr>
      <w:keepNext/>
      <w:spacing w:before="240" w:after="120"/>
    </w:pPr>
    <w:rPr>
      <w:rFonts w:ascii="Liberation Sans" w:hAnsi="Liberation Sans" w:eastAsia="Microsoft YaHei" w:cs="Arial"/>
      <w:sz w:val="28"/>
      <w:szCs w:val="28"/>
    </w:rPr>
  </w:style>
  <w:style w:type="paragraph" w:customStyle="1" w:styleId="19">
    <w:name w:val="Tárgymutató"/>
    <w:basedOn w:val="1"/>
    <w:qFormat/>
    <w:uiPriority w:val="0"/>
    <w:pPr>
      <w:suppressLineNumbers/>
    </w:pPr>
    <w:rPr>
      <w:rFonts w:cs="Arial"/>
    </w:rPr>
  </w:style>
  <w:style w:type="paragraph" w:customStyle="1" w:styleId="20">
    <w:name w:val="Élőfej és élőláb"/>
    <w:basedOn w:val="1"/>
    <w:qFormat/>
    <w:uiPriority w:val="0"/>
  </w:style>
  <w:style w:type="paragraph" w:styleId="21">
    <w:name w:val="No Spacing"/>
    <w:qFormat/>
    <w:uiPriority w:val="1"/>
    <w:pPr>
      <w:widowControl/>
      <w:suppressAutoHyphens/>
      <w:bidi w:val="0"/>
      <w:spacing w:before="0" w:after="0" w:line="240" w:lineRule="auto"/>
      <w:jc w:val="left"/>
    </w:pPr>
    <w:rPr>
      <w:rFonts w:ascii="Calibri" w:hAnsi="Calibri" w:eastAsiaTheme="minorEastAsia" w:cstheme="minorBidi"/>
      <w:color w:val="auto"/>
      <w:kern w:val="0"/>
      <w:sz w:val="18"/>
      <w:szCs w:val="22"/>
      <w:lang w:val="hu-HU" w:eastAsia="hu-HU" w:bidi="ar-SA"/>
    </w:rPr>
  </w:style>
  <w:style w:type="paragraph" w:styleId="22">
    <w:name w:val="List Paragraph"/>
    <w:basedOn w:val="1"/>
    <w:qFormat/>
    <w:uiPriority w:val="34"/>
    <w:pPr>
      <w:spacing w:before="120" w:after="0"/>
      <w:ind w:left="720" w:firstLine="0"/>
      <w:contextualSpacing/>
    </w:pPr>
  </w:style>
  <w:style w:type="paragraph" w:customStyle="1" w:styleId="23">
    <w:name w:val="Table Contents"/>
    <w:basedOn w:val="1"/>
    <w:qFormat/>
    <w:uiPriority w:val="0"/>
    <w:pPr>
      <w:widowControl w:val="0"/>
      <w:suppressLineNumbers/>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6CE769-2186-4868-AE2D-40EE70C04D05}">
  <ds:schemaRefs/>
</ds:datastoreItem>
</file>

<file path=docProps/app.xml><?xml version="1.0" encoding="utf-8"?>
<Properties xmlns="http://schemas.openxmlformats.org/officeDocument/2006/extended-properties" xmlns:vt="http://schemas.openxmlformats.org/officeDocument/2006/docPropsVTypes">
  <Template>Normal.dotm</Template>
  <Pages>4</Pages>
  <Words>514</Words>
  <Characters>3829</Characters>
  <Paragraphs>43</Paragraphs>
  <TotalTime>0</TotalTime>
  <ScaleCrop>false</ScaleCrop>
  <LinksUpToDate>false</LinksUpToDate>
  <CharactersWithSpaces>4748</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2019-06-21T09:44:00Z</dcterms:created>
  <dc:creator>Passed</dc:creator>
  <cp:lastModifiedBy>google1559275295</cp:lastModifiedBy>
  <dcterms:modified xsi:type="dcterms:W3CDTF">2021-10-09T19:10:10Z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KSOProductBuildVer">
    <vt:lpwstr>1033-11.2.0.10323</vt:lpwstr>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y fmtid="{D5CDD505-2E9C-101B-9397-08002B2CF9AE}" pid="7" name="ICV">
    <vt:lpwstr>2A0EF635EDF94486ABB8BFB40D21001F</vt:lpwstr>
  </property>
</Properties>
</file>