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8AD1A4" w14:textId="1E442136" w:rsidR="009E7B24" w:rsidRDefault="0081573F" w:rsidP="00B248CA">
      <w:pPr>
        <w:pStyle w:val="Title"/>
      </w:pPr>
      <w:r>
        <w:rPr>
          <w:spacing w:val="-1"/>
        </w:rPr>
        <w:t>I</w:t>
      </w:r>
      <w:r>
        <w:t>V</w:t>
      </w:r>
      <w:r>
        <w:rPr>
          <w:spacing w:val="-26"/>
        </w:rPr>
        <w:t xml:space="preserve"> </w:t>
      </w:r>
      <w:r w:rsidR="00DB146A">
        <w:t>Swinger</w:t>
      </w:r>
      <w:r w:rsidR="00417675">
        <w:t xml:space="preserve"> </w:t>
      </w:r>
      <w:proofErr w:type="gramStart"/>
      <w:r w:rsidR="00417675">
        <w:t xml:space="preserve">2              </w:t>
      </w:r>
      <w:proofErr w:type="gramEnd"/>
      <w:r w:rsidR="00417675">
        <w:rPr>
          <w:b/>
          <w:noProof/>
          <w:spacing w:val="-1"/>
          <w:sz w:val="32"/>
          <w:szCs w:val="32"/>
        </w:rPr>
        <w:drawing>
          <wp:inline distT="0" distB="0" distL="0" distR="0" wp14:anchorId="52470ED4" wp14:editId="0B10CAE3">
            <wp:extent cx="1003300" cy="943674"/>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S2_icon_latest.png"/>
                    <pic:cNvPicPr/>
                  </pic:nvPicPr>
                  <pic:blipFill>
                    <a:blip r:embed="rId9" cstate="print">
                      <a:extLst>
                        <a:ext uri="{28A0092B-C50C-407E-A947-70E740481C1C}">
                          <a14:useLocalDpi xmlns:a14="http://schemas.microsoft.com/office/drawing/2010/main"/>
                        </a:ext>
                      </a:extLst>
                    </a:blip>
                    <a:stretch>
                      <a:fillRect/>
                    </a:stretch>
                  </pic:blipFill>
                  <pic:spPr>
                    <a:xfrm>
                      <a:off x="0" y="0"/>
                      <a:ext cx="1003300" cy="943674"/>
                    </a:xfrm>
                    <a:prstGeom prst="rect">
                      <a:avLst/>
                    </a:prstGeom>
                  </pic:spPr>
                </pic:pic>
              </a:graphicData>
            </a:graphic>
          </wp:inline>
        </w:drawing>
      </w:r>
    </w:p>
    <w:p w14:paraId="6B996FB2" w14:textId="1844785B" w:rsidR="00AE2C92" w:rsidRDefault="00767F9C" w:rsidP="00651BE1">
      <w:pPr>
        <w:pStyle w:val="Subtitle"/>
        <w:rPr>
          <w:sz w:val="52"/>
          <w:szCs w:val="52"/>
        </w:rPr>
      </w:pPr>
      <w:r>
        <w:t xml:space="preserve">   </w:t>
      </w:r>
      <w:r w:rsidR="00404331">
        <w:rPr>
          <w:sz w:val="52"/>
          <w:szCs w:val="52"/>
        </w:rPr>
        <w:t>Optional Environmental Sensors</w:t>
      </w:r>
    </w:p>
    <w:p w14:paraId="5F5508B1" w14:textId="77777777" w:rsidR="004A09F8" w:rsidRDefault="004A09F8" w:rsidP="004A09F8"/>
    <w:p w14:paraId="65BF85F0" w14:textId="77777777" w:rsidR="00AA6B48" w:rsidRDefault="00AA6B48" w:rsidP="004A09F8"/>
    <w:p w14:paraId="4AEE6467" w14:textId="77777777" w:rsidR="0006141E" w:rsidRDefault="0006141E" w:rsidP="004A09F8"/>
    <w:p w14:paraId="368EA546" w14:textId="77777777" w:rsidR="0006141E" w:rsidRDefault="0006141E" w:rsidP="004A09F8"/>
    <w:p w14:paraId="785EE7D0" w14:textId="695CD65A" w:rsidR="00AE2C92" w:rsidRDefault="00D503FB" w:rsidP="004A09F8">
      <w:r>
        <w:t xml:space="preserve">Document </w:t>
      </w:r>
      <w:r w:rsidR="004A09F8">
        <w:t>Revision</w:t>
      </w:r>
      <w:r>
        <w:t>:</w:t>
      </w:r>
      <w:r w:rsidR="004A09F8">
        <w:t xml:space="preserve"> 1.</w:t>
      </w:r>
      <w:r w:rsidR="00CC10DF">
        <w:t>0</w:t>
      </w:r>
      <w:r w:rsidR="00404331">
        <w:t>0</w:t>
      </w:r>
      <w:r w:rsidR="001C7229">
        <w:t xml:space="preserve">  (</w:t>
      </w:r>
      <w:r w:rsidR="00404331">
        <w:t>20</w:t>
      </w:r>
      <w:r w:rsidR="00326701">
        <w:t>-</w:t>
      </w:r>
      <w:r w:rsidR="00E26678">
        <w:t>Jul</w:t>
      </w:r>
      <w:r w:rsidR="00326701">
        <w:t>, 201</w:t>
      </w:r>
      <w:r w:rsidR="005E1F65">
        <w:t>8</w:t>
      </w:r>
      <w:r w:rsidR="00326701">
        <w:t>)</w:t>
      </w:r>
      <w:r w:rsidR="00BF10C2">
        <w:tab/>
      </w:r>
      <w:r w:rsidR="00BF10C2">
        <w:tab/>
      </w:r>
      <w:r w:rsidR="00BF10C2">
        <w:tab/>
      </w:r>
      <w:r w:rsidR="00BF10C2">
        <w:tab/>
      </w:r>
      <w:r w:rsidR="00BF10C2">
        <w:tab/>
        <w:t xml:space="preserve">Chris </w:t>
      </w:r>
      <w:proofErr w:type="spellStart"/>
      <w:r w:rsidR="00BF10C2">
        <w:t>Satterlee</w:t>
      </w:r>
      <w:proofErr w:type="spellEnd"/>
    </w:p>
    <w:p w14:paraId="7DC02044" w14:textId="77777777" w:rsidR="0012007E" w:rsidRDefault="0012007E" w:rsidP="0006141E"/>
    <w:p w14:paraId="37DFCEC4" w14:textId="77777777" w:rsidR="0006141E" w:rsidRDefault="0006141E" w:rsidP="0006141E"/>
    <w:p w14:paraId="200BFFC2" w14:textId="77777777" w:rsidR="0006141E" w:rsidRDefault="0006141E" w:rsidP="0006141E"/>
    <w:p w14:paraId="2B6B3574" w14:textId="77777777" w:rsidR="0006141E" w:rsidRDefault="0006141E" w:rsidP="0006141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06141E" w14:paraId="6DBBE412" w14:textId="77777777" w:rsidTr="0006141E">
        <w:tc>
          <w:tcPr>
            <w:tcW w:w="10296" w:type="dxa"/>
          </w:tcPr>
          <w:p w14:paraId="7D602D6F" w14:textId="1A22CAAC" w:rsidR="0006141E" w:rsidRDefault="00843158" w:rsidP="0006141E">
            <w:r>
              <w:rPr>
                <w:noProof/>
              </w:rPr>
              <w:drawing>
                <wp:inline distT="0" distB="0" distL="0" distR="0" wp14:anchorId="43C5F07E" wp14:editId="55059EBD">
                  <wp:extent cx="6333066" cy="474980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Image.jpg"/>
                          <pic:cNvPicPr/>
                        </pic:nvPicPr>
                        <pic:blipFill>
                          <a:blip r:embed="rId10">
                            <a:extLst>
                              <a:ext uri="{28A0092B-C50C-407E-A947-70E740481C1C}">
                                <a14:useLocalDpi xmlns:a14="http://schemas.microsoft.com/office/drawing/2010/main" val="0"/>
                              </a:ext>
                            </a:extLst>
                          </a:blip>
                          <a:stretch>
                            <a:fillRect/>
                          </a:stretch>
                        </pic:blipFill>
                        <pic:spPr>
                          <a:xfrm>
                            <a:off x="0" y="0"/>
                            <a:ext cx="6333508" cy="4750131"/>
                          </a:xfrm>
                          <a:prstGeom prst="rect">
                            <a:avLst/>
                          </a:prstGeom>
                        </pic:spPr>
                      </pic:pic>
                    </a:graphicData>
                  </a:graphic>
                </wp:inline>
              </w:drawing>
            </w:r>
          </w:p>
        </w:tc>
      </w:tr>
    </w:tbl>
    <w:p w14:paraId="7B92C5AE" w14:textId="77777777" w:rsidR="0006141E" w:rsidRDefault="0006141E" w:rsidP="0006141E"/>
    <w:p w14:paraId="6DC6CD93" w14:textId="77777777" w:rsidR="009E7B24" w:rsidRDefault="009E7B24">
      <w:pPr>
        <w:spacing w:line="200" w:lineRule="exact"/>
      </w:pPr>
    </w:p>
    <w:p w14:paraId="7EC961BB" w14:textId="77777777" w:rsidR="009E7B24" w:rsidRDefault="009E7B24">
      <w:pPr>
        <w:spacing w:before="4" w:line="240" w:lineRule="exact"/>
        <w:rPr>
          <w:szCs w:val="24"/>
        </w:rPr>
      </w:pPr>
    </w:p>
    <w:p w14:paraId="4B49A403" w14:textId="125CF492" w:rsidR="007019B8" w:rsidRDefault="007019B8" w:rsidP="00F44939">
      <w:pPr>
        <w:ind w:left="2894"/>
      </w:pPr>
    </w:p>
    <w:p w14:paraId="292F9110" w14:textId="51AED3AC" w:rsidR="00417675" w:rsidRPr="00274C7A" w:rsidRDefault="00417675" w:rsidP="00417675">
      <w:pPr>
        <w:ind w:left="2894"/>
        <w:rPr>
          <w:szCs w:val="24"/>
        </w:rPr>
      </w:pPr>
      <w:r>
        <w:br w:type="page"/>
      </w:r>
      <w:r w:rsidR="00404331">
        <w:rPr>
          <w:szCs w:val="24"/>
        </w:rPr>
        <w:lastRenderedPageBreak/>
        <w:t xml:space="preserve">Copyright (C) </w:t>
      </w:r>
      <w:proofErr w:type="gramStart"/>
      <w:r w:rsidR="005E1F65">
        <w:rPr>
          <w:szCs w:val="24"/>
        </w:rPr>
        <w:t>2018</w:t>
      </w:r>
      <w:r w:rsidRPr="00274C7A">
        <w:rPr>
          <w:szCs w:val="24"/>
        </w:rPr>
        <w:t xml:space="preserve">  Chris</w:t>
      </w:r>
      <w:proofErr w:type="gramEnd"/>
      <w:r w:rsidRPr="00274C7A">
        <w:rPr>
          <w:szCs w:val="24"/>
        </w:rPr>
        <w:t xml:space="preserve"> </w:t>
      </w:r>
      <w:proofErr w:type="spellStart"/>
      <w:r w:rsidRPr="00274C7A">
        <w:rPr>
          <w:szCs w:val="24"/>
        </w:rPr>
        <w:t>Satterlee</w:t>
      </w:r>
      <w:proofErr w:type="spellEnd"/>
    </w:p>
    <w:p w14:paraId="20DCC910" w14:textId="77777777" w:rsidR="00417675" w:rsidRPr="00274C7A" w:rsidRDefault="00417675" w:rsidP="00417675">
      <w:pPr>
        <w:ind w:left="90"/>
        <w:rPr>
          <w:szCs w:val="24"/>
        </w:rPr>
      </w:pPr>
    </w:p>
    <w:p w14:paraId="511A31C5" w14:textId="77777777" w:rsidR="00417675" w:rsidRPr="00274C7A" w:rsidRDefault="00417675" w:rsidP="00417675">
      <w:pPr>
        <w:ind w:left="90"/>
        <w:rPr>
          <w:szCs w:val="24"/>
        </w:rPr>
      </w:pPr>
      <w:r w:rsidRPr="00274C7A">
        <w:rPr>
          <w:szCs w:val="24"/>
        </w:rPr>
        <w:t>IV Swinger and IV Swinger 2 are open source hardware and software projects.</w:t>
      </w:r>
    </w:p>
    <w:p w14:paraId="74F42CED" w14:textId="77777777" w:rsidR="00417675" w:rsidRPr="00274C7A" w:rsidRDefault="00417675" w:rsidP="00417675">
      <w:pPr>
        <w:ind w:left="90"/>
        <w:rPr>
          <w:szCs w:val="24"/>
        </w:rPr>
      </w:pPr>
    </w:p>
    <w:p w14:paraId="566C828C" w14:textId="77777777" w:rsidR="00417675" w:rsidRPr="00274C7A" w:rsidRDefault="00417675" w:rsidP="00417675">
      <w:pPr>
        <w:ind w:left="90"/>
        <w:rPr>
          <w:szCs w:val="24"/>
        </w:rPr>
      </w:pPr>
      <w:r w:rsidRPr="00274C7A">
        <w:rPr>
          <w:szCs w:val="24"/>
        </w:rPr>
        <w:t xml:space="preserve">Permission to use the hardware design is granted under the terms of the TAPR Open Hardware License Version 1.0 (May 25, 2007) - </w:t>
      </w:r>
      <w:hyperlink r:id="rId11" w:history="1">
        <w:r w:rsidRPr="00274C7A">
          <w:rPr>
            <w:rStyle w:val="Hyperlink"/>
            <w:szCs w:val="24"/>
          </w:rPr>
          <w:t>http://www.tapr.org/OHL</w:t>
        </w:r>
      </w:hyperlink>
    </w:p>
    <w:p w14:paraId="1BD917D8" w14:textId="77777777" w:rsidR="00417675" w:rsidRPr="00274C7A" w:rsidRDefault="00417675" w:rsidP="00417675">
      <w:pPr>
        <w:ind w:left="90"/>
        <w:rPr>
          <w:szCs w:val="24"/>
        </w:rPr>
      </w:pPr>
    </w:p>
    <w:p w14:paraId="72746AEB" w14:textId="77777777" w:rsidR="00417675" w:rsidRPr="00274C7A" w:rsidRDefault="00417675" w:rsidP="00417675">
      <w:pPr>
        <w:ind w:left="90"/>
        <w:rPr>
          <w:szCs w:val="24"/>
        </w:rPr>
      </w:pPr>
      <w:r w:rsidRPr="00274C7A">
        <w:rPr>
          <w:szCs w:val="24"/>
        </w:rPr>
        <w:t xml:space="preserve">Permission to use the software is granted under the terms of the GNU General Public License v3 - </w:t>
      </w:r>
      <w:hyperlink r:id="rId12" w:history="1">
        <w:r w:rsidRPr="00274C7A">
          <w:rPr>
            <w:rStyle w:val="Hyperlink"/>
            <w:szCs w:val="24"/>
          </w:rPr>
          <w:t>http://www.gnu.org/licenses</w:t>
        </w:r>
      </w:hyperlink>
      <w:r w:rsidRPr="00274C7A">
        <w:rPr>
          <w:szCs w:val="24"/>
        </w:rPr>
        <w:t>.</w:t>
      </w:r>
    </w:p>
    <w:p w14:paraId="7736B513" w14:textId="77777777" w:rsidR="00417675" w:rsidRPr="00274C7A" w:rsidRDefault="00417675" w:rsidP="00417675">
      <w:pPr>
        <w:ind w:left="90"/>
        <w:rPr>
          <w:szCs w:val="24"/>
        </w:rPr>
      </w:pPr>
      <w:r w:rsidRPr="00274C7A">
        <w:rPr>
          <w:szCs w:val="24"/>
        </w:rPr>
        <w:t xml:space="preserve"> </w:t>
      </w:r>
    </w:p>
    <w:p w14:paraId="08CD95EA" w14:textId="77777777" w:rsidR="00417675" w:rsidRPr="00274C7A" w:rsidRDefault="00417675" w:rsidP="00417675">
      <w:pPr>
        <w:ind w:left="90"/>
        <w:rPr>
          <w:szCs w:val="24"/>
        </w:rPr>
      </w:pPr>
      <w:r w:rsidRPr="00274C7A">
        <w:rPr>
          <w:szCs w:val="24"/>
        </w:rPr>
        <w:t xml:space="preserve">Current versions of the license files, documentation, </w:t>
      </w:r>
      <w:proofErr w:type="spellStart"/>
      <w:r w:rsidRPr="00274C7A">
        <w:rPr>
          <w:szCs w:val="24"/>
        </w:rPr>
        <w:t>Fritzing</w:t>
      </w:r>
      <w:proofErr w:type="spellEnd"/>
      <w:r w:rsidRPr="00274C7A">
        <w:rPr>
          <w:szCs w:val="24"/>
        </w:rPr>
        <w:t xml:space="preserve"> file (hardware description), and software can be found at:</w:t>
      </w:r>
    </w:p>
    <w:p w14:paraId="51FCD6CC" w14:textId="77777777" w:rsidR="00417675" w:rsidRPr="00274C7A" w:rsidRDefault="00417675" w:rsidP="00417675">
      <w:pPr>
        <w:ind w:left="90"/>
        <w:rPr>
          <w:szCs w:val="24"/>
        </w:rPr>
      </w:pPr>
      <w:r w:rsidRPr="00274C7A">
        <w:rPr>
          <w:szCs w:val="24"/>
        </w:rPr>
        <w:t xml:space="preserve"> </w:t>
      </w:r>
    </w:p>
    <w:p w14:paraId="26C8E99F" w14:textId="4A7E887B" w:rsidR="00417675" w:rsidRDefault="00417675" w:rsidP="00417675">
      <w:pPr>
        <w:ind w:left="90"/>
      </w:pPr>
      <w:r w:rsidRPr="00274C7A">
        <w:rPr>
          <w:szCs w:val="24"/>
        </w:rPr>
        <w:t xml:space="preserve">    </w:t>
      </w:r>
      <w:hyperlink r:id="rId13" w:history="1">
        <w:r w:rsidRPr="00274C7A">
          <w:rPr>
            <w:rStyle w:val="Hyperlink"/>
            <w:szCs w:val="24"/>
          </w:rPr>
          <w:t>https://github.com/csatt/IV_Swinger</w:t>
        </w:r>
      </w:hyperlink>
      <w:r w:rsidRPr="00274C7A">
        <w:rPr>
          <w:szCs w:val="24"/>
        </w:rPr>
        <w:t xml:space="preserve"> </w:t>
      </w:r>
    </w:p>
    <w:p w14:paraId="7FCAC369" w14:textId="206C34AA" w:rsidR="00AA6B48" w:rsidRDefault="00AA6B48" w:rsidP="00AA6B48">
      <w:pPr>
        <w:ind w:left="90"/>
      </w:pPr>
    </w:p>
    <w:p w14:paraId="19D0D3D9" w14:textId="77777777" w:rsidR="00AA6B48" w:rsidRDefault="00AA6B48" w:rsidP="00AA6B48">
      <w:pPr>
        <w:ind w:left="90"/>
      </w:pPr>
    </w:p>
    <w:sdt>
      <w:sdtPr>
        <w:rPr>
          <w:rFonts w:ascii="Times New Roman" w:eastAsia="Times New Roman" w:hAnsi="Times New Roman" w:cs="Times New Roman"/>
          <w:color w:val="auto"/>
          <w:sz w:val="24"/>
          <w:szCs w:val="20"/>
        </w:rPr>
        <w:id w:val="467486108"/>
        <w:docPartObj>
          <w:docPartGallery w:val="Table of Contents"/>
          <w:docPartUnique/>
        </w:docPartObj>
      </w:sdtPr>
      <w:sdtEndPr>
        <w:rPr>
          <w:b w:val="0"/>
          <w:bCs w:val="0"/>
          <w:noProof/>
        </w:rPr>
      </w:sdtEndPr>
      <w:sdtContent>
        <w:p w14:paraId="3C8798B3" w14:textId="5978E4D0" w:rsidR="00F44939" w:rsidRPr="001440CE" w:rsidRDefault="00F44939" w:rsidP="00404331">
          <w:pPr>
            <w:pStyle w:val="TOCHeading"/>
          </w:pPr>
          <w:r w:rsidRPr="001440CE">
            <w:t>Table of Contents</w:t>
          </w:r>
        </w:p>
        <w:p w14:paraId="75D422F7" w14:textId="77777777" w:rsidR="004F09DE" w:rsidRDefault="003471A4">
          <w:pPr>
            <w:pStyle w:val="TOC1"/>
            <w:rPr>
              <w:rFonts w:eastAsiaTheme="minorEastAsia" w:cstheme="minorBidi"/>
              <w:b w:val="0"/>
              <w:noProof/>
              <w:lang w:eastAsia="ja-JP"/>
            </w:rPr>
          </w:pPr>
          <w:r>
            <w:fldChar w:fldCharType="begin"/>
          </w:r>
          <w:r>
            <w:instrText xml:space="preserve"> TOC \o "1-5" </w:instrText>
          </w:r>
          <w:r>
            <w:fldChar w:fldCharType="separate"/>
          </w:r>
          <w:r w:rsidR="004F09DE">
            <w:rPr>
              <w:noProof/>
            </w:rPr>
            <w:t>1</w:t>
          </w:r>
          <w:r w:rsidR="004F09DE">
            <w:rPr>
              <w:rFonts w:eastAsiaTheme="minorEastAsia" w:cstheme="minorBidi"/>
              <w:b w:val="0"/>
              <w:noProof/>
              <w:lang w:eastAsia="ja-JP"/>
            </w:rPr>
            <w:tab/>
          </w:r>
          <w:r w:rsidR="004F09DE">
            <w:rPr>
              <w:noProof/>
            </w:rPr>
            <w:t>Introduction</w:t>
          </w:r>
          <w:r w:rsidR="004F09DE">
            <w:rPr>
              <w:noProof/>
            </w:rPr>
            <w:tab/>
          </w:r>
          <w:r w:rsidR="004F09DE">
            <w:rPr>
              <w:noProof/>
            </w:rPr>
            <w:fldChar w:fldCharType="begin"/>
          </w:r>
          <w:r w:rsidR="004F09DE">
            <w:rPr>
              <w:noProof/>
            </w:rPr>
            <w:instrText xml:space="preserve"> PAGEREF _Toc393729036 \h </w:instrText>
          </w:r>
          <w:r w:rsidR="004F09DE">
            <w:rPr>
              <w:noProof/>
            </w:rPr>
          </w:r>
          <w:r w:rsidR="004F09DE">
            <w:rPr>
              <w:noProof/>
            </w:rPr>
            <w:fldChar w:fldCharType="separate"/>
          </w:r>
          <w:r w:rsidR="004F09DE">
            <w:rPr>
              <w:noProof/>
            </w:rPr>
            <w:t>4</w:t>
          </w:r>
          <w:r w:rsidR="004F09DE">
            <w:rPr>
              <w:noProof/>
            </w:rPr>
            <w:fldChar w:fldCharType="end"/>
          </w:r>
        </w:p>
        <w:p w14:paraId="664E5E4E" w14:textId="77777777" w:rsidR="004F09DE" w:rsidRDefault="004F09DE">
          <w:pPr>
            <w:pStyle w:val="TOC1"/>
            <w:rPr>
              <w:rFonts w:eastAsiaTheme="minorEastAsia" w:cstheme="minorBidi"/>
              <w:b w:val="0"/>
              <w:noProof/>
              <w:lang w:eastAsia="ja-JP"/>
            </w:rPr>
          </w:pPr>
          <w:r>
            <w:rPr>
              <w:noProof/>
            </w:rPr>
            <w:t>2</w:t>
          </w:r>
          <w:r>
            <w:rPr>
              <w:rFonts w:eastAsiaTheme="minorEastAsia" w:cstheme="minorBidi"/>
              <w:b w:val="0"/>
              <w:noProof/>
              <w:lang w:eastAsia="ja-JP"/>
            </w:rPr>
            <w:tab/>
          </w:r>
          <w:r>
            <w:rPr>
              <w:noProof/>
            </w:rPr>
            <w:t>DS18B20 Temperature Sensors</w:t>
          </w:r>
          <w:r>
            <w:rPr>
              <w:noProof/>
            </w:rPr>
            <w:tab/>
          </w:r>
          <w:r>
            <w:rPr>
              <w:noProof/>
            </w:rPr>
            <w:fldChar w:fldCharType="begin"/>
          </w:r>
          <w:r>
            <w:rPr>
              <w:noProof/>
            </w:rPr>
            <w:instrText xml:space="preserve"> PAGEREF _Toc393729037 \h </w:instrText>
          </w:r>
          <w:r>
            <w:rPr>
              <w:noProof/>
            </w:rPr>
          </w:r>
          <w:r>
            <w:rPr>
              <w:noProof/>
            </w:rPr>
            <w:fldChar w:fldCharType="separate"/>
          </w:r>
          <w:r>
            <w:rPr>
              <w:noProof/>
            </w:rPr>
            <w:t>5</w:t>
          </w:r>
          <w:r>
            <w:rPr>
              <w:noProof/>
            </w:rPr>
            <w:fldChar w:fldCharType="end"/>
          </w:r>
        </w:p>
        <w:p w14:paraId="6784CAD9" w14:textId="77777777" w:rsidR="004F09DE" w:rsidRDefault="004F09DE">
          <w:pPr>
            <w:pStyle w:val="TOC2"/>
            <w:tabs>
              <w:tab w:val="left" w:pos="792"/>
              <w:tab w:val="right" w:leader="dot" w:pos="10070"/>
            </w:tabs>
            <w:rPr>
              <w:rFonts w:eastAsiaTheme="minorEastAsia" w:cstheme="minorBidi"/>
              <w:b w:val="0"/>
              <w:noProof/>
              <w:sz w:val="24"/>
              <w:szCs w:val="24"/>
              <w:lang w:eastAsia="ja-JP"/>
            </w:rPr>
          </w:pPr>
          <w:r>
            <w:rPr>
              <w:noProof/>
            </w:rPr>
            <w:t>2.1</w:t>
          </w:r>
          <w:r>
            <w:rPr>
              <w:rFonts w:eastAsiaTheme="minorEastAsia" w:cstheme="minorBidi"/>
              <w:b w:val="0"/>
              <w:noProof/>
              <w:sz w:val="24"/>
              <w:szCs w:val="24"/>
              <w:lang w:eastAsia="ja-JP"/>
            </w:rPr>
            <w:tab/>
          </w:r>
          <w:r>
            <w:rPr>
              <w:noProof/>
            </w:rPr>
            <w:t>Connections</w:t>
          </w:r>
          <w:r>
            <w:rPr>
              <w:noProof/>
            </w:rPr>
            <w:tab/>
          </w:r>
          <w:r>
            <w:rPr>
              <w:noProof/>
            </w:rPr>
            <w:fldChar w:fldCharType="begin"/>
          </w:r>
          <w:r>
            <w:rPr>
              <w:noProof/>
            </w:rPr>
            <w:instrText xml:space="preserve"> PAGEREF _Toc393729038 \h </w:instrText>
          </w:r>
          <w:r>
            <w:rPr>
              <w:noProof/>
            </w:rPr>
          </w:r>
          <w:r>
            <w:rPr>
              <w:noProof/>
            </w:rPr>
            <w:fldChar w:fldCharType="separate"/>
          </w:r>
          <w:r>
            <w:rPr>
              <w:noProof/>
            </w:rPr>
            <w:t>6</w:t>
          </w:r>
          <w:r>
            <w:rPr>
              <w:noProof/>
            </w:rPr>
            <w:fldChar w:fldCharType="end"/>
          </w:r>
        </w:p>
        <w:p w14:paraId="6C66D1FA" w14:textId="77777777" w:rsidR="004F09DE" w:rsidRDefault="004F09DE">
          <w:pPr>
            <w:pStyle w:val="TOC3"/>
            <w:tabs>
              <w:tab w:val="left" w:pos="1176"/>
              <w:tab w:val="right" w:leader="dot" w:pos="10070"/>
            </w:tabs>
            <w:rPr>
              <w:rFonts w:eastAsiaTheme="minorEastAsia" w:cstheme="minorBidi"/>
              <w:noProof/>
              <w:sz w:val="24"/>
              <w:szCs w:val="24"/>
              <w:lang w:eastAsia="ja-JP"/>
            </w:rPr>
          </w:pPr>
          <w:r>
            <w:rPr>
              <w:noProof/>
            </w:rPr>
            <w:t>2.1.1</w:t>
          </w:r>
          <w:r>
            <w:rPr>
              <w:rFonts w:eastAsiaTheme="minorEastAsia" w:cstheme="minorBidi"/>
              <w:noProof/>
              <w:sz w:val="24"/>
              <w:szCs w:val="24"/>
              <w:lang w:eastAsia="ja-JP"/>
            </w:rPr>
            <w:tab/>
          </w:r>
          <w:r>
            <w:rPr>
              <w:noProof/>
            </w:rPr>
            <w:t>Connecting One DS18B20 to IV Swinger 2</w:t>
          </w:r>
          <w:r>
            <w:rPr>
              <w:noProof/>
            </w:rPr>
            <w:tab/>
          </w:r>
          <w:r>
            <w:rPr>
              <w:noProof/>
            </w:rPr>
            <w:fldChar w:fldCharType="begin"/>
          </w:r>
          <w:r>
            <w:rPr>
              <w:noProof/>
            </w:rPr>
            <w:instrText xml:space="preserve"> PAGEREF _Toc393729039 \h </w:instrText>
          </w:r>
          <w:r>
            <w:rPr>
              <w:noProof/>
            </w:rPr>
          </w:r>
          <w:r>
            <w:rPr>
              <w:noProof/>
            </w:rPr>
            <w:fldChar w:fldCharType="separate"/>
          </w:r>
          <w:r>
            <w:rPr>
              <w:noProof/>
            </w:rPr>
            <w:t>6</w:t>
          </w:r>
          <w:r>
            <w:rPr>
              <w:noProof/>
            </w:rPr>
            <w:fldChar w:fldCharType="end"/>
          </w:r>
        </w:p>
        <w:p w14:paraId="3F925A48" w14:textId="77777777" w:rsidR="004F09DE" w:rsidRDefault="004F09DE">
          <w:pPr>
            <w:pStyle w:val="TOC3"/>
            <w:tabs>
              <w:tab w:val="left" w:pos="1176"/>
              <w:tab w:val="right" w:leader="dot" w:pos="10070"/>
            </w:tabs>
            <w:rPr>
              <w:rFonts w:eastAsiaTheme="minorEastAsia" w:cstheme="minorBidi"/>
              <w:noProof/>
              <w:sz w:val="24"/>
              <w:szCs w:val="24"/>
              <w:lang w:eastAsia="ja-JP"/>
            </w:rPr>
          </w:pPr>
          <w:r>
            <w:rPr>
              <w:noProof/>
            </w:rPr>
            <w:t>2.1.2</w:t>
          </w:r>
          <w:r>
            <w:rPr>
              <w:rFonts w:eastAsiaTheme="minorEastAsia" w:cstheme="minorBidi"/>
              <w:noProof/>
              <w:sz w:val="24"/>
              <w:szCs w:val="24"/>
              <w:lang w:eastAsia="ja-JP"/>
            </w:rPr>
            <w:tab/>
          </w:r>
          <w:r>
            <w:rPr>
              <w:noProof/>
            </w:rPr>
            <w:t>Connecting Multiple DS18B20s to IV Swinger 2</w:t>
          </w:r>
          <w:r>
            <w:rPr>
              <w:noProof/>
            </w:rPr>
            <w:tab/>
          </w:r>
          <w:r>
            <w:rPr>
              <w:noProof/>
            </w:rPr>
            <w:fldChar w:fldCharType="begin"/>
          </w:r>
          <w:r>
            <w:rPr>
              <w:noProof/>
            </w:rPr>
            <w:instrText xml:space="preserve"> PAGEREF _Toc393729040 \h </w:instrText>
          </w:r>
          <w:r>
            <w:rPr>
              <w:noProof/>
            </w:rPr>
          </w:r>
          <w:r>
            <w:rPr>
              <w:noProof/>
            </w:rPr>
            <w:fldChar w:fldCharType="separate"/>
          </w:r>
          <w:r>
            <w:rPr>
              <w:noProof/>
            </w:rPr>
            <w:t>6</w:t>
          </w:r>
          <w:r>
            <w:rPr>
              <w:noProof/>
            </w:rPr>
            <w:fldChar w:fldCharType="end"/>
          </w:r>
        </w:p>
        <w:p w14:paraId="6C9E5CBD" w14:textId="77777777" w:rsidR="004F09DE" w:rsidRDefault="004F09DE">
          <w:pPr>
            <w:pStyle w:val="TOC2"/>
            <w:tabs>
              <w:tab w:val="left" w:pos="792"/>
              <w:tab w:val="right" w:leader="dot" w:pos="10070"/>
            </w:tabs>
            <w:rPr>
              <w:rFonts w:eastAsiaTheme="minorEastAsia" w:cstheme="minorBidi"/>
              <w:b w:val="0"/>
              <w:noProof/>
              <w:sz w:val="24"/>
              <w:szCs w:val="24"/>
              <w:lang w:eastAsia="ja-JP"/>
            </w:rPr>
          </w:pPr>
          <w:r>
            <w:rPr>
              <w:noProof/>
            </w:rPr>
            <w:t>2.2</w:t>
          </w:r>
          <w:r>
            <w:rPr>
              <w:rFonts w:eastAsiaTheme="minorEastAsia" w:cstheme="minorBidi"/>
              <w:b w:val="0"/>
              <w:noProof/>
              <w:sz w:val="24"/>
              <w:szCs w:val="24"/>
              <w:lang w:eastAsia="ja-JP"/>
            </w:rPr>
            <w:tab/>
          </w:r>
          <w:r>
            <w:rPr>
              <w:noProof/>
            </w:rPr>
            <w:t>Software Installation</w:t>
          </w:r>
          <w:r>
            <w:rPr>
              <w:noProof/>
            </w:rPr>
            <w:tab/>
          </w:r>
          <w:r>
            <w:rPr>
              <w:noProof/>
            </w:rPr>
            <w:fldChar w:fldCharType="begin"/>
          </w:r>
          <w:r>
            <w:rPr>
              <w:noProof/>
            </w:rPr>
            <w:instrText xml:space="preserve"> PAGEREF _Toc393729041 \h </w:instrText>
          </w:r>
          <w:r>
            <w:rPr>
              <w:noProof/>
            </w:rPr>
          </w:r>
          <w:r>
            <w:rPr>
              <w:noProof/>
            </w:rPr>
            <w:fldChar w:fldCharType="separate"/>
          </w:r>
          <w:r>
            <w:rPr>
              <w:noProof/>
            </w:rPr>
            <w:t>7</w:t>
          </w:r>
          <w:r>
            <w:rPr>
              <w:noProof/>
            </w:rPr>
            <w:fldChar w:fldCharType="end"/>
          </w:r>
        </w:p>
        <w:p w14:paraId="12589DAC" w14:textId="77777777" w:rsidR="004F09DE" w:rsidRDefault="004F09DE">
          <w:pPr>
            <w:pStyle w:val="TOC3"/>
            <w:tabs>
              <w:tab w:val="left" w:pos="1176"/>
              <w:tab w:val="right" w:leader="dot" w:pos="10070"/>
            </w:tabs>
            <w:rPr>
              <w:rFonts w:eastAsiaTheme="minorEastAsia" w:cstheme="minorBidi"/>
              <w:noProof/>
              <w:sz w:val="24"/>
              <w:szCs w:val="24"/>
              <w:lang w:eastAsia="ja-JP"/>
            </w:rPr>
          </w:pPr>
          <w:r>
            <w:rPr>
              <w:noProof/>
            </w:rPr>
            <w:t>2.2.1</w:t>
          </w:r>
          <w:r>
            <w:rPr>
              <w:rFonts w:eastAsiaTheme="minorEastAsia" w:cstheme="minorBidi"/>
              <w:noProof/>
              <w:sz w:val="24"/>
              <w:szCs w:val="24"/>
              <w:lang w:eastAsia="ja-JP"/>
            </w:rPr>
            <w:tab/>
          </w:r>
          <w:r>
            <w:rPr>
              <w:noProof/>
            </w:rPr>
            <w:t>Installing Arduino Libraries</w:t>
          </w:r>
          <w:r>
            <w:rPr>
              <w:noProof/>
            </w:rPr>
            <w:tab/>
          </w:r>
          <w:r>
            <w:rPr>
              <w:noProof/>
            </w:rPr>
            <w:fldChar w:fldCharType="begin"/>
          </w:r>
          <w:r>
            <w:rPr>
              <w:noProof/>
            </w:rPr>
            <w:instrText xml:space="preserve"> PAGEREF _Toc393729042 \h </w:instrText>
          </w:r>
          <w:r>
            <w:rPr>
              <w:noProof/>
            </w:rPr>
          </w:r>
          <w:r>
            <w:rPr>
              <w:noProof/>
            </w:rPr>
            <w:fldChar w:fldCharType="separate"/>
          </w:r>
          <w:r>
            <w:rPr>
              <w:noProof/>
            </w:rPr>
            <w:t>7</w:t>
          </w:r>
          <w:r>
            <w:rPr>
              <w:noProof/>
            </w:rPr>
            <w:fldChar w:fldCharType="end"/>
          </w:r>
        </w:p>
        <w:p w14:paraId="6CA58F3F" w14:textId="77777777" w:rsidR="004F09DE" w:rsidRDefault="004F09DE">
          <w:pPr>
            <w:pStyle w:val="TOC3"/>
            <w:tabs>
              <w:tab w:val="left" w:pos="1176"/>
              <w:tab w:val="right" w:leader="dot" w:pos="10070"/>
            </w:tabs>
            <w:rPr>
              <w:rFonts w:eastAsiaTheme="minorEastAsia" w:cstheme="minorBidi"/>
              <w:noProof/>
              <w:sz w:val="24"/>
              <w:szCs w:val="24"/>
              <w:lang w:eastAsia="ja-JP"/>
            </w:rPr>
          </w:pPr>
          <w:r>
            <w:rPr>
              <w:noProof/>
            </w:rPr>
            <w:t>2.2.2</w:t>
          </w:r>
          <w:r>
            <w:rPr>
              <w:rFonts w:eastAsiaTheme="minorEastAsia" w:cstheme="minorBidi"/>
              <w:noProof/>
              <w:sz w:val="24"/>
              <w:szCs w:val="24"/>
              <w:lang w:eastAsia="ja-JP"/>
            </w:rPr>
            <w:tab/>
          </w:r>
          <w:r>
            <w:rPr>
              <w:noProof/>
            </w:rPr>
            <w:t>Modifying IV_Swinger2.ino</w:t>
          </w:r>
          <w:r>
            <w:rPr>
              <w:noProof/>
            </w:rPr>
            <w:tab/>
          </w:r>
          <w:r>
            <w:rPr>
              <w:noProof/>
            </w:rPr>
            <w:fldChar w:fldCharType="begin"/>
          </w:r>
          <w:r>
            <w:rPr>
              <w:noProof/>
            </w:rPr>
            <w:instrText xml:space="preserve"> PAGEREF _Toc393729043 \h </w:instrText>
          </w:r>
          <w:r>
            <w:rPr>
              <w:noProof/>
            </w:rPr>
          </w:r>
          <w:r>
            <w:rPr>
              <w:noProof/>
            </w:rPr>
            <w:fldChar w:fldCharType="separate"/>
          </w:r>
          <w:r>
            <w:rPr>
              <w:noProof/>
            </w:rPr>
            <w:t>8</w:t>
          </w:r>
          <w:r>
            <w:rPr>
              <w:noProof/>
            </w:rPr>
            <w:fldChar w:fldCharType="end"/>
          </w:r>
        </w:p>
        <w:p w14:paraId="267553D5" w14:textId="77777777" w:rsidR="004F09DE" w:rsidRDefault="004F09DE">
          <w:pPr>
            <w:pStyle w:val="TOC2"/>
            <w:tabs>
              <w:tab w:val="left" w:pos="792"/>
              <w:tab w:val="right" w:leader="dot" w:pos="10070"/>
            </w:tabs>
            <w:rPr>
              <w:rFonts w:eastAsiaTheme="minorEastAsia" w:cstheme="minorBidi"/>
              <w:b w:val="0"/>
              <w:noProof/>
              <w:sz w:val="24"/>
              <w:szCs w:val="24"/>
              <w:lang w:eastAsia="ja-JP"/>
            </w:rPr>
          </w:pPr>
          <w:r>
            <w:rPr>
              <w:noProof/>
            </w:rPr>
            <w:t>2.3</w:t>
          </w:r>
          <w:r>
            <w:rPr>
              <w:rFonts w:eastAsiaTheme="minorEastAsia" w:cstheme="minorBidi"/>
              <w:b w:val="0"/>
              <w:noProof/>
              <w:sz w:val="24"/>
              <w:szCs w:val="24"/>
              <w:lang w:eastAsia="ja-JP"/>
            </w:rPr>
            <w:tab/>
          </w:r>
          <w:r>
            <w:rPr>
              <w:noProof/>
            </w:rPr>
            <w:t>Swinging IV Curves with Temperature Sensors</w:t>
          </w:r>
          <w:r>
            <w:rPr>
              <w:noProof/>
            </w:rPr>
            <w:tab/>
          </w:r>
          <w:r>
            <w:rPr>
              <w:noProof/>
            </w:rPr>
            <w:fldChar w:fldCharType="begin"/>
          </w:r>
          <w:r>
            <w:rPr>
              <w:noProof/>
            </w:rPr>
            <w:instrText xml:space="preserve"> PAGEREF _Toc393729044 \h </w:instrText>
          </w:r>
          <w:r>
            <w:rPr>
              <w:noProof/>
            </w:rPr>
          </w:r>
          <w:r>
            <w:rPr>
              <w:noProof/>
            </w:rPr>
            <w:fldChar w:fldCharType="separate"/>
          </w:r>
          <w:r>
            <w:rPr>
              <w:noProof/>
            </w:rPr>
            <w:t>8</w:t>
          </w:r>
          <w:r>
            <w:rPr>
              <w:noProof/>
            </w:rPr>
            <w:fldChar w:fldCharType="end"/>
          </w:r>
        </w:p>
        <w:p w14:paraId="7E1DD43D" w14:textId="77777777" w:rsidR="004F09DE" w:rsidRDefault="004F09DE">
          <w:pPr>
            <w:pStyle w:val="TOC3"/>
            <w:tabs>
              <w:tab w:val="left" w:pos="1176"/>
              <w:tab w:val="right" w:leader="dot" w:pos="10070"/>
            </w:tabs>
            <w:rPr>
              <w:rFonts w:eastAsiaTheme="minorEastAsia" w:cstheme="minorBidi"/>
              <w:noProof/>
              <w:sz w:val="24"/>
              <w:szCs w:val="24"/>
              <w:lang w:eastAsia="ja-JP"/>
            </w:rPr>
          </w:pPr>
          <w:r>
            <w:rPr>
              <w:noProof/>
            </w:rPr>
            <w:t>2.3.1</w:t>
          </w:r>
          <w:r>
            <w:rPr>
              <w:rFonts w:eastAsiaTheme="minorEastAsia" w:cstheme="minorBidi"/>
              <w:noProof/>
              <w:sz w:val="24"/>
              <w:szCs w:val="24"/>
              <w:lang w:eastAsia="ja-JP"/>
            </w:rPr>
            <w:tab/>
          </w:r>
          <w:r>
            <w:rPr>
              <w:noProof/>
            </w:rPr>
            <w:t>Temperature Scale</w:t>
          </w:r>
          <w:r>
            <w:rPr>
              <w:noProof/>
            </w:rPr>
            <w:tab/>
          </w:r>
          <w:r>
            <w:rPr>
              <w:noProof/>
            </w:rPr>
            <w:fldChar w:fldCharType="begin"/>
          </w:r>
          <w:r>
            <w:rPr>
              <w:noProof/>
            </w:rPr>
            <w:instrText xml:space="preserve"> PAGEREF _Toc393729045 \h </w:instrText>
          </w:r>
          <w:r>
            <w:rPr>
              <w:noProof/>
            </w:rPr>
          </w:r>
          <w:r>
            <w:rPr>
              <w:noProof/>
            </w:rPr>
            <w:fldChar w:fldCharType="separate"/>
          </w:r>
          <w:r>
            <w:rPr>
              <w:noProof/>
            </w:rPr>
            <w:t>8</w:t>
          </w:r>
          <w:r>
            <w:rPr>
              <w:noProof/>
            </w:rPr>
            <w:fldChar w:fldCharType="end"/>
          </w:r>
        </w:p>
        <w:p w14:paraId="59641B66" w14:textId="77777777" w:rsidR="004F09DE" w:rsidRDefault="004F09DE">
          <w:pPr>
            <w:pStyle w:val="TOC3"/>
            <w:tabs>
              <w:tab w:val="left" w:pos="1176"/>
              <w:tab w:val="right" w:leader="dot" w:pos="10070"/>
            </w:tabs>
            <w:rPr>
              <w:rFonts w:eastAsiaTheme="minorEastAsia" w:cstheme="minorBidi"/>
              <w:noProof/>
              <w:sz w:val="24"/>
              <w:szCs w:val="24"/>
              <w:lang w:eastAsia="ja-JP"/>
            </w:rPr>
          </w:pPr>
          <w:r>
            <w:rPr>
              <w:noProof/>
            </w:rPr>
            <w:t>2.3.2</w:t>
          </w:r>
          <w:r>
            <w:rPr>
              <w:rFonts w:eastAsiaTheme="minorEastAsia" w:cstheme="minorBidi"/>
              <w:noProof/>
              <w:sz w:val="24"/>
              <w:szCs w:val="24"/>
              <w:lang w:eastAsia="ja-JP"/>
            </w:rPr>
            <w:tab/>
          </w:r>
          <w:r>
            <w:rPr>
              <w:noProof/>
            </w:rPr>
            <w:t>Precision</w:t>
          </w:r>
          <w:r>
            <w:rPr>
              <w:noProof/>
            </w:rPr>
            <w:tab/>
          </w:r>
          <w:r>
            <w:rPr>
              <w:noProof/>
            </w:rPr>
            <w:fldChar w:fldCharType="begin"/>
          </w:r>
          <w:r>
            <w:rPr>
              <w:noProof/>
            </w:rPr>
            <w:instrText xml:space="preserve"> PAGEREF _Toc393729046 \h </w:instrText>
          </w:r>
          <w:r>
            <w:rPr>
              <w:noProof/>
            </w:rPr>
          </w:r>
          <w:r>
            <w:rPr>
              <w:noProof/>
            </w:rPr>
            <w:fldChar w:fldCharType="separate"/>
          </w:r>
          <w:r>
            <w:rPr>
              <w:noProof/>
            </w:rPr>
            <w:t>8</w:t>
          </w:r>
          <w:r>
            <w:rPr>
              <w:noProof/>
            </w:rPr>
            <w:fldChar w:fldCharType="end"/>
          </w:r>
        </w:p>
        <w:p w14:paraId="707BFFFA" w14:textId="77777777" w:rsidR="004F09DE" w:rsidRDefault="004F09DE">
          <w:pPr>
            <w:pStyle w:val="TOC3"/>
            <w:tabs>
              <w:tab w:val="left" w:pos="1176"/>
              <w:tab w:val="right" w:leader="dot" w:pos="10070"/>
            </w:tabs>
            <w:rPr>
              <w:rFonts w:eastAsiaTheme="minorEastAsia" w:cstheme="minorBidi"/>
              <w:noProof/>
              <w:sz w:val="24"/>
              <w:szCs w:val="24"/>
              <w:lang w:eastAsia="ja-JP"/>
            </w:rPr>
          </w:pPr>
          <w:r>
            <w:rPr>
              <w:noProof/>
            </w:rPr>
            <w:t>2.3.3</w:t>
          </w:r>
          <w:r>
            <w:rPr>
              <w:rFonts w:eastAsiaTheme="minorEastAsia" w:cstheme="minorBidi"/>
              <w:noProof/>
              <w:sz w:val="24"/>
              <w:szCs w:val="24"/>
              <w:lang w:eastAsia="ja-JP"/>
            </w:rPr>
            <w:tab/>
          </w:r>
          <w:r>
            <w:rPr>
              <w:noProof/>
            </w:rPr>
            <w:t>Where Are the Temperatures recorded?</w:t>
          </w:r>
          <w:r>
            <w:rPr>
              <w:noProof/>
            </w:rPr>
            <w:tab/>
          </w:r>
          <w:r>
            <w:rPr>
              <w:noProof/>
            </w:rPr>
            <w:fldChar w:fldCharType="begin"/>
          </w:r>
          <w:r>
            <w:rPr>
              <w:noProof/>
            </w:rPr>
            <w:instrText xml:space="preserve"> PAGEREF _Toc393729047 \h </w:instrText>
          </w:r>
          <w:r>
            <w:rPr>
              <w:noProof/>
            </w:rPr>
          </w:r>
          <w:r>
            <w:rPr>
              <w:noProof/>
            </w:rPr>
            <w:fldChar w:fldCharType="separate"/>
          </w:r>
          <w:r>
            <w:rPr>
              <w:noProof/>
            </w:rPr>
            <w:t>8</w:t>
          </w:r>
          <w:r>
            <w:rPr>
              <w:noProof/>
            </w:rPr>
            <w:fldChar w:fldCharType="end"/>
          </w:r>
        </w:p>
        <w:p w14:paraId="1EEAFFBE" w14:textId="77777777" w:rsidR="007C4001" w:rsidRDefault="003471A4" w:rsidP="007C4001">
          <w:pPr>
            <w:rPr>
              <w:noProof/>
            </w:rPr>
          </w:pPr>
          <w:r>
            <w:rPr>
              <w:rFonts w:asciiTheme="minorHAnsi" w:hAnsiTheme="minorHAnsi"/>
              <w:b/>
              <w:szCs w:val="24"/>
            </w:rPr>
            <w:fldChar w:fldCharType="end"/>
          </w:r>
        </w:p>
      </w:sdtContent>
    </w:sdt>
    <w:p w14:paraId="7D40A5B9" w14:textId="7708928C" w:rsidR="00F44939" w:rsidRDefault="00F44939" w:rsidP="007C4001">
      <w:pPr>
        <w:rPr>
          <w:b/>
          <w:sz w:val="28"/>
          <w:szCs w:val="28"/>
        </w:rPr>
      </w:pPr>
      <w:r w:rsidRPr="001440CE">
        <w:rPr>
          <w:b/>
          <w:sz w:val="28"/>
          <w:szCs w:val="28"/>
        </w:rPr>
        <w:br w:type="page"/>
      </w:r>
      <w:r w:rsidR="001440CE" w:rsidRPr="001440CE">
        <w:rPr>
          <w:b/>
          <w:sz w:val="28"/>
          <w:szCs w:val="28"/>
        </w:rPr>
        <w:lastRenderedPageBreak/>
        <w:t>Table of Figures</w:t>
      </w:r>
    </w:p>
    <w:p w14:paraId="1ABA9BC0" w14:textId="77777777" w:rsidR="0038645B" w:rsidRPr="007C4001" w:rsidRDefault="0038645B" w:rsidP="007C4001">
      <w:pPr>
        <w:rPr>
          <w:noProof/>
        </w:rPr>
      </w:pPr>
    </w:p>
    <w:p w14:paraId="25812945" w14:textId="77777777" w:rsidR="004F09DE" w:rsidRDefault="001440CE">
      <w:pPr>
        <w:pStyle w:val="TableofFigures"/>
        <w:tabs>
          <w:tab w:val="right" w:leader="dot" w:pos="10070"/>
        </w:tabs>
        <w:rPr>
          <w:rFonts w:asciiTheme="minorHAnsi" w:eastAsiaTheme="minorEastAsia" w:hAnsiTheme="minorHAnsi" w:cstheme="minorBidi"/>
          <w:noProof/>
          <w:szCs w:val="24"/>
          <w:lang w:eastAsia="ja-JP"/>
        </w:rPr>
      </w:pPr>
      <w:r>
        <w:fldChar w:fldCharType="begin"/>
      </w:r>
      <w:r>
        <w:instrText xml:space="preserve"> TOC \c "Figure" </w:instrText>
      </w:r>
      <w:r>
        <w:fldChar w:fldCharType="separate"/>
      </w:r>
      <w:r w:rsidR="004F09DE">
        <w:rPr>
          <w:noProof/>
        </w:rPr>
        <w:t>Figure 2</w:t>
      </w:r>
      <w:r w:rsidR="004F09DE">
        <w:rPr>
          <w:noProof/>
        </w:rPr>
        <w:noBreakHyphen/>
        <w:t>1: DS18B20 Sensor</w:t>
      </w:r>
      <w:r w:rsidR="004F09DE">
        <w:rPr>
          <w:noProof/>
        </w:rPr>
        <w:tab/>
      </w:r>
      <w:r w:rsidR="004F09DE">
        <w:rPr>
          <w:noProof/>
        </w:rPr>
        <w:fldChar w:fldCharType="begin"/>
      </w:r>
      <w:r w:rsidR="004F09DE">
        <w:rPr>
          <w:noProof/>
        </w:rPr>
        <w:instrText xml:space="preserve"> PAGEREF _Toc393729048 \h </w:instrText>
      </w:r>
      <w:r w:rsidR="004F09DE">
        <w:rPr>
          <w:noProof/>
        </w:rPr>
      </w:r>
      <w:r w:rsidR="004F09DE">
        <w:rPr>
          <w:noProof/>
        </w:rPr>
        <w:fldChar w:fldCharType="separate"/>
      </w:r>
      <w:r w:rsidR="004F09DE">
        <w:rPr>
          <w:noProof/>
        </w:rPr>
        <w:t>5</w:t>
      </w:r>
      <w:r w:rsidR="004F09DE">
        <w:rPr>
          <w:noProof/>
        </w:rPr>
        <w:fldChar w:fldCharType="end"/>
      </w:r>
    </w:p>
    <w:p w14:paraId="67190126" w14:textId="77777777" w:rsidR="004F09DE" w:rsidRDefault="004F09DE">
      <w:pPr>
        <w:pStyle w:val="TableofFigures"/>
        <w:tabs>
          <w:tab w:val="right" w:leader="dot" w:pos="10070"/>
        </w:tabs>
        <w:rPr>
          <w:rFonts w:asciiTheme="minorHAnsi" w:eastAsiaTheme="minorEastAsia" w:hAnsiTheme="minorHAnsi" w:cstheme="minorBidi"/>
          <w:noProof/>
          <w:szCs w:val="24"/>
          <w:lang w:eastAsia="ja-JP"/>
        </w:rPr>
      </w:pPr>
      <w:r>
        <w:rPr>
          <w:noProof/>
        </w:rPr>
        <w:t>Figure 2</w:t>
      </w:r>
      <w:r>
        <w:rPr>
          <w:noProof/>
        </w:rPr>
        <w:noBreakHyphen/>
        <w:t>2: DS18B20 Waterproof Probe with Cable</w:t>
      </w:r>
      <w:r>
        <w:rPr>
          <w:noProof/>
        </w:rPr>
        <w:tab/>
      </w:r>
      <w:r>
        <w:rPr>
          <w:noProof/>
        </w:rPr>
        <w:fldChar w:fldCharType="begin"/>
      </w:r>
      <w:r>
        <w:rPr>
          <w:noProof/>
        </w:rPr>
        <w:instrText xml:space="preserve"> PAGEREF _Toc393729049 \h </w:instrText>
      </w:r>
      <w:r>
        <w:rPr>
          <w:noProof/>
        </w:rPr>
      </w:r>
      <w:r>
        <w:rPr>
          <w:noProof/>
        </w:rPr>
        <w:fldChar w:fldCharType="separate"/>
      </w:r>
      <w:r>
        <w:rPr>
          <w:noProof/>
        </w:rPr>
        <w:t>5</w:t>
      </w:r>
      <w:r>
        <w:rPr>
          <w:noProof/>
        </w:rPr>
        <w:fldChar w:fldCharType="end"/>
      </w:r>
    </w:p>
    <w:p w14:paraId="454DFAC7" w14:textId="77777777" w:rsidR="004F09DE" w:rsidRDefault="004F09DE">
      <w:pPr>
        <w:pStyle w:val="TableofFigures"/>
        <w:tabs>
          <w:tab w:val="right" w:leader="dot" w:pos="10070"/>
        </w:tabs>
        <w:rPr>
          <w:rFonts w:asciiTheme="minorHAnsi" w:eastAsiaTheme="minorEastAsia" w:hAnsiTheme="minorHAnsi" w:cstheme="minorBidi"/>
          <w:noProof/>
          <w:szCs w:val="24"/>
          <w:lang w:eastAsia="ja-JP"/>
        </w:rPr>
      </w:pPr>
      <w:r>
        <w:rPr>
          <w:noProof/>
        </w:rPr>
        <w:t>Figure 2</w:t>
      </w:r>
      <w:r>
        <w:rPr>
          <w:noProof/>
        </w:rPr>
        <w:noBreakHyphen/>
        <w:t>3: Connections for a Single DS18B20</w:t>
      </w:r>
      <w:r>
        <w:rPr>
          <w:noProof/>
        </w:rPr>
        <w:tab/>
      </w:r>
      <w:r>
        <w:rPr>
          <w:noProof/>
        </w:rPr>
        <w:fldChar w:fldCharType="begin"/>
      </w:r>
      <w:r>
        <w:rPr>
          <w:noProof/>
        </w:rPr>
        <w:instrText xml:space="preserve"> PAGEREF _Toc393729050 \h </w:instrText>
      </w:r>
      <w:r>
        <w:rPr>
          <w:noProof/>
        </w:rPr>
      </w:r>
      <w:r>
        <w:rPr>
          <w:noProof/>
        </w:rPr>
        <w:fldChar w:fldCharType="separate"/>
      </w:r>
      <w:r>
        <w:rPr>
          <w:noProof/>
        </w:rPr>
        <w:t>6</w:t>
      </w:r>
      <w:r>
        <w:rPr>
          <w:noProof/>
        </w:rPr>
        <w:fldChar w:fldCharType="end"/>
      </w:r>
    </w:p>
    <w:p w14:paraId="5B9A7451" w14:textId="77777777" w:rsidR="004F09DE" w:rsidRDefault="004F09DE">
      <w:pPr>
        <w:pStyle w:val="TableofFigures"/>
        <w:tabs>
          <w:tab w:val="right" w:leader="dot" w:pos="10070"/>
        </w:tabs>
        <w:rPr>
          <w:rFonts w:asciiTheme="minorHAnsi" w:eastAsiaTheme="minorEastAsia" w:hAnsiTheme="minorHAnsi" w:cstheme="minorBidi"/>
          <w:noProof/>
          <w:szCs w:val="24"/>
          <w:lang w:eastAsia="ja-JP"/>
        </w:rPr>
      </w:pPr>
      <w:r>
        <w:rPr>
          <w:noProof/>
        </w:rPr>
        <w:t>Figure 2</w:t>
      </w:r>
      <w:r>
        <w:rPr>
          <w:noProof/>
        </w:rPr>
        <w:noBreakHyphen/>
        <w:t>4: Connecting Additional DS18B20s</w:t>
      </w:r>
      <w:r>
        <w:rPr>
          <w:noProof/>
        </w:rPr>
        <w:tab/>
      </w:r>
      <w:r>
        <w:rPr>
          <w:noProof/>
        </w:rPr>
        <w:fldChar w:fldCharType="begin"/>
      </w:r>
      <w:r>
        <w:rPr>
          <w:noProof/>
        </w:rPr>
        <w:instrText xml:space="preserve"> PAGEREF _Toc393729051 \h </w:instrText>
      </w:r>
      <w:r>
        <w:rPr>
          <w:noProof/>
        </w:rPr>
      </w:r>
      <w:r>
        <w:rPr>
          <w:noProof/>
        </w:rPr>
        <w:fldChar w:fldCharType="separate"/>
      </w:r>
      <w:r>
        <w:rPr>
          <w:noProof/>
        </w:rPr>
        <w:t>7</w:t>
      </w:r>
      <w:r>
        <w:rPr>
          <w:noProof/>
        </w:rPr>
        <w:fldChar w:fldCharType="end"/>
      </w:r>
    </w:p>
    <w:p w14:paraId="7F1249BA" w14:textId="002BDBF8" w:rsidR="001440CE" w:rsidRDefault="001440CE" w:rsidP="00F44939">
      <w:r>
        <w:fldChar w:fldCharType="end"/>
      </w:r>
    </w:p>
    <w:p w14:paraId="7C259B8C" w14:textId="77777777" w:rsidR="00CE3537" w:rsidRDefault="00CE3537">
      <w:pPr>
        <w:pStyle w:val="TableofFigures"/>
        <w:tabs>
          <w:tab w:val="right" w:leader="dot" w:pos="9730"/>
        </w:tabs>
        <w:rPr>
          <w:b/>
          <w:sz w:val="28"/>
          <w:szCs w:val="28"/>
        </w:rPr>
      </w:pPr>
    </w:p>
    <w:p w14:paraId="59BF40C5" w14:textId="0839A036" w:rsidR="00E04C30" w:rsidRDefault="00404331" w:rsidP="00404331">
      <w:pPr>
        <w:pStyle w:val="Heading1"/>
      </w:pPr>
      <w:bookmarkStart w:id="0" w:name="_Toc393729036"/>
      <w:r>
        <w:lastRenderedPageBreak/>
        <w:t>Introduction</w:t>
      </w:r>
      <w:bookmarkEnd w:id="0"/>
    </w:p>
    <w:p w14:paraId="25C3F9EE" w14:textId="1DB39204" w:rsidR="00404331" w:rsidRDefault="00404331" w:rsidP="00404331">
      <w:r>
        <w:t>This document describes how to build and add optional environmental sensors to the IV Swinger 2 curve tracer.</w:t>
      </w:r>
    </w:p>
    <w:p w14:paraId="77CF9A7C" w14:textId="77777777" w:rsidR="00404331" w:rsidRDefault="00404331" w:rsidP="00404331"/>
    <w:p w14:paraId="3B7B9CC8" w14:textId="103A79B4" w:rsidR="00404331" w:rsidRDefault="00404331" w:rsidP="00404331">
      <w:r>
        <w:t>As of this first writing, the only supported sensors are DS18B20 temperature sensors.  However, the hope is eventually also to add support for an inexpensive DIY irradiance sensor (</w:t>
      </w:r>
      <w:proofErr w:type="spellStart"/>
      <w:r>
        <w:t>pyranometer</w:t>
      </w:r>
      <w:proofErr w:type="spellEnd"/>
      <w:r>
        <w:t>).</w:t>
      </w:r>
    </w:p>
    <w:p w14:paraId="4E1DD9BC" w14:textId="77777777" w:rsidR="00404331" w:rsidRDefault="00404331" w:rsidP="00404331"/>
    <w:p w14:paraId="6A36DFB4" w14:textId="2F93ADB0" w:rsidR="00404331" w:rsidRPr="00404331" w:rsidRDefault="00404331" w:rsidP="00404331"/>
    <w:p w14:paraId="4E7F2133" w14:textId="6B0638FC" w:rsidR="00326701" w:rsidRDefault="00404331" w:rsidP="00404331">
      <w:pPr>
        <w:pStyle w:val="Heading1"/>
      </w:pPr>
      <w:bookmarkStart w:id="1" w:name="_Toc393729037"/>
      <w:r>
        <w:t>DS18B20 Temperature Sensors</w:t>
      </w:r>
      <w:bookmarkEnd w:id="1"/>
    </w:p>
    <w:p w14:paraId="03338208" w14:textId="6B0FE51F" w:rsidR="00404331" w:rsidRPr="00404331" w:rsidRDefault="00404331" w:rsidP="00404331">
      <w:pPr>
        <w:ind w:left="116"/>
        <w:rPr>
          <w:spacing w:val="-1"/>
          <w:szCs w:val="24"/>
        </w:rPr>
      </w:pPr>
      <w:r>
        <w:rPr>
          <w:spacing w:val="-1"/>
          <w:szCs w:val="24"/>
        </w:rPr>
        <w:t xml:space="preserve">The DS18B20 is an inexpensive temperature sensor that can be purchased for less than $2 on Amazon, eBay, and other places. It comes in a TO-92-3 package that looks just like a discrete transistor as seen in </w:t>
      </w:r>
      <w:r>
        <w:rPr>
          <w:spacing w:val="-1"/>
          <w:szCs w:val="24"/>
        </w:rPr>
        <w:fldChar w:fldCharType="begin"/>
      </w:r>
      <w:r>
        <w:rPr>
          <w:spacing w:val="-1"/>
          <w:szCs w:val="24"/>
        </w:rPr>
        <w:instrText xml:space="preserve"> REF _Ref393707953 \h </w:instrText>
      </w:r>
      <w:r>
        <w:rPr>
          <w:spacing w:val="-1"/>
          <w:szCs w:val="24"/>
        </w:rPr>
      </w:r>
      <w:r>
        <w:rPr>
          <w:spacing w:val="-1"/>
          <w:szCs w:val="24"/>
        </w:rPr>
        <w:fldChar w:fldCharType="separate"/>
      </w:r>
      <w:r w:rsidR="004F09DE">
        <w:t xml:space="preserve">Figure </w:t>
      </w:r>
      <w:r w:rsidR="004F09DE">
        <w:rPr>
          <w:noProof/>
        </w:rPr>
        <w:t>2</w:t>
      </w:r>
      <w:r w:rsidR="004F09DE">
        <w:noBreakHyphen/>
      </w:r>
      <w:r w:rsidR="004F09DE">
        <w:rPr>
          <w:noProof/>
        </w:rPr>
        <w:t>1</w:t>
      </w:r>
      <w:r>
        <w:rPr>
          <w:spacing w:val="-1"/>
          <w:szCs w:val="24"/>
        </w:rPr>
        <w:fldChar w:fldCharType="end"/>
      </w:r>
      <w:r>
        <w:rPr>
          <w:spacing w:val="-1"/>
          <w:szCs w:val="24"/>
        </w:rPr>
        <w:t xml:space="preserve"> </w:t>
      </w:r>
      <w:r>
        <w:rPr>
          <w:spacing w:val="-1"/>
          <w:szCs w:val="24"/>
        </w:rPr>
        <w:fldChar w:fldCharType="begin"/>
      </w:r>
      <w:r>
        <w:rPr>
          <w:spacing w:val="-1"/>
          <w:szCs w:val="24"/>
        </w:rPr>
        <w:instrText xml:space="preserve"> REF _Ref393707961 \p \h </w:instrText>
      </w:r>
      <w:r>
        <w:rPr>
          <w:spacing w:val="-1"/>
          <w:szCs w:val="24"/>
        </w:rPr>
      </w:r>
      <w:r>
        <w:rPr>
          <w:spacing w:val="-1"/>
          <w:szCs w:val="24"/>
        </w:rPr>
        <w:fldChar w:fldCharType="separate"/>
      </w:r>
      <w:r w:rsidR="004F09DE">
        <w:rPr>
          <w:spacing w:val="-1"/>
          <w:szCs w:val="24"/>
        </w:rPr>
        <w:t>below</w:t>
      </w:r>
      <w:r>
        <w:rPr>
          <w:spacing w:val="-1"/>
          <w:szCs w:val="24"/>
        </w:rPr>
        <w:fldChar w:fldCharType="end"/>
      </w:r>
      <w:r>
        <w:rPr>
          <w:spacing w:val="-1"/>
          <w:szCs w:val="24"/>
        </w:rPr>
        <w:t>.</w:t>
      </w:r>
    </w:p>
    <w:tbl>
      <w:tblPr>
        <w:tblStyle w:val="TableGrid"/>
        <w:tblW w:w="0" w:type="auto"/>
        <w:tblInd w:w="1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0"/>
      </w:tblGrid>
      <w:tr w:rsidR="00404331" w14:paraId="58D5342C" w14:textId="77777777" w:rsidTr="00404331">
        <w:tc>
          <w:tcPr>
            <w:tcW w:w="10296" w:type="dxa"/>
          </w:tcPr>
          <w:p w14:paraId="05BA582C" w14:textId="4B0240D4" w:rsidR="00404331" w:rsidRDefault="00404331" w:rsidP="00404331">
            <w:pPr>
              <w:keepNext/>
              <w:rPr>
                <w:szCs w:val="24"/>
              </w:rPr>
            </w:pPr>
            <w:r>
              <w:rPr>
                <w:noProof/>
                <w:szCs w:val="24"/>
              </w:rPr>
              <w:drawing>
                <wp:inline distT="0" distB="0" distL="0" distR="0" wp14:anchorId="307DD38B" wp14:editId="40FE81B4">
                  <wp:extent cx="1693333" cy="1662087"/>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20 at 12.05.46 PM.png"/>
                          <pic:cNvPicPr/>
                        </pic:nvPicPr>
                        <pic:blipFill>
                          <a:blip r:embed="rId14">
                            <a:extLst>
                              <a:ext uri="{28A0092B-C50C-407E-A947-70E740481C1C}">
                                <a14:useLocalDpi xmlns:a14="http://schemas.microsoft.com/office/drawing/2010/main" val="0"/>
                              </a:ext>
                            </a:extLst>
                          </a:blip>
                          <a:stretch>
                            <a:fillRect/>
                          </a:stretch>
                        </pic:blipFill>
                        <pic:spPr>
                          <a:xfrm>
                            <a:off x="0" y="0"/>
                            <a:ext cx="1694639" cy="1663369"/>
                          </a:xfrm>
                          <a:prstGeom prst="rect">
                            <a:avLst/>
                          </a:prstGeom>
                        </pic:spPr>
                      </pic:pic>
                    </a:graphicData>
                  </a:graphic>
                </wp:inline>
              </w:drawing>
            </w:r>
          </w:p>
        </w:tc>
      </w:tr>
    </w:tbl>
    <w:p w14:paraId="1C3FDF8B" w14:textId="639E8149" w:rsidR="00456A0D" w:rsidRDefault="00404331" w:rsidP="00404331">
      <w:pPr>
        <w:pStyle w:val="Caption"/>
      </w:pPr>
      <w:bookmarkStart w:id="2" w:name="_Ref393707953"/>
      <w:bookmarkStart w:id="3" w:name="_Ref393707961"/>
      <w:bookmarkStart w:id="4" w:name="_Toc393729048"/>
      <w:r>
        <w:t xml:space="preserve">Figure </w:t>
      </w:r>
      <w:fldSimple w:instr=" STYLEREF 1 \s ">
        <w:r w:rsidR="004F09DE">
          <w:rPr>
            <w:noProof/>
          </w:rPr>
          <w:t>2</w:t>
        </w:r>
      </w:fldSimple>
      <w:r>
        <w:noBreakHyphen/>
      </w:r>
      <w:fldSimple w:instr=" SEQ Figure \* ARABIC \s 1 ">
        <w:r w:rsidR="004F09DE">
          <w:rPr>
            <w:noProof/>
          </w:rPr>
          <w:t>1</w:t>
        </w:r>
      </w:fldSimple>
      <w:bookmarkEnd w:id="2"/>
      <w:r>
        <w:t>: DS18B20 Sensor</w:t>
      </w:r>
      <w:bookmarkEnd w:id="3"/>
      <w:bookmarkEnd w:id="4"/>
    </w:p>
    <w:tbl>
      <w:tblPr>
        <w:tblStyle w:val="TableGrid"/>
        <w:tblW w:w="0" w:type="auto"/>
        <w:tblInd w:w="1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0"/>
      </w:tblGrid>
      <w:tr w:rsidR="00456A0D" w14:paraId="0DDA81C6" w14:textId="77777777" w:rsidTr="00456A0D">
        <w:tc>
          <w:tcPr>
            <w:tcW w:w="10296" w:type="dxa"/>
          </w:tcPr>
          <w:p w14:paraId="3012EE92" w14:textId="2BE26932" w:rsidR="00404331" w:rsidRDefault="00404331" w:rsidP="00404331">
            <w:pPr>
              <w:jc w:val="left"/>
            </w:pPr>
            <w:r>
              <w:t xml:space="preserve">It may also be purchased encapsulated in a waterproof enclosure with a 1-meter, 2-meter or 3-meter cable for not much more money than the device alone. These are abundant on Amazon and eBay. See </w:t>
            </w:r>
            <w:r>
              <w:fldChar w:fldCharType="begin"/>
            </w:r>
            <w:r>
              <w:instrText xml:space="preserve"> REF _Ref393716228 \h </w:instrText>
            </w:r>
            <w:r>
              <w:fldChar w:fldCharType="separate"/>
            </w:r>
            <w:r w:rsidR="004F09DE">
              <w:t xml:space="preserve">Figure </w:t>
            </w:r>
            <w:r w:rsidR="004F09DE">
              <w:rPr>
                <w:noProof/>
              </w:rPr>
              <w:t>2</w:t>
            </w:r>
            <w:r w:rsidR="004F09DE">
              <w:noBreakHyphen/>
            </w:r>
            <w:r w:rsidR="004F09DE">
              <w:rPr>
                <w:noProof/>
              </w:rPr>
              <w:t>2</w:t>
            </w:r>
            <w:r>
              <w:fldChar w:fldCharType="end"/>
            </w:r>
            <w:r>
              <w:t xml:space="preserve"> </w:t>
            </w:r>
            <w:r>
              <w:fldChar w:fldCharType="begin"/>
            </w:r>
            <w:r>
              <w:instrText xml:space="preserve"> REF _Ref393716233 \p \h </w:instrText>
            </w:r>
            <w:r>
              <w:fldChar w:fldCharType="separate"/>
            </w:r>
            <w:r w:rsidR="004F09DE">
              <w:t>below</w:t>
            </w:r>
            <w:r>
              <w:fldChar w:fldCharType="end"/>
            </w:r>
            <w:r>
              <w:t>.</w:t>
            </w:r>
          </w:p>
          <w:p w14:paraId="61C1A732" w14:textId="77777777" w:rsidR="00404331" w:rsidRDefault="00404331" w:rsidP="00404331">
            <w:pP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49"/>
            </w:tblGrid>
            <w:tr w:rsidR="00404331" w14:paraId="74330978" w14:textId="77777777" w:rsidTr="00404331">
              <w:tc>
                <w:tcPr>
                  <w:tcW w:w="9949" w:type="dxa"/>
                </w:tcPr>
                <w:p w14:paraId="645D8E90" w14:textId="20BCE6A2" w:rsidR="00404331" w:rsidRDefault="00404331" w:rsidP="00404331">
                  <w:pPr>
                    <w:keepNext/>
                  </w:pPr>
                  <w:r>
                    <w:rPr>
                      <w:noProof/>
                    </w:rPr>
                    <w:drawing>
                      <wp:inline distT="0" distB="0" distL="0" distR="0" wp14:anchorId="09E888A1" wp14:editId="24441ACB">
                        <wp:extent cx="4157134" cy="2616768"/>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20 at 12.24.03 PM.png"/>
                                <pic:cNvPicPr/>
                              </pic:nvPicPr>
                              <pic:blipFill>
                                <a:blip r:embed="rId15">
                                  <a:extLst>
                                    <a:ext uri="{28A0092B-C50C-407E-A947-70E740481C1C}">
                                      <a14:useLocalDpi xmlns:a14="http://schemas.microsoft.com/office/drawing/2010/main" val="0"/>
                                    </a:ext>
                                  </a:extLst>
                                </a:blip>
                                <a:stretch>
                                  <a:fillRect/>
                                </a:stretch>
                              </pic:blipFill>
                              <pic:spPr>
                                <a:xfrm>
                                  <a:off x="0" y="0"/>
                                  <a:ext cx="4158255" cy="2617473"/>
                                </a:xfrm>
                                <a:prstGeom prst="rect">
                                  <a:avLst/>
                                </a:prstGeom>
                              </pic:spPr>
                            </pic:pic>
                          </a:graphicData>
                        </a:graphic>
                      </wp:inline>
                    </w:drawing>
                  </w:r>
                </w:p>
              </w:tc>
            </w:tr>
          </w:tbl>
          <w:p w14:paraId="22104BBB" w14:textId="6340F0D2" w:rsidR="00404331" w:rsidRDefault="00404331" w:rsidP="00404331">
            <w:pPr>
              <w:pStyle w:val="Caption"/>
            </w:pPr>
            <w:bookmarkStart w:id="5" w:name="_Ref393716228"/>
            <w:bookmarkStart w:id="6" w:name="_Ref393716233"/>
            <w:bookmarkStart w:id="7" w:name="_Toc393729049"/>
            <w:r>
              <w:t xml:space="preserve">Figure </w:t>
            </w:r>
            <w:fldSimple w:instr=" STYLEREF 1 \s ">
              <w:r w:rsidR="004F09DE">
                <w:rPr>
                  <w:noProof/>
                </w:rPr>
                <w:t>2</w:t>
              </w:r>
            </w:fldSimple>
            <w:r>
              <w:noBreakHyphen/>
            </w:r>
            <w:fldSimple w:instr=" SEQ Figure \* ARABIC \s 1 ">
              <w:r w:rsidR="004F09DE">
                <w:rPr>
                  <w:noProof/>
                </w:rPr>
                <w:t>2</w:t>
              </w:r>
            </w:fldSimple>
            <w:bookmarkEnd w:id="5"/>
            <w:r>
              <w:t>: DS18B20 Waterproof Probe with Cable</w:t>
            </w:r>
            <w:bookmarkEnd w:id="6"/>
            <w:bookmarkEnd w:id="7"/>
          </w:p>
          <w:p w14:paraId="6635FDF4" w14:textId="77777777" w:rsidR="00404331" w:rsidRDefault="00404331" w:rsidP="00404331"/>
          <w:p w14:paraId="4F7A25EE" w14:textId="77777777" w:rsidR="00404331" w:rsidRDefault="00404331" w:rsidP="00404331">
            <w:pPr>
              <w:jc w:val="left"/>
            </w:pPr>
            <w:r>
              <w:t>In addition to being inexpensive and readily available, the DS18B20 has the following desirable characteristics:</w:t>
            </w:r>
          </w:p>
          <w:p w14:paraId="44DEF543" w14:textId="77777777" w:rsidR="00404331" w:rsidRDefault="00404331" w:rsidP="00404331">
            <w:pPr>
              <w:jc w:val="left"/>
            </w:pPr>
          </w:p>
          <w:p w14:paraId="71C92B99" w14:textId="4F57529B" w:rsidR="00404331" w:rsidRDefault="00404331" w:rsidP="00404331">
            <w:pPr>
              <w:numPr>
                <w:ilvl w:val="0"/>
                <w:numId w:val="35"/>
              </w:numPr>
              <w:shd w:val="clear" w:color="auto" w:fill="FFFFFF"/>
              <w:spacing w:before="60" w:after="100" w:afterAutospacing="1"/>
              <w:jc w:val="left"/>
            </w:pPr>
            <w:r>
              <w:t xml:space="preserve">Only one Arduino </w:t>
            </w:r>
            <w:r>
              <w:t>signal pin</w:t>
            </w:r>
            <w:r>
              <w:t xml:space="preserve"> is needed</w:t>
            </w:r>
          </w:p>
          <w:p w14:paraId="4D9A861D" w14:textId="77777777" w:rsidR="00404331" w:rsidRDefault="00404331" w:rsidP="00404331">
            <w:pPr>
              <w:numPr>
                <w:ilvl w:val="0"/>
                <w:numId w:val="35"/>
              </w:numPr>
              <w:shd w:val="clear" w:color="auto" w:fill="FFFFFF"/>
              <w:spacing w:before="60" w:after="100" w:afterAutospacing="1"/>
              <w:jc w:val="left"/>
            </w:pPr>
            <w:r>
              <w:t>Multiple temperature sensors may be connected to the same one-wire interface</w:t>
            </w:r>
          </w:p>
          <w:p w14:paraId="3C17F85A" w14:textId="77777777" w:rsidR="00404331" w:rsidRDefault="00404331" w:rsidP="00404331">
            <w:pPr>
              <w:numPr>
                <w:ilvl w:val="0"/>
                <w:numId w:val="35"/>
              </w:numPr>
              <w:shd w:val="clear" w:color="auto" w:fill="FFFFFF"/>
              <w:spacing w:before="60" w:after="100" w:afterAutospacing="1"/>
              <w:jc w:val="left"/>
            </w:pPr>
            <w:r>
              <w:t>Arduino library code is available</w:t>
            </w:r>
          </w:p>
          <w:p w14:paraId="7E9F6B29" w14:textId="77777777" w:rsidR="00404331" w:rsidRDefault="00404331" w:rsidP="00404331">
            <w:pPr>
              <w:numPr>
                <w:ilvl w:val="0"/>
                <w:numId w:val="35"/>
              </w:numPr>
              <w:shd w:val="clear" w:color="auto" w:fill="FFFFFF"/>
              <w:spacing w:before="60" w:after="100" w:afterAutospacing="1"/>
              <w:jc w:val="left"/>
            </w:pPr>
            <w:r>
              <w:t>Accuracy is more than adequate</w:t>
            </w:r>
          </w:p>
          <w:p w14:paraId="7EC83156" w14:textId="6119A102" w:rsidR="00404331" w:rsidRDefault="00404331" w:rsidP="00404331">
            <w:pPr>
              <w:pStyle w:val="Heading2"/>
              <w:jc w:val="left"/>
              <w:outlineLvl w:val="1"/>
            </w:pPr>
            <w:bookmarkStart w:id="8" w:name="_Ref393725368"/>
            <w:bookmarkStart w:id="9" w:name="_Toc393729038"/>
            <w:r>
              <w:t>Connections</w:t>
            </w:r>
            <w:bookmarkEnd w:id="8"/>
            <w:bookmarkEnd w:id="9"/>
          </w:p>
          <w:p w14:paraId="50293305" w14:textId="77777777" w:rsidR="00404331" w:rsidRDefault="00404331" w:rsidP="00404331">
            <w:pPr>
              <w:pStyle w:val="Heading3"/>
              <w:jc w:val="left"/>
            </w:pPr>
            <w:bookmarkStart w:id="10" w:name="_Toc393729039"/>
            <w:r>
              <w:t>Connecting One DS18B20 to IV Swinger 2</w:t>
            </w:r>
            <w:bookmarkEnd w:id="10"/>
          </w:p>
          <w:p w14:paraId="1357758F" w14:textId="2370A3E2" w:rsidR="00404331" w:rsidRDefault="00404331" w:rsidP="00404331">
            <w:pPr>
              <w:jc w:val="left"/>
            </w:pPr>
            <w:r>
              <w:t xml:space="preserve">The connections that must be made in order for one DS18B20 to be detected and its temperature read by the IV Swinger 2 software are shown in </w:t>
            </w:r>
            <w:r>
              <w:fldChar w:fldCharType="begin"/>
            </w:r>
            <w:r>
              <w:instrText xml:space="preserve"> REF _Ref393719191 \h </w:instrText>
            </w:r>
            <w:r>
              <w:fldChar w:fldCharType="separate"/>
            </w:r>
            <w:r w:rsidR="004F09DE">
              <w:t xml:space="preserve">Figure </w:t>
            </w:r>
            <w:r w:rsidR="004F09DE">
              <w:rPr>
                <w:noProof/>
              </w:rPr>
              <w:t>2</w:t>
            </w:r>
            <w:r w:rsidR="004F09DE">
              <w:noBreakHyphen/>
            </w:r>
            <w:r w:rsidR="004F09DE">
              <w:rPr>
                <w:noProof/>
              </w:rPr>
              <w:t>3</w:t>
            </w:r>
            <w:r>
              <w:fldChar w:fldCharType="end"/>
            </w:r>
            <w:r>
              <w:t xml:space="preserve"> </w:t>
            </w:r>
            <w:r>
              <w:fldChar w:fldCharType="begin"/>
            </w:r>
            <w:r>
              <w:instrText xml:space="preserve"> REF _Ref393719194 \p \h </w:instrText>
            </w:r>
            <w:r>
              <w:fldChar w:fldCharType="separate"/>
            </w:r>
            <w:r w:rsidR="004F09DE">
              <w:t>below</w:t>
            </w:r>
            <w:r>
              <w:fldChar w:fldCharType="end"/>
            </w:r>
            <w:r>
              <w:t>.</w:t>
            </w:r>
          </w:p>
          <w:p w14:paraId="1D45A786" w14:textId="77777777" w:rsidR="00404331" w:rsidRDefault="00404331" w:rsidP="00404331">
            <w:pP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4"/>
            </w:tblGrid>
            <w:tr w:rsidR="00404331" w14:paraId="2B8ADD85" w14:textId="77777777" w:rsidTr="00404331">
              <w:tc>
                <w:tcPr>
                  <w:tcW w:w="9949" w:type="dxa"/>
                </w:tcPr>
                <w:p w14:paraId="5572AE05" w14:textId="685B258D" w:rsidR="00404331" w:rsidRDefault="00404331" w:rsidP="00404331">
                  <w:pPr>
                    <w:keepNext/>
                  </w:pPr>
                  <w:r>
                    <w:rPr>
                      <w:noProof/>
                    </w:rPr>
                    <w:drawing>
                      <wp:inline distT="0" distB="0" distL="0" distR="0" wp14:anchorId="0BBC7F66" wp14:editId="6960AC39">
                        <wp:extent cx="6400800" cy="3345180"/>
                        <wp:effectExtent l="0" t="0" r="0" b="762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20 at 3.15.19 PM.png"/>
                                <pic:cNvPicPr/>
                              </pic:nvPicPr>
                              <pic:blipFill>
                                <a:blip r:embed="rId16">
                                  <a:extLst>
                                    <a:ext uri="{28A0092B-C50C-407E-A947-70E740481C1C}">
                                      <a14:useLocalDpi xmlns:a14="http://schemas.microsoft.com/office/drawing/2010/main" val="0"/>
                                    </a:ext>
                                  </a:extLst>
                                </a:blip>
                                <a:stretch>
                                  <a:fillRect/>
                                </a:stretch>
                              </pic:blipFill>
                              <pic:spPr>
                                <a:xfrm>
                                  <a:off x="0" y="0"/>
                                  <a:ext cx="6400800" cy="3345180"/>
                                </a:xfrm>
                                <a:prstGeom prst="rect">
                                  <a:avLst/>
                                </a:prstGeom>
                              </pic:spPr>
                            </pic:pic>
                          </a:graphicData>
                        </a:graphic>
                      </wp:inline>
                    </w:drawing>
                  </w:r>
                </w:p>
              </w:tc>
            </w:tr>
          </w:tbl>
          <w:p w14:paraId="334BDD42" w14:textId="3E4782DD" w:rsidR="00404331" w:rsidRDefault="00404331" w:rsidP="00404331">
            <w:pPr>
              <w:pStyle w:val="Caption"/>
            </w:pPr>
            <w:bookmarkStart w:id="11" w:name="_Ref393719191"/>
            <w:bookmarkStart w:id="12" w:name="_Ref393719194"/>
            <w:bookmarkStart w:id="13" w:name="_Toc393729050"/>
            <w:r>
              <w:t xml:space="preserve">Figure </w:t>
            </w:r>
            <w:fldSimple w:instr=" STYLEREF 1 \s ">
              <w:r w:rsidR="004F09DE">
                <w:rPr>
                  <w:noProof/>
                </w:rPr>
                <w:t>2</w:t>
              </w:r>
            </w:fldSimple>
            <w:r>
              <w:noBreakHyphen/>
            </w:r>
            <w:fldSimple w:instr=" SEQ Figure \* ARABIC \s 1 ">
              <w:r w:rsidR="004F09DE">
                <w:rPr>
                  <w:noProof/>
                </w:rPr>
                <w:t>3</w:t>
              </w:r>
            </w:fldSimple>
            <w:bookmarkEnd w:id="11"/>
            <w:r>
              <w:t>: Connections for a Single DS18B20</w:t>
            </w:r>
            <w:bookmarkEnd w:id="12"/>
            <w:bookmarkEnd w:id="13"/>
          </w:p>
          <w:p w14:paraId="0F1EECBF" w14:textId="30B537B4" w:rsidR="00404331" w:rsidRDefault="00404331" w:rsidP="00404331">
            <w:pPr>
              <w:jc w:val="left"/>
            </w:pPr>
            <w:r>
              <w:t xml:space="preserve">The </w:t>
            </w:r>
            <w:r w:rsidR="004F09DE">
              <w:t>data (</w:t>
            </w:r>
            <w:r>
              <w:t>yellow</w:t>
            </w:r>
            <w:r w:rsidR="004F09DE">
              <w:t>)</w:t>
            </w:r>
            <w:r>
              <w:t xml:space="preserve"> wire must connect directly to Pin 3 on the Arduino.</w:t>
            </w:r>
          </w:p>
          <w:p w14:paraId="638F5E11" w14:textId="77777777" w:rsidR="00404331" w:rsidRDefault="00404331" w:rsidP="00404331">
            <w:pPr>
              <w:jc w:val="left"/>
            </w:pPr>
          </w:p>
          <w:p w14:paraId="61414A49" w14:textId="4870A555" w:rsidR="00404331" w:rsidRDefault="00404331" w:rsidP="00404331">
            <w:pPr>
              <w:jc w:val="left"/>
            </w:pPr>
            <w:r>
              <w:t>The power (red</w:t>
            </w:r>
            <w:r w:rsidR="004F09DE">
              <w:t xml:space="preserve">) wire </w:t>
            </w:r>
            <w:r>
              <w:t xml:space="preserve">can connect anywhere that is connected to the +5V pin on the Arduino, e.g. it can be soldered to the +5V rail on the </w:t>
            </w:r>
            <w:proofErr w:type="spellStart"/>
            <w:r>
              <w:t>PermaProto</w:t>
            </w:r>
            <w:proofErr w:type="spellEnd"/>
            <w:r>
              <w:t xml:space="preserve"> board. Optionally, it may be connected to the +3.3V pin on the Arduino.</w:t>
            </w:r>
          </w:p>
          <w:p w14:paraId="20CBADA2" w14:textId="77777777" w:rsidR="00404331" w:rsidRDefault="00404331" w:rsidP="00404331">
            <w:pPr>
              <w:jc w:val="left"/>
            </w:pPr>
          </w:p>
          <w:p w14:paraId="0DCB427D" w14:textId="3D7B4CC8" w:rsidR="00404331" w:rsidRDefault="00404331" w:rsidP="00404331">
            <w:pPr>
              <w:jc w:val="left"/>
            </w:pPr>
            <w:r>
              <w:t>The ground (black</w:t>
            </w:r>
            <w:r w:rsidR="004F09DE">
              <w:t>) wire</w:t>
            </w:r>
            <w:r>
              <w:t xml:space="preserve"> can connect anywh</w:t>
            </w:r>
            <w:r>
              <w:t>ere that is connected to the GND</w:t>
            </w:r>
            <w:r>
              <w:t xml:space="preserve"> pin</w:t>
            </w:r>
            <w:r>
              <w:t>(s)</w:t>
            </w:r>
            <w:r>
              <w:t xml:space="preserve"> on the Arduino, e.</w:t>
            </w:r>
            <w:r>
              <w:t>g. it can be soldered to the ground</w:t>
            </w:r>
            <w:r>
              <w:t xml:space="preserve"> rail on the </w:t>
            </w:r>
            <w:proofErr w:type="spellStart"/>
            <w:r>
              <w:t>PermaProto</w:t>
            </w:r>
            <w:proofErr w:type="spellEnd"/>
            <w:r>
              <w:t xml:space="preserve"> board. </w:t>
            </w:r>
            <w:r>
              <w:t xml:space="preserve"> Or it can connect directly to the unused GND pin on the Arduino itself.</w:t>
            </w:r>
          </w:p>
          <w:p w14:paraId="49C27223" w14:textId="77777777" w:rsidR="00404331" w:rsidRDefault="00404331" w:rsidP="00404331">
            <w:pPr>
              <w:jc w:val="left"/>
            </w:pPr>
          </w:p>
          <w:p w14:paraId="6701E86E" w14:textId="36C0A0EC" w:rsidR="00404331" w:rsidRDefault="00404331" w:rsidP="00404331">
            <w:pPr>
              <w:jc w:val="left"/>
            </w:pPr>
            <w:r>
              <w:t xml:space="preserve">The 4.7kΩ resistor must be connected between the </w:t>
            </w:r>
            <w:r w:rsidR="00C92265">
              <w:t>data (</w:t>
            </w:r>
            <w:r>
              <w:t>yellow</w:t>
            </w:r>
            <w:r w:rsidR="00C92265">
              <w:t>) wire and the power (</w:t>
            </w:r>
            <w:r>
              <w:t>red</w:t>
            </w:r>
            <w:r w:rsidR="00C92265">
              <w:t>)</w:t>
            </w:r>
            <w:r>
              <w:t xml:space="preserve"> wire. This resistor may be soldered to the </w:t>
            </w:r>
            <w:proofErr w:type="spellStart"/>
            <w:r>
              <w:t>PermaProto</w:t>
            </w:r>
            <w:proofErr w:type="spellEnd"/>
            <w:r>
              <w:t xml:space="preserve"> board, but that is not necessary. If you are adding the DS18B20 to an already-built IV Swinger 2, it will be easier to just solder this resistor to the two wires themselves – just make sure it is protected from shorting to anything (electrical tape, shrink tubing, etc.).</w:t>
            </w:r>
          </w:p>
          <w:p w14:paraId="68443786" w14:textId="77777777" w:rsidR="00404331" w:rsidRDefault="00404331" w:rsidP="00404331">
            <w:pPr>
              <w:pStyle w:val="Heading3"/>
              <w:jc w:val="left"/>
            </w:pPr>
            <w:bookmarkStart w:id="14" w:name="_Toc393729040"/>
            <w:r>
              <w:t>Connecting Multiple</w:t>
            </w:r>
            <w:r>
              <w:t xml:space="preserve"> DS18B20</w:t>
            </w:r>
            <w:r>
              <w:t>s</w:t>
            </w:r>
            <w:r>
              <w:t xml:space="preserve"> to IV Swinger 2</w:t>
            </w:r>
            <w:bookmarkEnd w:id="14"/>
          </w:p>
          <w:p w14:paraId="4D1F96FB" w14:textId="379E8F08" w:rsidR="00404331" w:rsidRDefault="00404331" w:rsidP="00404331">
            <w:pPr>
              <w:jc w:val="left"/>
            </w:pPr>
            <w:r>
              <w:t xml:space="preserve">A nice feature of the DS18B20 is that each one has a unique ROM code, which allows multiple sensors to be connected to the same </w:t>
            </w:r>
            <w:r w:rsidR="00C92265">
              <w:t>data</w:t>
            </w:r>
            <w:r>
              <w:t xml:space="preserve"> wire. The software can identify which sensor is which, and read each of their temperatures. This could be useful if you want to measure the temperature at multiple places on the module, for example.</w:t>
            </w:r>
          </w:p>
          <w:p w14:paraId="42A363D8" w14:textId="77777777" w:rsidR="00404331" w:rsidRDefault="00404331" w:rsidP="00404331">
            <w:pPr>
              <w:jc w:val="left"/>
            </w:pPr>
          </w:p>
          <w:p w14:paraId="03C54265" w14:textId="164B26E2" w:rsidR="00404331" w:rsidRDefault="00404331" w:rsidP="00404331">
            <w:pPr>
              <w:jc w:val="left"/>
            </w:pPr>
            <w:r>
              <w:fldChar w:fldCharType="begin"/>
            </w:r>
            <w:r>
              <w:instrText xml:space="preserve"> REF _Ref393721666 \h </w:instrText>
            </w:r>
            <w:r>
              <w:fldChar w:fldCharType="separate"/>
            </w:r>
            <w:r w:rsidR="004F09DE">
              <w:t xml:space="preserve">Figure </w:t>
            </w:r>
            <w:r w:rsidR="004F09DE">
              <w:rPr>
                <w:noProof/>
              </w:rPr>
              <w:t>2</w:t>
            </w:r>
            <w:r w:rsidR="004F09DE">
              <w:noBreakHyphen/>
            </w:r>
            <w:r w:rsidR="004F09DE">
              <w:rPr>
                <w:noProof/>
              </w:rPr>
              <w:t>4</w:t>
            </w:r>
            <w:r>
              <w:fldChar w:fldCharType="end"/>
            </w:r>
            <w:r>
              <w:t xml:space="preserve"> </w:t>
            </w:r>
            <w:r>
              <w:fldChar w:fldCharType="begin"/>
            </w:r>
            <w:r>
              <w:instrText xml:space="preserve"> REF _Ref393721671 \p \h </w:instrText>
            </w:r>
            <w:r>
              <w:fldChar w:fldCharType="separate"/>
            </w:r>
            <w:r w:rsidR="004F09DE">
              <w:t>below</w:t>
            </w:r>
            <w:r>
              <w:fldChar w:fldCharType="end"/>
            </w:r>
            <w:r>
              <w:t xml:space="preserve"> shows the addition of a second DS18B20.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49"/>
            </w:tblGrid>
            <w:tr w:rsidR="00404331" w14:paraId="1F8D91C0" w14:textId="77777777" w:rsidTr="00404331">
              <w:tc>
                <w:tcPr>
                  <w:tcW w:w="9949" w:type="dxa"/>
                </w:tcPr>
                <w:p w14:paraId="308954F9" w14:textId="1DA8EA35" w:rsidR="00404331" w:rsidRDefault="00404331" w:rsidP="00404331">
                  <w:pPr>
                    <w:keepNext/>
                  </w:pPr>
                  <w:r>
                    <w:rPr>
                      <w:noProof/>
                    </w:rPr>
                    <w:drawing>
                      <wp:inline distT="0" distB="0" distL="0" distR="0" wp14:anchorId="742DA5D4" wp14:editId="072FED65">
                        <wp:extent cx="5232400" cy="2466703"/>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20 at 3.56.33 PM.png"/>
                                <pic:cNvPicPr/>
                              </pic:nvPicPr>
                              <pic:blipFill>
                                <a:blip r:embed="rId17">
                                  <a:extLst>
                                    <a:ext uri="{28A0092B-C50C-407E-A947-70E740481C1C}">
                                      <a14:useLocalDpi xmlns:a14="http://schemas.microsoft.com/office/drawing/2010/main" val="0"/>
                                    </a:ext>
                                  </a:extLst>
                                </a:blip>
                                <a:stretch>
                                  <a:fillRect/>
                                </a:stretch>
                              </pic:blipFill>
                              <pic:spPr>
                                <a:xfrm>
                                  <a:off x="0" y="0"/>
                                  <a:ext cx="5232400" cy="2466703"/>
                                </a:xfrm>
                                <a:prstGeom prst="rect">
                                  <a:avLst/>
                                </a:prstGeom>
                              </pic:spPr>
                            </pic:pic>
                          </a:graphicData>
                        </a:graphic>
                      </wp:inline>
                    </w:drawing>
                  </w:r>
                </w:p>
              </w:tc>
            </w:tr>
          </w:tbl>
          <w:p w14:paraId="44828A20" w14:textId="22362EDC" w:rsidR="00404331" w:rsidRDefault="00404331">
            <w:pPr>
              <w:pStyle w:val="Caption"/>
            </w:pPr>
            <w:bookmarkStart w:id="15" w:name="_Ref393721666"/>
            <w:bookmarkStart w:id="16" w:name="_Ref393721671"/>
            <w:bookmarkStart w:id="17" w:name="_Toc393729051"/>
            <w:r>
              <w:t xml:space="preserve">Figure </w:t>
            </w:r>
            <w:fldSimple w:instr=" STYLEREF 1 \s ">
              <w:r w:rsidR="004F09DE">
                <w:rPr>
                  <w:noProof/>
                </w:rPr>
                <w:t>2</w:t>
              </w:r>
            </w:fldSimple>
            <w:r>
              <w:noBreakHyphen/>
            </w:r>
            <w:fldSimple w:instr=" SEQ Figure \* ARABIC \s 1 ">
              <w:r w:rsidR="004F09DE">
                <w:rPr>
                  <w:noProof/>
                </w:rPr>
                <w:t>4</w:t>
              </w:r>
            </w:fldSimple>
            <w:bookmarkEnd w:id="15"/>
            <w:r>
              <w:t>: Connecting Additional DS18B20s</w:t>
            </w:r>
            <w:bookmarkEnd w:id="16"/>
            <w:bookmarkEnd w:id="17"/>
          </w:p>
          <w:p w14:paraId="19850573" w14:textId="5C1F5E4D" w:rsidR="00404331" w:rsidRPr="00404331" w:rsidRDefault="00404331" w:rsidP="00404331">
            <w:pPr>
              <w:jc w:val="left"/>
            </w:pPr>
            <w:r>
              <w:t>Note that there is only one 4.7kΩ resistor regardless of how many DS18B20s there are.</w:t>
            </w:r>
          </w:p>
          <w:p w14:paraId="53A57731" w14:textId="4190BD6F" w:rsidR="00404331" w:rsidRPr="00404331" w:rsidRDefault="00404331" w:rsidP="00404331">
            <w:pPr>
              <w:jc w:val="left"/>
            </w:pPr>
            <w:r>
              <w:t xml:space="preserve"> </w:t>
            </w:r>
          </w:p>
        </w:tc>
      </w:tr>
    </w:tbl>
    <w:p w14:paraId="039B4700" w14:textId="056E384F" w:rsidR="004D176D" w:rsidRDefault="00404331" w:rsidP="00404331">
      <w:pPr>
        <w:pStyle w:val="Heading2"/>
      </w:pPr>
      <w:bookmarkStart w:id="18" w:name="_Toc393729041"/>
      <w:r>
        <w:t>Software Installation</w:t>
      </w:r>
      <w:bookmarkEnd w:id="18"/>
    </w:p>
    <w:p w14:paraId="2EF31317" w14:textId="5F5779FD" w:rsidR="00404331" w:rsidRDefault="00404331" w:rsidP="00404331">
      <w:r>
        <w:t xml:space="preserve">The latest releases of the IV Swinger 2 Arduino sketch and laptop application have support for the DS18B20. However, the Arduino sketch makes use of the </w:t>
      </w:r>
      <w:proofErr w:type="spellStart"/>
      <w:r>
        <w:t>OneWire</w:t>
      </w:r>
      <w:proofErr w:type="spellEnd"/>
      <w:r>
        <w:t xml:space="preserve"> and </w:t>
      </w:r>
      <w:proofErr w:type="spellStart"/>
      <w:r>
        <w:t>DallasTemperature</w:t>
      </w:r>
      <w:proofErr w:type="spellEnd"/>
      <w:r>
        <w:t xml:space="preserve"> libraries, which must be installed. Also, the IV_Swinger2.ino file must be edited to uncomment one line.</w:t>
      </w:r>
    </w:p>
    <w:p w14:paraId="00F20286" w14:textId="2AE1467D" w:rsidR="00404331" w:rsidRDefault="00404331" w:rsidP="00404331">
      <w:pPr>
        <w:pStyle w:val="Heading3"/>
      </w:pPr>
      <w:bookmarkStart w:id="19" w:name="_Toc393729042"/>
      <w:r>
        <w:t>Installing Arduino Libraries</w:t>
      </w:r>
      <w:bookmarkEnd w:id="19"/>
    </w:p>
    <w:p w14:paraId="6925BEBA" w14:textId="1F59EB46" w:rsidR="00404331" w:rsidRDefault="00404331" w:rsidP="00404331">
      <w:r>
        <w:t>Two Arduino libraries must be installed:</w:t>
      </w:r>
      <w:r>
        <w:br/>
      </w:r>
    </w:p>
    <w:p w14:paraId="25E36430" w14:textId="155C8F0B" w:rsidR="00404331" w:rsidRDefault="00404331" w:rsidP="00404331">
      <w:pPr>
        <w:pStyle w:val="ListParagraph"/>
        <w:numPr>
          <w:ilvl w:val="0"/>
          <w:numId w:val="38"/>
        </w:numPr>
      </w:pPr>
      <w:proofErr w:type="spellStart"/>
      <w:r>
        <w:t>OneWire</w:t>
      </w:r>
      <w:proofErr w:type="spellEnd"/>
    </w:p>
    <w:p w14:paraId="18FBF7C2" w14:textId="5C6BB3E5" w:rsidR="00404331" w:rsidRDefault="00404331" w:rsidP="00404331">
      <w:pPr>
        <w:pStyle w:val="ListParagraph"/>
        <w:numPr>
          <w:ilvl w:val="0"/>
          <w:numId w:val="38"/>
        </w:numPr>
      </w:pPr>
      <w:proofErr w:type="spellStart"/>
      <w:r>
        <w:t>DallasTemperature</w:t>
      </w:r>
      <w:proofErr w:type="spellEnd"/>
    </w:p>
    <w:p w14:paraId="1AE84A00" w14:textId="77777777" w:rsidR="00404331" w:rsidRDefault="00404331" w:rsidP="00404331">
      <w:pPr>
        <w:pStyle w:val="ListParagraph"/>
        <w:ind w:left="787"/>
      </w:pPr>
    </w:p>
    <w:p w14:paraId="37DE7152" w14:textId="2F127FDF" w:rsidR="00404331" w:rsidRDefault="00404331" w:rsidP="00404331">
      <w:r>
        <w:t>To do this from the Arduino IDE, use Sketch-&gt;Include Library-&gt;Manage Libraries…</w:t>
      </w:r>
    </w:p>
    <w:p w14:paraId="6D3D825C" w14:textId="77777777" w:rsidR="00404331" w:rsidRDefault="00404331" w:rsidP="0040433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404331" w14:paraId="5F0C113E" w14:textId="77777777" w:rsidTr="00404331">
        <w:tc>
          <w:tcPr>
            <w:tcW w:w="10296" w:type="dxa"/>
          </w:tcPr>
          <w:p w14:paraId="6E0C0AED" w14:textId="3FBB0A57" w:rsidR="00404331" w:rsidRDefault="00404331" w:rsidP="00404331">
            <w:r>
              <w:rPr>
                <w:noProof/>
              </w:rPr>
              <w:drawing>
                <wp:inline distT="0" distB="0" distL="0" distR="0" wp14:anchorId="0588703E" wp14:editId="55EC0957">
                  <wp:extent cx="5410200" cy="1669433"/>
                  <wp:effectExtent l="0" t="0" r="0" b="698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20 at 5.10.35 PM.png"/>
                          <pic:cNvPicPr/>
                        </pic:nvPicPr>
                        <pic:blipFill>
                          <a:blip r:embed="rId18">
                            <a:extLst>
                              <a:ext uri="{28A0092B-C50C-407E-A947-70E740481C1C}">
                                <a14:useLocalDpi xmlns:a14="http://schemas.microsoft.com/office/drawing/2010/main" val="0"/>
                              </a:ext>
                            </a:extLst>
                          </a:blip>
                          <a:stretch>
                            <a:fillRect/>
                          </a:stretch>
                        </pic:blipFill>
                        <pic:spPr>
                          <a:xfrm>
                            <a:off x="0" y="0"/>
                            <a:ext cx="5410200" cy="1669433"/>
                          </a:xfrm>
                          <a:prstGeom prst="rect">
                            <a:avLst/>
                          </a:prstGeom>
                        </pic:spPr>
                      </pic:pic>
                    </a:graphicData>
                  </a:graphic>
                </wp:inline>
              </w:drawing>
            </w:r>
          </w:p>
        </w:tc>
      </w:tr>
    </w:tbl>
    <w:p w14:paraId="48DBDC6C" w14:textId="77777777" w:rsidR="00404331" w:rsidRDefault="00404331" w:rsidP="00404331"/>
    <w:p w14:paraId="5B2F4105" w14:textId="77777777" w:rsidR="00404331" w:rsidRDefault="00404331" w:rsidP="00404331"/>
    <w:p w14:paraId="3D750D10" w14:textId="3EB93481" w:rsidR="00404331" w:rsidRDefault="00404331" w:rsidP="00404331">
      <w:r>
        <w:t>Search for “</w:t>
      </w:r>
      <w:proofErr w:type="spellStart"/>
      <w:r>
        <w:t>OneWire</w:t>
      </w:r>
      <w:proofErr w:type="spellEnd"/>
      <w:r>
        <w:t>”. Click on the one with the name “</w:t>
      </w:r>
      <w:proofErr w:type="spellStart"/>
      <w:r>
        <w:t>OneWire</w:t>
      </w:r>
      <w:proofErr w:type="spellEnd"/>
      <w:r>
        <w:t>” and then click on the Install button.</w:t>
      </w:r>
    </w:p>
    <w:p w14:paraId="38BCD160" w14:textId="77777777" w:rsidR="00404331" w:rsidRDefault="00404331" w:rsidP="00404331"/>
    <w:p w14:paraId="6FF50160" w14:textId="2542C21A" w:rsidR="00C92265" w:rsidRDefault="00404331" w:rsidP="00404331">
      <w:r>
        <w:t>Search for “</w:t>
      </w:r>
      <w:proofErr w:type="spellStart"/>
      <w:r>
        <w:t>DallasTemperature</w:t>
      </w:r>
      <w:proofErr w:type="spellEnd"/>
      <w:r>
        <w:t>”. Click on the one with the name “</w:t>
      </w:r>
      <w:proofErr w:type="spellStart"/>
      <w:r>
        <w:t>DallasTemperature</w:t>
      </w:r>
      <w:proofErr w:type="spellEnd"/>
      <w:r>
        <w:t xml:space="preserve">” </w:t>
      </w:r>
      <w:r>
        <w:t>and then click on the Install button.</w:t>
      </w:r>
    </w:p>
    <w:p w14:paraId="4CB31A88" w14:textId="3C7E3BAA" w:rsidR="00404331" w:rsidRDefault="00404331" w:rsidP="00404331">
      <w:pPr>
        <w:pStyle w:val="Heading3"/>
      </w:pPr>
      <w:bookmarkStart w:id="20" w:name="_Toc393729043"/>
      <w:r>
        <w:t>Modifying IV_Swinger2.ino</w:t>
      </w:r>
      <w:bookmarkEnd w:id="20"/>
    </w:p>
    <w:p w14:paraId="467EF683" w14:textId="53CDC671" w:rsidR="00404331" w:rsidRDefault="00404331" w:rsidP="00404331">
      <w:r>
        <w:t xml:space="preserve">Since temperature sensing is an optional feature, it was decided not to burden all users with having to install the </w:t>
      </w:r>
      <w:proofErr w:type="spellStart"/>
      <w:r>
        <w:t>OneWire</w:t>
      </w:r>
      <w:proofErr w:type="spellEnd"/>
      <w:r>
        <w:t xml:space="preserve"> and </w:t>
      </w:r>
      <w:proofErr w:type="spellStart"/>
      <w:r>
        <w:t>DallasTemperature</w:t>
      </w:r>
      <w:proofErr w:type="spellEnd"/>
      <w:r>
        <w:t xml:space="preserve"> libraries. The tradeoff is that users </w:t>
      </w:r>
      <w:r w:rsidR="004F09DE">
        <w:t>who</w:t>
      </w:r>
      <w:r>
        <w:t xml:space="preserve"> do want to use this feature need to modify one line in the IV Swinger2 Arduino sketch.</w:t>
      </w:r>
    </w:p>
    <w:p w14:paraId="694DAD8D" w14:textId="77777777" w:rsidR="00404331" w:rsidRDefault="00404331" w:rsidP="00404331"/>
    <w:p w14:paraId="1939A198" w14:textId="36D4C10C" w:rsidR="00404331" w:rsidRDefault="00404331" w:rsidP="00404331">
      <w:r>
        <w:t>You must manually change (“uncomment”) this line in IV_Swinger2.ino:</w:t>
      </w:r>
    </w:p>
    <w:p w14:paraId="35150FE5" w14:textId="77777777" w:rsidR="00404331" w:rsidRDefault="00404331" w:rsidP="00404331"/>
    <w:p w14:paraId="35E510F7" w14:textId="77777777" w:rsidR="00404331" w:rsidRPr="00404331" w:rsidRDefault="00404331" w:rsidP="00404331">
      <w:pPr>
        <w:rPr>
          <w:rFonts w:ascii="Courier" w:hAnsi="Courier"/>
        </w:rPr>
      </w:pPr>
      <w:r w:rsidRPr="00404331">
        <w:rPr>
          <w:rFonts w:ascii="Courier" w:hAnsi="Courier"/>
        </w:rPr>
        <w:t>//#</w:t>
      </w:r>
      <w:proofErr w:type="gramStart"/>
      <w:r w:rsidRPr="00404331">
        <w:rPr>
          <w:rFonts w:ascii="Courier" w:hAnsi="Courier"/>
        </w:rPr>
        <w:t>define</w:t>
      </w:r>
      <w:proofErr w:type="gramEnd"/>
      <w:r w:rsidRPr="00404331">
        <w:rPr>
          <w:rFonts w:ascii="Courier" w:hAnsi="Courier"/>
        </w:rPr>
        <w:t xml:space="preserve"> DS18B20_SUPPORTED</w:t>
      </w:r>
    </w:p>
    <w:p w14:paraId="3F479C44" w14:textId="77777777" w:rsidR="00404331" w:rsidRDefault="00404331" w:rsidP="00404331"/>
    <w:p w14:paraId="3942AC81" w14:textId="77777777" w:rsidR="00404331" w:rsidRDefault="00404331" w:rsidP="00404331">
      <w:proofErr w:type="gramStart"/>
      <w:r>
        <w:t>to</w:t>
      </w:r>
      <w:proofErr w:type="gramEnd"/>
      <w:r>
        <w:t>:</w:t>
      </w:r>
    </w:p>
    <w:p w14:paraId="3BD411AA" w14:textId="77777777" w:rsidR="00404331" w:rsidRDefault="00404331" w:rsidP="00404331"/>
    <w:p w14:paraId="0E0DBC4F" w14:textId="45B790EF" w:rsidR="00404331" w:rsidRDefault="00404331" w:rsidP="00404331">
      <w:pPr>
        <w:rPr>
          <w:rFonts w:ascii="Courier" w:hAnsi="Courier"/>
        </w:rPr>
      </w:pPr>
      <w:r w:rsidRPr="00404331">
        <w:rPr>
          <w:rFonts w:ascii="Courier" w:hAnsi="Courier"/>
        </w:rPr>
        <w:t>#</w:t>
      </w:r>
      <w:proofErr w:type="gramStart"/>
      <w:r w:rsidRPr="00404331">
        <w:rPr>
          <w:rFonts w:ascii="Courier" w:hAnsi="Courier"/>
        </w:rPr>
        <w:t>define</w:t>
      </w:r>
      <w:proofErr w:type="gramEnd"/>
      <w:r w:rsidRPr="00404331">
        <w:rPr>
          <w:rFonts w:ascii="Courier" w:hAnsi="Courier"/>
        </w:rPr>
        <w:t xml:space="preserve"> DS18B20_SUPPORTED</w:t>
      </w:r>
    </w:p>
    <w:p w14:paraId="1AFEAE39" w14:textId="77777777" w:rsidR="00404331" w:rsidRDefault="00404331" w:rsidP="00404331">
      <w:pPr>
        <w:rPr>
          <w:rFonts w:ascii="Courier" w:hAnsi="Courier"/>
        </w:rPr>
      </w:pPr>
    </w:p>
    <w:p w14:paraId="376E7169" w14:textId="376BCF44" w:rsidR="00404331" w:rsidRDefault="00404331" w:rsidP="00404331">
      <w:r>
        <w:t xml:space="preserve">You may make this change using any text editor before starting up the Arduino IDE, or you may use the editor built into the Arduino IDE.  If you have installed the </w:t>
      </w:r>
      <w:proofErr w:type="spellStart"/>
      <w:r>
        <w:t>OneWire</w:t>
      </w:r>
      <w:proofErr w:type="spellEnd"/>
      <w:r>
        <w:t xml:space="preserve"> and </w:t>
      </w:r>
      <w:proofErr w:type="spellStart"/>
      <w:r>
        <w:t>DallasTemperature</w:t>
      </w:r>
      <w:proofErr w:type="spellEnd"/>
      <w:r>
        <w:t xml:space="preserve"> libraries, the sketch should upload without errors.</w:t>
      </w:r>
    </w:p>
    <w:p w14:paraId="11382AD3" w14:textId="77777777" w:rsidR="00404331" w:rsidRDefault="00404331" w:rsidP="00404331"/>
    <w:p w14:paraId="66ED8406" w14:textId="2301A589" w:rsidR="00404331" w:rsidRDefault="00404331" w:rsidP="00404331">
      <w:pPr>
        <w:rPr>
          <w:b/>
        </w:rPr>
      </w:pPr>
      <w:r w:rsidRPr="00404331">
        <w:rPr>
          <w:b/>
        </w:rPr>
        <w:t xml:space="preserve">Note that running code with this line uncommented will work fine even if there are no DS18B20s connected. </w:t>
      </w:r>
    </w:p>
    <w:p w14:paraId="6260F16A" w14:textId="1E7A2C6E" w:rsidR="00404331" w:rsidRDefault="00404331" w:rsidP="00404331">
      <w:pPr>
        <w:pStyle w:val="Heading2"/>
      </w:pPr>
      <w:bookmarkStart w:id="21" w:name="_Toc393729044"/>
      <w:r>
        <w:t>Swinging IV Curves with Temperature Sensors</w:t>
      </w:r>
      <w:bookmarkEnd w:id="21"/>
    </w:p>
    <w:p w14:paraId="15F6504D" w14:textId="561E078A" w:rsidR="00404331" w:rsidRDefault="00404331" w:rsidP="00404331">
      <w:r>
        <w:t xml:space="preserve">When you have one or more DS18B20s connected as described in Section </w:t>
      </w:r>
      <w:r>
        <w:fldChar w:fldCharType="begin"/>
      </w:r>
      <w:r>
        <w:instrText xml:space="preserve"> REF _Ref393725368 \r \h </w:instrText>
      </w:r>
      <w:r>
        <w:fldChar w:fldCharType="separate"/>
      </w:r>
      <w:r w:rsidR="004F09DE">
        <w:t>2.1</w:t>
      </w:r>
      <w:r>
        <w:fldChar w:fldCharType="end"/>
      </w:r>
      <w:r>
        <w:t xml:space="preserve"> </w:t>
      </w:r>
      <w:r>
        <w:fldChar w:fldCharType="begin"/>
      </w:r>
      <w:r>
        <w:instrText xml:space="preserve"> REF _Ref393725368 \p \h </w:instrText>
      </w:r>
      <w:r>
        <w:fldChar w:fldCharType="separate"/>
      </w:r>
      <w:r w:rsidR="004F09DE">
        <w:t>above</w:t>
      </w:r>
      <w:r>
        <w:fldChar w:fldCharType="end"/>
      </w:r>
      <w:r>
        <w:t xml:space="preserve"> and you have uploaded IV_Swinger2.ino with </w:t>
      </w:r>
      <w:r w:rsidRPr="00404331">
        <w:rPr>
          <w:rFonts w:ascii="Courier" w:hAnsi="Courier"/>
        </w:rPr>
        <w:t>#define DS18B20_SUPPORTED</w:t>
      </w:r>
      <w:r>
        <w:t xml:space="preserve"> uncommented, you don’t need to do anything else to get temperature readings.</w:t>
      </w:r>
    </w:p>
    <w:p w14:paraId="527C15BA" w14:textId="0D17ADA8" w:rsidR="00404331" w:rsidRDefault="00404331" w:rsidP="00404331">
      <w:pPr>
        <w:pStyle w:val="Heading3"/>
      </w:pPr>
      <w:bookmarkStart w:id="22" w:name="_Toc393729045"/>
      <w:r>
        <w:t>Temperature Scale</w:t>
      </w:r>
      <w:bookmarkEnd w:id="22"/>
    </w:p>
    <w:p w14:paraId="7D5A5263" w14:textId="606DCC16" w:rsidR="00404331" w:rsidRPr="00404331" w:rsidRDefault="00404331" w:rsidP="00404331">
      <w:r>
        <w:t>Temperatures are reported in degrees Celsius. There is no option to report in degrees Fahrenheit.</w:t>
      </w:r>
    </w:p>
    <w:p w14:paraId="6F3B61D3" w14:textId="6FFFDF5E" w:rsidR="00404331" w:rsidRPr="00404331" w:rsidRDefault="00404331" w:rsidP="00404331">
      <w:pPr>
        <w:pStyle w:val="Heading3"/>
      </w:pPr>
      <w:bookmarkStart w:id="23" w:name="_Toc393729046"/>
      <w:r>
        <w:t>Precision</w:t>
      </w:r>
      <w:bookmarkEnd w:id="23"/>
    </w:p>
    <w:p w14:paraId="6D09B7BF" w14:textId="1D68C8D6" w:rsidR="00404331" w:rsidRDefault="00404331" w:rsidP="00404331">
      <w:r>
        <w:t xml:space="preserve">Temperatures are reported in </w:t>
      </w:r>
      <w:r w:rsidRPr="00404331">
        <w:rPr>
          <w:b/>
        </w:rPr>
        <w:t>increments of 0.25˚C</w:t>
      </w:r>
      <w:r>
        <w:t>. The DS18B20 supports programmable precisions from 9 to 12 bits, and this is 10-bit precision. 12-bit precision readings take 3/4 second for each device, which is too slow. 10-bit readings take less than 1/4 second. This is currently hardcoded in the Arduino sketch, and there are no plans to make it configurable.</w:t>
      </w:r>
    </w:p>
    <w:p w14:paraId="7CD75D59" w14:textId="77777777" w:rsidR="00404331" w:rsidRDefault="00404331" w:rsidP="00404331">
      <w:pPr>
        <w:pStyle w:val="Heading3"/>
      </w:pPr>
      <w:bookmarkStart w:id="24" w:name="_Toc393729047"/>
      <w:r>
        <w:t>Where Are the Temperatures recorded?</w:t>
      </w:r>
      <w:bookmarkEnd w:id="24"/>
    </w:p>
    <w:p w14:paraId="41BF38F8" w14:textId="5012A037" w:rsidR="00404331" w:rsidRDefault="00404331" w:rsidP="00404331">
      <w:r>
        <w:t>The laptop application records the temperature(s) in a “sensor info” file (which will also contain values from other environmental sensors if they exist). There is a sensor info file saved for each run and it is saved in the same directory/folder as the CSV, PDF and other files for the run.</w:t>
      </w:r>
    </w:p>
    <w:p w14:paraId="75993891" w14:textId="77777777" w:rsidR="00404331" w:rsidRDefault="00404331" w:rsidP="00404331"/>
    <w:p w14:paraId="74230978" w14:textId="77777777" w:rsidR="00404331" w:rsidRDefault="00404331" w:rsidP="00404331">
      <w:r>
        <w:t>The temperature or temperatures are also included on the graph itself, in the legend. Here is an example with two temperature sensors:</w:t>
      </w:r>
    </w:p>
    <w:p w14:paraId="190171A8" w14:textId="77777777" w:rsidR="00404331" w:rsidRDefault="00404331" w:rsidP="0040433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404331" w14:paraId="1484D557" w14:textId="77777777" w:rsidTr="00404331">
        <w:tc>
          <w:tcPr>
            <w:tcW w:w="10296" w:type="dxa"/>
          </w:tcPr>
          <w:p w14:paraId="66F307F3" w14:textId="5D3AA65A" w:rsidR="00404331" w:rsidRDefault="00404331" w:rsidP="00404331">
            <w:r>
              <w:rPr>
                <w:noProof/>
              </w:rPr>
              <w:drawing>
                <wp:inline distT="0" distB="0" distL="0" distR="0" wp14:anchorId="2E0CB804" wp14:editId="6DDED795">
                  <wp:extent cx="3835400" cy="732706"/>
                  <wp:effectExtent l="0" t="0" r="0" b="444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20 at 5.39.44 PM.png"/>
                          <pic:cNvPicPr/>
                        </pic:nvPicPr>
                        <pic:blipFill>
                          <a:blip r:embed="rId19">
                            <a:extLst>
                              <a:ext uri="{28A0092B-C50C-407E-A947-70E740481C1C}">
                                <a14:useLocalDpi xmlns:a14="http://schemas.microsoft.com/office/drawing/2010/main" val="0"/>
                              </a:ext>
                            </a:extLst>
                          </a:blip>
                          <a:stretch>
                            <a:fillRect/>
                          </a:stretch>
                        </pic:blipFill>
                        <pic:spPr>
                          <a:xfrm>
                            <a:off x="0" y="0"/>
                            <a:ext cx="3835400" cy="732706"/>
                          </a:xfrm>
                          <a:prstGeom prst="rect">
                            <a:avLst/>
                          </a:prstGeom>
                        </pic:spPr>
                      </pic:pic>
                    </a:graphicData>
                  </a:graphic>
                </wp:inline>
              </w:drawing>
            </w:r>
          </w:p>
        </w:tc>
      </w:tr>
    </w:tbl>
    <w:p w14:paraId="500741B1" w14:textId="65EFDB35" w:rsidR="00404331" w:rsidRDefault="00404331" w:rsidP="00404331">
      <w:r>
        <w:t>Each curve on an overlay will have the temperature(s) for that run:</w:t>
      </w:r>
    </w:p>
    <w:p w14:paraId="2F4DBF40" w14:textId="77777777" w:rsidR="00404331" w:rsidRDefault="00404331" w:rsidP="0040433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404331" w14:paraId="2F9A26DC" w14:textId="77777777" w:rsidTr="00404331">
        <w:tc>
          <w:tcPr>
            <w:tcW w:w="10296" w:type="dxa"/>
          </w:tcPr>
          <w:p w14:paraId="0F28E9B3" w14:textId="4D304CF0" w:rsidR="00404331" w:rsidRDefault="00404331" w:rsidP="00404331">
            <w:r>
              <w:rPr>
                <w:noProof/>
              </w:rPr>
              <w:drawing>
                <wp:inline distT="0" distB="0" distL="0" distR="0" wp14:anchorId="5104708C" wp14:editId="2AF25FB0">
                  <wp:extent cx="3866445" cy="1947333"/>
                  <wp:effectExtent l="0" t="0" r="0" b="889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20 at 5.44.43 PM.png"/>
                          <pic:cNvPicPr/>
                        </pic:nvPicPr>
                        <pic:blipFill>
                          <a:blip r:embed="rId20">
                            <a:extLst>
                              <a:ext uri="{28A0092B-C50C-407E-A947-70E740481C1C}">
                                <a14:useLocalDpi xmlns:a14="http://schemas.microsoft.com/office/drawing/2010/main" val="0"/>
                              </a:ext>
                            </a:extLst>
                          </a:blip>
                          <a:stretch>
                            <a:fillRect/>
                          </a:stretch>
                        </pic:blipFill>
                        <pic:spPr>
                          <a:xfrm>
                            <a:off x="0" y="0"/>
                            <a:ext cx="3868865" cy="1948552"/>
                          </a:xfrm>
                          <a:prstGeom prst="rect">
                            <a:avLst/>
                          </a:prstGeom>
                        </pic:spPr>
                      </pic:pic>
                    </a:graphicData>
                  </a:graphic>
                </wp:inline>
              </w:drawing>
            </w:r>
          </w:p>
        </w:tc>
      </w:tr>
    </w:tbl>
    <w:p w14:paraId="50C95683" w14:textId="77777777" w:rsidR="00404331" w:rsidRDefault="00404331" w:rsidP="00404331"/>
    <w:p w14:paraId="7EF707B6" w14:textId="336B0B5E" w:rsidR="00404331" w:rsidRDefault="00404331" w:rsidP="00404331">
      <w:r>
        <w:t xml:space="preserve">If you have only one sensor, that is all the information you need. But if you have more than one, you need to know which temperature is from which sensor. The File menu in the laptop application </w:t>
      </w:r>
      <w:r w:rsidR="00C92265">
        <w:t xml:space="preserve">has an </w:t>
      </w:r>
      <w:r>
        <w:t>entry, “View Sensor Info File”:</w:t>
      </w:r>
    </w:p>
    <w:p w14:paraId="0109ECE7" w14:textId="77777777" w:rsidR="00404331" w:rsidRDefault="00404331" w:rsidP="0040433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404331" w14:paraId="7A85BACD" w14:textId="77777777" w:rsidTr="00404331">
        <w:tc>
          <w:tcPr>
            <w:tcW w:w="10296" w:type="dxa"/>
          </w:tcPr>
          <w:p w14:paraId="0AF52B2B" w14:textId="2C2DAF36" w:rsidR="00404331" w:rsidRDefault="00404331" w:rsidP="00404331">
            <w:r>
              <w:rPr>
                <w:noProof/>
              </w:rPr>
              <w:drawing>
                <wp:inline distT="0" distB="0" distL="0" distR="0" wp14:anchorId="6FA77EC2" wp14:editId="057A44D7">
                  <wp:extent cx="2142067" cy="1163719"/>
                  <wp:effectExtent l="0" t="0" r="0" b="508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20 at 5.50.49 PM.png"/>
                          <pic:cNvPicPr/>
                        </pic:nvPicPr>
                        <pic:blipFill>
                          <a:blip r:embed="rId21">
                            <a:extLst>
                              <a:ext uri="{28A0092B-C50C-407E-A947-70E740481C1C}">
                                <a14:useLocalDpi xmlns:a14="http://schemas.microsoft.com/office/drawing/2010/main" val="0"/>
                              </a:ext>
                            </a:extLst>
                          </a:blip>
                          <a:stretch>
                            <a:fillRect/>
                          </a:stretch>
                        </pic:blipFill>
                        <pic:spPr>
                          <a:xfrm>
                            <a:off x="0" y="0"/>
                            <a:ext cx="2142067" cy="1163719"/>
                          </a:xfrm>
                          <a:prstGeom prst="rect">
                            <a:avLst/>
                          </a:prstGeom>
                        </pic:spPr>
                      </pic:pic>
                    </a:graphicData>
                  </a:graphic>
                </wp:inline>
              </w:drawing>
            </w:r>
          </w:p>
        </w:tc>
      </w:tr>
    </w:tbl>
    <w:p w14:paraId="30351F99" w14:textId="77777777" w:rsidR="00404331" w:rsidRDefault="00404331" w:rsidP="00404331"/>
    <w:p w14:paraId="3BE92A4B" w14:textId="3A9D7EC0" w:rsidR="00404331" w:rsidRDefault="00404331" w:rsidP="00404331">
      <w:r>
        <w:t>The contents of the sensor info file might look like:</w:t>
      </w:r>
    </w:p>
    <w:p w14:paraId="29A4F408" w14:textId="77777777" w:rsidR="00404331" w:rsidRDefault="00404331" w:rsidP="0040433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404331" w14:paraId="0BF60EE8" w14:textId="77777777" w:rsidTr="00404331">
        <w:tc>
          <w:tcPr>
            <w:tcW w:w="10296" w:type="dxa"/>
          </w:tcPr>
          <w:p w14:paraId="756A5970" w14:textId="083F7EA2" w:rsidR="00404331" w:rsidRDefault="00404331" w:rsidP="00404331">
            <w:r>
              <w:rPr>
                <w:noProof/>
              </w:rPr>
              <w:drawing>
                <wp:inline distT="0" distB="0" distL="0" distR="0" wp14:anchorId="06E9B28B" wp14:editId="70989BFC">
                  <wp:extent cx="4420382" cy="71120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20 at 5.52.51 PM.png"/>
                          <pic:cNvPicPr/>
                        </pic:nvPicPr>
                        <pic:blipFill>
                          <a:blip r:embed="rId22">
                            <a:extLst>
                              <a:ext uri="{28A0092B-C50C-407E-A947-70E740481C1C}">
                                <a14:useLocalDpi xmlns:a14="http://schemas.microsoft.com/office/drawing/2010/main" val="0"/>
                              </a:ext>
                            </a:extLst>
                          </a:blip>
                          <a:stretch>
                            <a:fillRect/>
                          </a:stretch>
                        </pic:blipFill>
                        <pic:spPr>
                          <a:xfrm>
                            <a:off x="0" y="0"/>
                            <a:ext cx="4420382" cy="711200"/>
                          </a:xfrm>
                          <a:prstGeom prst="rect">
                            <a:avLst/>
                          </a:prstGeom>
                        </pic:spPr>
                      </pic:pic>
                    </a:graphicData>
                  </a:graphic>
                </wp:inline>
              </w:drawing>
            </w:r>
          </w:p>
        </w:tc>
      </w:tr>
    </w:tbl>
    <w:p w14:paraId="74D215DC" w14:textId="77777777" w:rsidR="00404331" w:rsidRDefault="00404331" w:rsidP="00404331"/>
    <w:p w14:paraId="38329685" w14:textId="32D934BC" w:rsidR="00404331" w:rsidRDefault="00404331" w:rsidP="00404331">
      <w:r>
        <w:t>The ROM codes uniquely identify each sensor, but that is unlikely to be of much help. Probably the best way to identify which sensor is whic</w:t>
      </w:r>
      <w:r w:rsidR="00C92265">
        <w:t xml:space="preserve">h is to use </w:t>
      </w:r>
      <w:bookmarkStart w:id="25" w:name="_GoBack"/>
      <w:bookmarkEnd w:id="25"/>
      <w:r w:rsidR="00C92265">
        <w:t xml:space="preserve">freeze spray, an </w:t>
      </w:r>
      <w:r>
        <w:t>ice cube, cold drink, or something like that to artificially cool one sensor at a time to see which one it is. Fortunately, the sensors will always be in the same order, so you only have to go through this identification process once.</w:t>
      </w:r>
    </w:p>
    <w:p w14:paraId="34439EEB" w14:textId="77777777" w:rsidR="00404331" w:rsidRDefault="00404331" w:rsidP="00404331"/>
    <w:p w14:paraId="21346D2C" w14:textId="51D7C2AE" w:rsidR="00404331" w:rsidRPr="00404331" w:rsidRDefault="00404331" w:rsidP="00404331">
      <w:r>
        <w:t>The temperatures recorded in the legend entries on the graph are listed in order [#1, #2</w:t>
      </w:r>
      <w:proofErr w:type="gramStart"/>
      <w:r>
        <w:t>, …]</w:t>
      </w:r>
      <w:proofErr w:type="gramEnd"/>
    </w:p>
    <w:sectPr w:rsidR="00404331" w:rsidRPr="00404331" w:rsidSect="00295420">
      <w:footerReference w:type="even" r:id="rId23"/>
      <w:footerReference w:type="default" r:id="rId24"/>
      <w:pgSz w:w="12240" w:h="15840"/>
      <w:pgMar w:top="864" w:right="1080" w:bottom="864" w:left="1080" w:header="720" w:footer="720"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D14DCF" w14:textId="77777777" w:rsidR="006E0D38" w:rsidRDefault="006E0D38" w:rsidP="00C32BF7">
      <w:r>
        <w:separator/>
      </w:r>
    </w:p>
  </w:endnote>
  <w:endnote w:type="continuationSeparator" w:id="0">
    <w:p w14:paraId="6FFBA389" w14:textId="77777777" w:rsidR="006E0D38" w:rsidRDefault="006E0D38" w:rsidP="00C32B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4D"/>
    <w:family w:val="roman"/>
    <w:notTrueType/>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4B13E0" w14:textId="77777777" w:rsidR="006E0D38" w:rsidRDefault="006E0D38" w:rsidP="00F4493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4D72248" w14:textId="77777777" w:rsidR="006E0D38" w:rsidRDefault="006E0D38" w:rsidP="00B571A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4BE4CA" w14:textId="77777777" w:rsidR="006E0D38" w:rsidRDefault="006E0D38" w:rsidP="00F4493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92265">
      <w:rPr>
        <w:rStyle w:val="PageNumber"/>
        <w:noProof/>
      </w:rPr>
      <w:t>9</w:t>
    </w:r>
    <w:r>
      <w:rPr>
        <w:rStyle w:val="PageNumber"/>
      </w:rPr>
      <w:fldChar w:fldCharType="end"/>
    </w:r>
  </w:p>
  <w:p w14:paraId="3ECD052A" w14:textId="77777777" w:rsidR="006E0D38" w:rsidRDefault="006E0D38" w:rsidP="00B571A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D06CFD" w14:textId="77777777" w:rsidR="006E0D38" w:rsidRDefault="006E0D38" w:rsidP="00C32BF7">
      <w:r>
        <w:separator/>
      </w:r>
    </w:p>
  </w:footnote>
  <w:footnote w:type="continuationSeparator" w:id="0">
    <w:p w14:paraId="4E756BFD" w14:textId="77777777" w:rsidR="006E0D38" w:rsidRDefault="006E0D38" w:rsidP="00C32BF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32C20"/>
    <w:multiLevelType w:val="hybridMultilevel"/>
    <w:tmpl w:val="F8D6DE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21E70"/>
    <w:multiLevelType w:val="multilevel"/>
    <w:tmpl w:val="4970A3E4"/>
    <w:styleLink w:val="Headings"/>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9EB1FB8"/>
    <w:multiLevelType w:val="multilevel"/>
    <w:tmpl w:val="4470DA42"/>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2847743"/>
    <w:multiLevelType w:val="hybridMultilevel"/>
    <w:tmpl w:val="19F04D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31B024B"/>
    <w:multiLevelType w:val="multilevel"/>
    <w:tmpl w:val="8648E6C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25DC3259"/>
    <w:multiLevelType w:val="multilevel"/>
    <w:tmpl w:val="8E98E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01C4C5D"/>
    <w:multiLevelType w:val="hybridMultilevel"/>
    <w:tmpl w:val="85546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2CF6D67"/>
    <w:multiLevelType w:val="hybridMultilevel"/>
    <w:tmpl w:val="A3DCB4D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8">
    <w:nsid w:val="36213D96"/>
    <w:multiLevelType w:val="hybridMultilevel"/>
    <w:tmpl w:val="C1CC5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D37336"/>
    <w:multiLevelType w:val="multilevel"/>
    <w:tmpl w:val="93E673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8426B97"/>
    <w:multiLevelType w:val="multilevel"/>
    <w:tmpl w:val="49301F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B2A6BE0"/>
    <w:multiLevelType w:val="hybridMultilevel"/>
    <w:tmpl w:val="9C2843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A962F0"/>
    <w:multiLevelType w:val="multilevel"/>
    <w:tmpl w:val="CD8AD2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24064A3"/>
    <w:multiLevelType w:val="hybridMultilevel"/>
    <w:tmpl w:val="08D2C680"/>
    <w:lvl w:ilvl="0" w:tplc="04090005">
      <w:start w:val="1"/>
      <w:numFmt w:val="bullet"/>
      <w:lvlText w:val=""/>
      <w:lvlJc w:val="left"/>
      <w:pPr>
        <w:ind w:left="7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4FD4EF2"/>
    <w:multiLevelType w:val="hybridMultilevel"/>
    <w:tmpl w:val="C8924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244B04"/>
    <w:multiLevelType w:val="hybridMultilevel"/>
    <w:tmpl w:val="2828CFA2"/>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nsid w:val="4B123F97"/>
    <w:multiLevelType w:val="hybridMultilevel"/>
    <w:tmpl w:val="AF68958C"/>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C5348C5"/>
    <w:multiLevelType w:val="multilevel"/>
    <w:tmpl w:val="E26CE9B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CFE7C04"/>
    <w:multiLevelType w:val="hybridMultilevel"/>
    <w:tmpl w:val="050AC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AD2F4E"/>
    <w:multiLevelType w:val="hybridMultilevel"/>
    <w:tmpl w:val="DC4E3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0F05224"/>
    <w:multiLevelType w:val="hybridMultilevel"/>
    <w:tmpl w:val="E54EA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9F094B"/>
    <w:multiLevelType w:val="multilevel"/>
    <w:tmpl w:val="DD70A4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5C94B0E"/>
    <w:multiLevelType w:val="hybridMultilevel"/>
    <w:tmpl w:val="3D0A2E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196" w:hanging="360"/>
      </w:pPr>
      <w:rPr>
        <w:rFonts w:ascii="Courier New" w:hAnsi="Courier New" w:hint="default"/>
      </w:rPr>
    </w:lvl>
    <w:lvl w:ilvl="2" w:tplc="04090005" w:tentative="1">
      <w:start w:val="1"/>
      <w:numFmt w:val="bullet"/>
      <w:lvlText w:val=""/>
      <w:lvlJc w:val="left"/>
      <w:pPr>
        <w:ind w:left="1916" w:hanging="360"/>
      </w:pPr>
      <w:rPr>
        <w:rFonts w:ascii="Wingdings" w:hAnsi="Wingdings" w:hint="default"/>
      </w:rPr>
    </w:lvl>
    <w:lvl w:ilvl="3" w:tplc="04090001" w:tentative="1">
      <w:start w:val="1"/>
      <w:numFmt w:val="bullet"/>
      <w:lvlText w:val=""/>
      <w:lvlJc w:val="left"/>
      <w:pPr>
        <w:ind w:left="2636" w:hanging="360"/>
      </w:pPr>
      <w:rPr>
        <w:rFonts w:ascii="Symbol" w:hAnsi="Symbol" w:hint="default"/>
      </w:rPr>
    </w:lvl>
    <w:lvl w:ilvl="4" w:tplc="04090003" w:tentative="1">
      <w:start w:val="1"/>
      <w:numFmt w:val="bullet"/>
      <w:lvlText w:val="o"/>
      <w:lvlJc w:val="left"/>
      <w:pPr>
        <w:ind w:left="3356" w:hanging="360"/>
      </w:pPr>
      <w:rPr>
        <w:rFonts w:ascii="Courier New" w:hAnsi="Courier New" w:hint="default"/>
      </w:rPr>
    </w:lvl>
    <w:lvl w:ilvl="5" w:tplc="04090005" w:tentative="1">
      <w:start w:val="1"/>
      <w:numFmt w:val="bullet"/>
      <w:lvlText w:val=""/>
      <w:lvlJc w:val="left"/>
      <w:pPr>
        <w:ind w:left="4076" w:hanging="360"/>
      </w:pPr>
      <w:rPr>
        <w:rFonts w:ascii="Wingdings" w:hAnsi="Wingdings" w:hint="default"/>
      </w:rPr>
    </w:lvl>
    <w:lvl w:ilvl="6" w:tplc="04090001" w:tentative="1">
      <w:start w:val="1"/>
      <w:numFmt w:val="bullet"/>
      <w:lvlText w:val=""/>
      <w:lvlJc w:val="left"/>
      <w:pPr>
        <w:ind w:left="4796" w:hanging="360"/>
      </w:pPr>
      <w:rPr>
        <w:rFonts w:ascii="Symbol" w:hAnsi="Symbol" w:hint="default"/>
      </w:rPr>
    </w:lvl>
    <w:lvl w:ilvl="7" w:tplc="04090003" w:tentative="1">
      <w:start w:val="1"/>
      <w:numFmt w:val="bullet"/>
      <w:lvlText w:val="o"/>
      <w:lvlJc w:val="left"/>
      <w:pPr>
        <w:ind w:left="5516" w:hanging="360"/>
      </w:pPr>
      <w:rPr>
        <w:rFonts w:ascii="Courier New" w:hAnsi="Courier New" w:hint="default"/>
      </w:rPr>
    </w:lvl>
    <w:lvl w:ilvl="8" w:tplc="04090005" w:tentative="1">
      <w:start w:val="1"/>
      <w:numFmt w:val="bullet"/>
      <w:lvlText w:val=""/>
      <w:lvlJc w:val="left"/>
      <w:pPr>
        <w:ind w:left="6236" w:hanging="360"/>
      </w:pPr>
      <w:rPr>
        <w:rFonts w:ascii="Wingdings" w:hAnsi="Wingdings" w:hint="default"/>
      </w:rPr>
    </w:lvl>
  </w:abstractNum>
  <w:abstractNum w:abstractNumId="23">
    <w:nsid w:val="592E71D7"/>
    <w:multiLevelType w:val="hybridMultilevel"/>
    <w:tmpl w:val="40C671B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4">
    <w:nsid w:val="5A117D49"/>
    <w:multiLevelType w:val="multilevel"/>
    <w:tmpl w:val="10CE1B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nsid w:val="5C6C726A"/>
    <w:multiLevelType w:val="hybridMultilevel"/>
    <w:tmpl w:val="4E80EA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EF5BC2"/>
    <w:multiLevelType w:val="hybridMultilevel"/>
    <w:tmpl w:val="CB809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245261"/>
    <w:multiLevelType w:val="hybridMultilevel"/>
    <w:tmpl w:val="45D8E8CA"/>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EA6402D"/>
    <w:multiLevelType w:val="hybridMultilevel"/>
    <w:tmpl w:val="816811B4"/>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FD41EC9"/>
    <w:multiLevelType w:val="hybridMultilevel"/>
    <w:tmpl w:val="65C26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08C3201"/>
    <w:multiLevelType w:val="hybridMultilevel"/>
    <w:tmpl w:val="00A4D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6355062"/>
    <w:multiLevelType w:val="hybridMultilevel"/>
    <w:tmpl w:val="EF505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562E1B"/>
    <w:multiLevelType w:val="hybridMultilevel"/>
    <w:tmpl w:val="0AA6F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07130A"/>
    <w:multiLevelType w:val="hybridMultilevel"/>
    <w:tmpl w:val="0FE05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AA172F7"/>
    <w:multiLevelType w:val="hybridMultilevel"/>
    <w:tmpl w:val="7068CB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324" w:hanging="360"/>
      </w:pPr>
      <w:rPr>
        <w:rFonts w:ascii="Courier New" w:hAnsi="Courier New" w:hint="default"/>
      </w:rPr>
    </w:lvl>
    <w:lvl w:ilvl="2" w:tplc="04090005" w:tentative="1">
      <w:start w:val="1"/>
      <w:numFmt w:val="bullet"/>
      <w:lvlText w:val=""/>
      <w:lvlJc w:val="left"/>
      <w:pPr>
        <w:ind w:left="2044" w:hanging="360"/>
      </w:pPr>
      <w:rPr>
        <w:rFonts w:ascii="Wingdings" w:hAnsi="Wingdings" w:hint="default"/>
      </w:rPr>
    </w:lvl>
    <w:lvl w:ilvl="3" w:tplc="04090001" w:tentative="1">
      <w:start w:val="1"/>
      <w:numFmt w:val="bullet"/>
      <w:lvlText w:val=""/>
      <w:lvlJc w:val="left"/>
      <w:pPr>
        <w:ind w:left="2764" w:hanging="360"/>
      </w:pPr>
      <w:rPr>
        <w:rFonts w:ascii="Symbol" w:hAnsi="Symbol" w:hint="default"/>
      </w:rPr>
    </w:lvl>
    <w:lvl w:ilvl="4" w:tplc="04090003" w:tentative="1">
      <w:start w:val="1"/>
      <w:numFmt w:val="bullet"/>
      <w:lvlText w:val="o"/>
      <w:lvlJc w:val="left"/>
      <w:pPr>
        <w:ind w:left="3484" w:hanging="360"/>
      </w:pPr>
      <w:rPr>
        <w:rFonts w:ascii="Courier New" w:hAnsi="Courier New" w:hint="default"/>
      </w:rPr>
    </w:lvl>
    <w:lvl w:ilvl="5" w:tplc="04090005" w:tentative="1">
      <w:start w:val="1"/>
      <w:numFmt w:val="bullet"/>
      <w:lvlText w:val=""/>
      <w:lvlJc w:val="left"/>
      <w:pPr>
        <w:ind w:left="4204" w:hanging="360"/>
      </w:pPr>
      <w:rPr>
        <w:rFonts w:ascii="Wingdings" w:hAnsi="Wingdings" w:hint="default"/>
      </w:rPr>
    </w:lvl>
    <w:lvl w:ilvl="6" w:tplc="04090001" w:tentative="1">
      <w:start w:val="1"/>
      <w:numFmt w:val="bullet"/>
      <w:lvlText w:val=""/>
      <w:lvlJc w:val="left"/>
      <w:pPr>
        <w:ind w:left="4924" w:hanging="360"/>
      </w:pPr>
      <w:rPr>
        <w:rFonts w:ascii="Symbol" w:hAnsi="Symbol" w:hint="default"/>
      </w:rPr>
    </w:lvl>
    <w:lvl w:ilvl="7" w:tplc="04090003" w:tentative="1">
      <w:start w:val="1"/>
      <w:numFmt w:val="bullet"/>
      <w:lvlText w:val="o"/>
      <w:lvlJc w:val="left"/>
      <w:pPr>
        <w:ind w:left="5644" w:hanging="360"/>
      </w:pPr>
      <w:rPr>
        <w:rFonts w:ascii="Courier New" w:hAnsi="Courier New" w:hint="default"/>
      </w:rPr>
    </w:lvl>
    <w:lvl w:ilvl="8" w:tplc="04090005" w:tentative="1">
      <w:start w:val="1"/>
      <w:numFmt w:val="bullet"/>
      <w:lvlText w:val=""/>
      <w:lvlJc w:val="left"/>
      <w:pPr>
        <w:ind w:left="6364" w:hanging="360"/>
      </w:pPr>
      <w:rPr>
        <w:rFonts w:ascii="Wingdings" w:hAnsi="Wingdings" w:hint="default"/>
      </w:rPr>
    </w:lvl>
  </w:abstractNum>
  <w:abstractNum w:abstractNumId="35">
    <w:nsid w:val="6C926CA2"/>
    <w:multiLevelType w:val="multilevel"/>
    <w:tmpl w:val="7FB48A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D1C22B4"/>
    <w:multiLevelType w:val="hybridMultilevel"/>
    <w:tmpl w:val="28301C50"/>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43438D7"/>
    <w:multiLevelType w:val="hybridMultilevel"/>
    <w:tmpl w:val="9BC20ABC"/>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24"/>
  </w:num>
  <w:num w:numId="4">
    <w:abstractNumId w:val="35"/>
  </w:num>
  <w:num w:numId="5">
    <w:abstractNumId w:val="37"/>
  </w:num>
  <w:num w:numId="6">
    <w:abstractNumId w:val="28"/>
  </w:num>
  <w:num w:numId="7">
    <w:abstractNumId w:val="22"/>
  </w:num>
  <w:num w:numId="8">
    <w:abstractNumId w:val="34"/>
  </w:num>
  <w:num w:numId="9">
    <w:abstractNumId w:val="16"/>
  </w:num>
  <w:num w:numId="10">
    <w:abstractNumId w:val="25"/>
  </w:num>
  <w:num w:numId="11">
    <w:abstractNumId w:val="31"/>
  </w:num>
  <w:num w:numId="12">
    <w:abstractNumId w:val="33"/>
  </w:num>
  <w:num w:numId="13">
    <w:abstractNumId w:val="6"/>
  </w:num>
  <w:num w:numId="14">
    <w:abstractNumId w:val="11"/>
  </w:num>
  <w:num w:numId="15">
    <w:abstractNumId w:val="15"/>
  </w:num>
  <w:num w:numId="16">
    <w:abstractNumId w:val="9"/>
  </w:num>
  <w:num w:numId="17">
    <w:abstractNumId w:val="21"/>
  </w:num>
  <w:num w:numId="18">
    <w:abstractNumId w:val="12"/>
  </w:num>
  <w:num w:numId="19">
    <w:abstractNumId w:val="10"/>
  </w:num>
  <w:num w:numId="20">
    <w:abstractNumId w:val="17"/>
  </w:num>
  <w:num w:numId="21">
    <w:abstractNumId w:val="4"/>
  </w:num>
  <w:num w:numId="22">
    <w:abstractNumId w:val="27"/>
  </w:num>
  <w:num w:numId="23">
    <w:abstractNumId w:val="3"/>
  </w:num>
  <w:num w:numId="24">
    <w:abstractNumId w:val="36"/>
  </w:num>
  <w:num w:numId="25">
    <w:abstractNumId w:val="13"/>
  </w:num>
  <w:num w:numId="26">
    <w:abstractNumId w:val="14"/>
  </w:num>
  <w:num w:numId="27">
    <w:abstractNumId w:val="0"/>
  </w:num>
  <w:num w:numId="28">
    <w:abstractNumId w:val="8"/>
  </w:num>
  <w:num w:numId="29">
    <w:abstractNumId w:val="32"/>
  </w:num>
  <w:num w:numId="30">
    <w:abstractNumId w:val="19"/>
  </w:num>
  <w:num w:numId="31">
    <w:abstractNumId w:val="18"/>
  </w:num>
  <w:num w:numId="32">
    <w:abstractNumId w:val="30"/>
  </w:num>
  <w:num w:numId="33">
    <w:abstractNumId w:val="20"/>
  </w:num>
  <w:num w:numId="34">
    <w:abstractNumId w:val="29"/>
  </w:num>
  <w:num w:numId="35">
    <w:abstractNumId w:val="26"/>
  </w:num>
  <w:num w:numId="36">
    <w:abstractNumId w:val="5"/>
  </w:num>
  <w:num w:numId="37">
    <w:abstractNumId w:val="23"/>
  </w:num>
  <w:num w:numId="38">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revisionView w:markup="0"/>
  <w:doNotTrackMoves/>
  <w:defaultTabStop w:val="720"/>
  <w:characterSpacingControl w:val="doNotCompress"/>
  <w:hdrShapeDefaults>
    <o:shapedefaults v:ext="edit" spidmax="2050"/>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7B24"/>
    <w:rsid w:val="0000199E"/>
    <w:rsid w:val="00002790"/>
    <w:rsid w:val="00002CF0"/>
    <w:rsid w:val="000051D9"/>
    <w:rsid w:val="00005B7E"/>
    <w:rsid w:val="0001091C"/>
    <w:rsid w:val="00015576"/>
    <w:rsid w:val="00016722"/>
    <w:rsid w:val="00017085"/>
    <w:rsid w:val="00017E0B"/>
    <w:rsid w:val="00020A42"/>
    <w:rsid w:val="00024996"/>
    <w:rsid w:val="00025FCC"/>
    <w:rsid w:val="0002737B"/>
    <w:rsid w:val="0003228E"/>
    <w:rsid w:val="00033D80"/>
    <w:rsid w:val="000342CB"/>
    <w:rsid w:val="00035979"/>
    <w:rsid w:val="000361B8"/>
    <w:rsid w:val="00040C6F"/>
    <w:rsid w:val="00041427"/>
    <w:rsid w:val="00041551"/>
    <w:rsid w:val="00042B56"/>
    <w:rsid w:val="00042F0B"/>
    <w:rsid w:val="00046293"/>
    <w:rsid w:val="00050186"/>
    <w:rsid w:val="00052A87"/>
    <w:rsid w:val="00053040"/>
    <w:rsid w:val="000543CC"/>
    <w:rsid w:val="00060E70"/>
    <w:rsid w:val="0006141E"/>
    <w:rsid w:val="00061FB1"/>
    <w:rsid w:val="00062696"/>
    <w:rsid w:val="00064996"/>
    <w:rsid w:val="00064C3B"/>
    <w:rsid w:val="00065F25"/>
    <w:rsid w:val="00071F7C"/>
    <w:rsid w:val="00074BFF"/>
    <w:rsid w:val="00074DBE"/>
    <w:rsid w:val="0007609E"/>
    <w:rsid w:val="00076448"/>
    <w:rsid w:val="00080156"/>
    <w:rsid w:val="0008224E"/>
    <w:rsid w:val="0008388D"/>
    <w:rsid w:val="00084937"/>
    <w:rsid w:val="00087358"/>
    <w:rsid w:val="00091219"/>
    <w:rsid w:val="0009300A"/>
    <w:rsid w:val="000948F9"/>
    <w:rsid w:val="000A15AF"/>
    <w:rsid w:val="000A34EB"/>
    <w:rsid w:val="000A4F63"/>
    <w:rsid w:val="000B058F"/>
    <w:rsid w:val="000B05E2"/>
    <w:rsid w:val="000B4FDB"/>
    <w:rsid w:val="000B5424"/>
    <w:rsid w:val="000B790A"/>
    <w:rsid w:val="000B7FB7"/>
    <w:rsid w:val="000C0889"/>
    <w:rsid w:val="000C46B0"/>
    <w:rsid w:val="000C498F"/>
    <w:rsid w:val="000C4D0D"/>
    <w:rsid w:val="000D3A73"/>
    <w:rsid w:val="000D46A7"/>
    <w:rsid w:val="000D557E"/>
    <w:rsid w:val="000D5E79"/>
    <w:rsid w:val="000D6AEC"/>
    <w:rsid w:val="000D778A"/>
    <w:rsid w:val="000E47AA"/>
    <w:rsid w:val="000F054F"/>
    <w:rsid w:val="000F0730"/>
    <w:rsid w:val="000F1C5D"/>
    <w:rsid w:val="000F41BF"/>
    <w:rsid w:val="000F7B13"/>
    <w:rsid w:val="001003C7"/>
    <w:rsid w:val="00100D04"/>
    <w:rsid w:val="001027DD"/>
    <w:rsid w:val="0010600C"/>
    <w:rsid w:val="00110274"/>
    <w:rsid w:val="00110B85"/>
    <w:rsid w:val="0011290F"/>
    <w:rsid w:val="0012007E"/>
    <w:rsid w:val="001205AB"/>
    <w:rsid w:val="001229ED"/>
    <w:rsid w:val="00124368"/>
    <w:rsid w:val="00126556"/>
    <w:rsid w:val="001278EF"/>
    <w:rsid w:val="00130810"/>
    <w:rsid w:val="00131B05"/>
    <w:rsid w:val="00134537"/>
    <w:rsid w:val="001377B2"/>
    <w:rsid w:val="00141A1E"/>
    <w:rsid w:val="00142EA1"/>
    <w:rsid w:val="001440CE"/>
    <w:rsid w:val="0014597E"/>
    <w:rsid w:val="001472CA"/>
    <w:rsid w:val="0015102E"/>
    <w:rsid w:val="0015339D"/>
    <w:rsid w:val="00153A27"/>
    <w:rsid w:val="0015474A"/>
    <w:rsid w:val="0015661C"/>
    <w:rsid w:val="00156CD1"/>
    <w:rsid w:val="0015727F"/>
    <w:rsid w:val="00162445"/>
    <w:rsid w:val="0016454D"/>
    <w:rsid w:val="00164BAC"/>
    <w:rsid w:val="00164E4F"/>
    <w:rsid w:val="001659A1"/>
    <w:rsid w:val="00167D09"/>
    <w:rsid w:val="00171286"/>
    <w:rsid w:val="00173A39"/>
    <w:rsid w:val="0017569B"/>
    <w:rsid w:val="00180755"/>
    <w:rsid w:val="001821EB"/>
    <w:rsid w:val="00183695"/>
    <w:rsid w:val="00184200"/>
    <w:rsid w:val="00185FE4"/>
    <w:rsid w:val="00186483"/>
    <w:rsid w:val="001938D0"/>
    <w:rsid w:val="00195471"/>
    <w:rsid w:val="00195D1A"/>
    <w:rsid w:val="00196392"/>
    <w:rsid w:val="00197550"/>
    <w:rsid w:val="001A24DD"/>
    <w:rsid w:val="001A2BDE"/>
    <w:rsid w:val="001A44F0"/>
    <w:rsid w:val="001A4B4D"/>
    <w:rsid w:val="001A6EDA"/>
    <w:rsid w:val="001B7B33"/>
    <w:rsid w:val="001C075B"/>
    <w:rsid w:val="001C1C94"/>
    <w:rsid w:val="001C2642"/>
    <w:rsid w:val="001C444F"/>
    <w:rsid w:val="001C450B"/>
    <w:rsid w:val="001C4A81"/>
    <w:rsid w:val="001C60F5"/>
    <w:rsid w:val="001C7229"/>
    <w:rsid w:val="001D4805"/>
    <w:rsid w:val="001D5D1A"/>
    <w:rsid w:val="001E17B7"/>
    <w:rsid w:val="001E1C07"/>
    <w:rsid w:val="001E3A19"/>
    <w:rsid w:val="001E431D"/>
    <w:rsid w:val="001E5764"/>
    <w:rsid w:val="001E6017"/>
    <w:rsid w:val="001E6450"/>
    <w:rsid w:val="001E650C"/>
    <w:rsid w:val="001E7D10"/>
    <w:rsid w:val="001F1C89"/>
    <w:rsid w:val="001F44C2"/>
    <w:rsid w:val="001F466F"/>
    <w:rsid w:val="001F6DE5"/>
    <w:rsid w:val="0020590F"/>
    <w:rsid w:val="00210264"/>
    <w:rsid w:val="0021055D"/>
    <w:rsid w:val="002127F4"/>
    <w:rsid w:val="002142DF"/>
    <w:rsid w:val="002149C9"/>
    <w:rsid w:val="00216786"/>
    <w:rsid w:val="00217BA6"/>
    <w:rsid w:val="0022057B"/>
    <w:rsid w:val="00220936"/>
    <w:rsid w:val="002222EE"/>
    <w:rsid w:val="00223096"/>
    <w:rsid w:val="00225E3C"/>
    <w:rsid w:val="002267B0"/>
    <w:rsid w:val="002309F3"/>
    <w:rsid w:val="0023165C"/>
    <w:rsid w:val="00231A73"/>
    <w:rsid w:val="00232F25"/>
    <w:rsid w:val="002338D3"/>
    <w:rsid w:val="002343F7"/>
    <w:rsid w:val="0023697F"/>
    <w:rsid w:val="00237C48"/>
    <w:rsid w:val="00240CB3"/>
    <w:rsid w:val="00241339"/>
    <w:rsid w:val="002419E4"/>
    <w:rsid w:val="002425CB"/>
    <w:rsid w:val="002440AF"/>
    <w:rsid w:val="00246BB6"/>
    <w:rsid w:val="00247D05"/>
    <w:rsid w:val="00250478"/>
    <w:rsid w:val="002537D2"/>
    <w:rsid w:val="002560A9"/>
    <w:rsid w:val="00256BA7"/>
    <w:rsid w:val="00257537"/>
    <w:rsid w:val="00257B1C"/>
    <w:rsid w:val="0026249D"/>
    <w:rsid w:val="00262B06"/>
    <w:rsid w:val="00264E3F"/>
    <w:rsid w:val="00265383"/>
    <w:rsid w:val="00265E48"/>
    <w:rsid w:val="002666E6"/>
    <w:rsid w:val="002723D1"/>
    <w:rsid w:val="00272685"/>
    <w:rsid w:val="0027716E"/>
    <w:rsid w:val="00277258"/>
    <w:rsid w:val="0028244E"/>
    <w:rsid w:val="002864A8"/>
    <w:rsid w:val="00286BB4"/>
    <w:rsid w:val="00291548"/>
    <w:rsid w:val="0029354A"/>
    <w:rsid w:val="00295420"/>
    <w:rsid w:val="00297094"/>
    <w:rsid w:val="002A304C"/>
    <w:rsid w:val="002A3A68"/>
    <w:rsid w:val="002B0FC4"/>
    <w:rsid w:val="002B1357"/>
    <w:rsid w:val="002B2991"/>
    <w:rsid w:val="002B2E15"/>
    <w:rsid w:val="002B3D98"/>
    <w:rsid w:val="002B4F66"/>
    <w:rsid w:val="002B5E6A"/>
    <w:rsid w:val="002C020A"/>
    <w:rsid w:val="002C4277"/>
    <w:rsid w:val="002C4447"/>
    <w:rsid w:val="002C5386"/>
    <w:rsid w:val="002C79DA"/>
    <w:rsid w:val="002D3473"/>
    <w:rsid w:val="002E1A83"/>
    <w:rsid w:val="002E3E17"/>
    <w:rsid w:val="002E7A75"/>
    <w:rsid w:val="002E7C35"/>
    <w:rsid w:val="003029A8"/>
    <w:rsid w:val="00302BBA"/>
    <w:rsid w:val="00304084"/>
    <w:rsid w:val="0030502A"/>
    <w:rsid w:val="00305236"/>
    <w:rsid w:val="00306296"/>
    <w:rsid w:val="00307D24"/>
    <w:rsid w:val="0031068D"/>
    <w:rsid w:val="003111E3"/>
    <w:rsid w:val="0031380B"/>
    <w:rsid w:val="00314FDA"/>
    <w:rsid w:val="003217D8"/>
    <w:rsid w:val="00321FD6"/>
    <w:rsid w:val="00323BB0"/>
    <w:rsid w:val="00324BCD"/>
    <w:rsid w:val="003262C2"/>
    <w:rsid w:val="00326701"/>
    <w:rsid w:val="00326B77"/>
    <w:rsid w:val="003275F7"/>
    <w:rsid w:val="003336BF"/>
    <w:rsid w:val="003351FC"/>
    <w:rsid w:val="003360C0"/>
    <w:rsid w:val="00341D3D"/>
    <w:rsid w:val="0034460D"/>
    <w:rsid w:val="00345A01"/>
    <w:rsid w:val="00345FF7"/>
    <w:rsid w:val="003471A4"/>
    <w:rsid w:val="0035066B"/>
    <w:rsid w:val="00351B88"/>
    <w:rsid w:val="003528B8"/>
    <w:rsid w:val="0035699B"/>
    <w:rsid w:val="00367C7A"/>
    <w:rsid w:val="00371AAA"/>
    <w:rsid w:val="00371BB1"/>
    <w:rsid w:val="00373BA6"/>
    <w:rsid w:val="003767FC"/>
    <w:rsid w:val="00381654"/>
    <w:rsid w:val="00383620"/>
    <w:rsid w:val="003853CC"/>
    <w:rsid w:val="0038645B"/>
    <w:rsid w:val="0038714C"/>
    <w:rsid w:val="00392559"/>
    <w:rsid w:val="00392BE0"/>
    <w:rsid w:val="00392F3D"/>
    <w:rsid w:val="0039370E"/>
    <w:rsid w:val="00393914"/>
    <w:rsid w:val="003955AD"/>
    <w:rsid w:val="00397346"/>
    <w:rsid w:val="003A1C76"/>
    <w:rsid w:val="003A2D2D"/>
    <w:rsid w:val="003A3508"/>
    <w:rsid w:val="003A6B31"/>
    <w:rsid w:val="003B0E5C"/>
    <w:rsid w:val="003B559F"/>
    <w:rsid w:val="003B6534"/>
    <w:rsid w:val="003C0616"/>
    <w:rsid w:val="003C2114"/>
    <w:rsid w:val="003C59DF"/>
    <w:rsid w:val="003C65EA"/>
    <w:rsid w:val="003D04A9"/>
    <w:rsid w:val="003D15AE"/>
    <w:rsid w:val="003D4EBB"/>
    <w:rsid w:val="003E0110"/>
    <w:rsid w:val="003E01F2"/>
    <w:rsid w:val="003E19B3"/>
    <w:rsid w:val="003E3348"/>
    <w:rsid w:val="003E5D8C"/>
    <w:rsid w:val="003E601E"/>
    <w:rsid w:val="003F0A85"/>
    <w:rsid w:val="003F3758"/>
    <w:rsid w:val="003F5760"/>
    <w:rsid w:val="00401387"/>
    <w:rsid w:val="00402D17"/>
    <w:rsid w:val="00404331"/>
    <w:rsid w:val="00406E80"/>
    <w:rsid w:val="004100B6"/>
    <w:rsid w:val="0041399D"/>
    <w:rsid w:val="004168B9"/>
    <w:rsid w:val="00417675"/>
    <w:rsid w:val="00417BE5"/>
    <w:rsid w:val="00417C09"/>
    <w:rsid w:val="004207EC"/>
    <w:rsid w:val="0043257D"/>
    <w:rsid w:val="00434737"/>
    <w:rsid w:val="00434A86"/>
    <w:rsid w:val="00440E90"/>
    <w:rsid w:val="00450F69"/>
    <w:rsid w:val="004511D8"/>
    <w:rsid w:val="00456A0D"/>
    <w:rsid w:val="004600A3"/>
    <w:rsid w:val="004621DF"/>
    <w:rsid w:val="004636C8"/>
    <w:rsid w:val="00464031"/>
    <w:rsid w:val="004648CD"/>
    <w:rsid w:val="00466214"/>
    <w:rsid w:val="004724EE"/>
    <w:rsid w:val="00473220"/>
    <w:rsid w:val="004734ED"/>
    <w:rsid w:val="00473D1C"/>
    <w:rsid w:val="00481D04"/>
    <w:rsid w:val="00482033"/>
    <w:rsid w:val="004838F5"/>
    <w:rsid w:val="00485ADA"/>
    <w:rsid w:val="0048657B"/>
    <w:rsid w:val="00490E23"/>
    <w:rsid w:val="00492AF8"/>
    <w:rsid w:val="00494A15"/>
    <w:rsid w:val="004A069F"/>
    <w:rsid w:val="004A09F8"/>
    <w:rsid w:val="004A0EA3"/>
    <w:rsid w:val="004A19CF"/>
    <w:rsid w:val="004A4E92"/>
    <w:rsid w:val="004A51C8"/>
    <w:rsid w:val="004A5286"/>
    <w:rsid w:val="004B351C"/>
    <w:rsid w:val="004C08F3"/>
    <w:rsid w:val="004C233D"/>
    <w:rsid w:val="004C2AF8"/>
    <w:rsid w:val="004C486A"/>
    <w:rsid w:val="004C67B9"/>
    <w:rsid w:val="004C7953"/>
    <w:rsid w:val="004C7B84"/>
    <w:rsid w:val="004D05A1"/>
    <w:rsid w:val="004D176D"/>
    <w:rsid w:val="004D317D"/>
    <w:rsid w:val="004D4689"/>
    <w:rsid w:val="004E1430"/>
    <w:rsid w:val="004E1C5C"/>
    <w:rsid w:val="004E2A53"/>
    <w:rsid w:val="004E436A"/>
    <w:rsid w:val="004E438B"/>
    <w:rsid w:val="004E6899"/>
    <w:rsid w:val="004E76BD"/>
    <w:rsid w:val="004F09DE"/>
    <w:rsid w:val="004F0E3B"/>
    <w:rsid w:val="004F215F"/>
    <w:rsid w:val="004F37D3"/>
    <w:rsid w:val="00500592"/>
    <w:rsid w:val="00504585"/>
    <w:rsid w:val="00511EF0"/>
    <w:rsid w:val="00513DE2"/>
    <w:rsid w:val="00513FBB"/>
    <w:rsid w:val="00517F5C"/>
    <w:rsid w:val="0052076E"/>
    <w:rsid w:val="00523C76"/>
    <w:rsid w:val="0052402D"/>
    <w:rsid w:val="00525C47"/>
    <w:rsid w:val="00526355"/>
    <w:rsid w:val="00527787"/>
    <w:rsid w:val="00531261"/>
    <w:rsid w:val="005331C0"/>
    <w:rsid w:val="005351CB"/>
    <w:rsid w:val="0053524C"/>
    <w:rsid w:val="00536338"/>
    <w:rsid w:val="005365A4"/>
    <w:rsid w:val="005374C3"/>
    <w:rsid w:val="0053753A"/>
    <w:rsid w:val="00537BF9"/>
    <w:rsid w:val="005401C6"/>
    <w:rsid w:val="005428FD"/>
    <w:rsid w:val="00543EE9"/>
    <w:rsid w:val="005445CF"/>
    <w:rsid w:val="0054502A"/>
    <w:rsid w:val="00546071"/>
    <w:rsid w:val="00547A5B"/>
    <w:rsid w:val="0055074A"/>
    <w:rsid w:val="00550C89"/>
    <w:rsid w:val="00552056"/>
    <w:rsid w:val="0055754D"/>
    <w:rsid w:val="00557875"/>
    <w:rsid w:val="00557FFE"/>
    <w:rsid w:val="00563A1F"/>
    <w:rsid w:val="005706B9"/>
    <w:rsid w:val="0057381A"/>
    <w:rsid w:val="005742EE"/>
    <w:rsid w:val="005758BD"/>
    <w:rsid w:val="00577E59"/>
    <w:rsid w:val="00580B25"/>
    <w:rsid w:val="005820CB"/>
    <w:rsid w:val="00584841"/>
    <w:rsid w:val="00585A77"/>
    <w:rsid w:val="00585FDD"/>
    <w:rsid w:val="0059330C"/>
    <w:rsid w:val="00597306"/>
    <w:rsid w:val="005A18A6"/>
    <w:rsid w:val="005A1DBD"/>
    <w:rsid w:val="005A6D6E"/>
    <w:rsid w:val="005A7526"/>
    <w:rsid w:val="005B0818"/>
    <w:rsid w:val="005B4355"/>
    <w:rsid w:val="005B6B1D"/>
    <w:rsid w:val="005B7A47"/>
    <w:rsid w:val="005C19EB"/>
    <w:rsid w:val="005C4351"/>
    <w:rsid w:val="005C4718"/>
    <w:rsid w:val="005C49D3"/>
    <w:rsid w:val="005C549E"/>
    <w:rsid w:val="005C64DF"/>
    <w:rsid w:val="005D291E"/>
    <w:rsid w:val="005D345B"/>
    <w:rsid w:val="005D3590"/>
    <w:rsid w:val="005D445F"/>
    <w:rsid w:val="005D5B80"/>
    <w:rsid w:val="005D6D3D"/>
    <w:rsid w:val="005D7E1A"/>
    <w:rsid w:val="005E0541"/>
    <w:rsid w:val="005E1859"/>
    <w:rsid w:val="005E1F65"/>
    <w:rsid w:val="005E3135"/>
    <w:rsid w:val="005E49FA"/>
    <w:rsid w:val="005E5723"/>
    <w:rsid w:val="005E5E5A"/>
    <w:rsid w:val="005F24F5"/>
    <w:rsid w:val="005F29D3"/>
    <w:rsid w:val="005F39C4"/>
    <w:rsid w:val="005F59DA"/>
    <w:rsid w:val="005F5C05"/>
    <w:rsid w:val="0060046D"/>
    <w:rsid w:val="00603E13"/>
    <w:rsid w:val="006049A3"/>
    <w:rsid w:val="006122C5"/>
    <w:rsid w:val="006123E8"/>
    <w:rsid w:val="006137EB"/>
    <w:rsid w:val="00614371"/>
    <w:rsid w:val="00615BBE"/>
    <w:rsid w:val="006165E1"/>
    <w:rsid w:val="0062075C"/>
    <w:rsid w:val="00622405"/>
    <w:rsid w:val="00623360"/>
    <w:rsid w:val="00624C1C"/>
    <w:rsid w:val="0062768F"/>
    <w:rsid w:val="006313EA"/>
    <w:rsid w:val="006320AE"/>
    <w:rsid w:val="006358DB"/>
    <w:rsid w:val="00637627"/>
    <w:rsid w:val="00640C22"/>
    <w:rsid w:val="006413C4"/>
    <w:rsid w:val="00641BAC"/>
    <w:rsid w:val="006425DC"/>
    <w:rsid w:val="00643A12"/>
    <w:rsid w:val="006456BC"/>
    <w:rsid w:val="00646D2A"/>
    <w:rsid w:val="00646DC0"/>
    <w:rsid w:val="00647470"/>
    <w:rsid w:val="00650838"/>
    <w:rsid w:val="00650AC5"/>
    <w:rsid w:val="00651064"/>
    <w:rsid w:val="00651BE1"/>
    <w:rsid w:val="006573E7"/>
    <w:rsid w:val="00660EF3"/>
    <w:rsid w:val="006650DA"/>
    <w:rsid w:val="006662F4"/>
    <w:rsid w:val="006729E1"/>
    <w:rsid w:val="00674671"/>
    <w:rsid w:val="006748EB"/>
    <w:rsid w:val="00675A8A"/>
    <w:rsid w:val="00676EA2"/>
    <w:rsid w:val="00683FCC"/>
    <w:rsid w:val="00686033"/>
    <w:rsid w:val="00686B69"/>
    <w:rsid w:val="00687A13"/>
    <w:rsid w:val="00691525"/>
    <w:rsid w:val="006916BF"/>
    <w:rsid w:val="006931C1"/>
    <w:rsid w:val="00694EE9"/>
    <w:rsid w:val="0069590B"/>
    <w:rsid w:val="006970B5"/>
    <w:rsid w:val="006A2895"/>
    <w:rsid w:val="006A31B5"/>
    <w:rsid w:val="006A4A4C"/>
    <w:rsid w:val="006A6508"/>
    <w:rsid w:val="006A6BD1"/>
    <w:rsid w:val="006B060A"/>
    <w:rsid w:val="006B3B1C"/>
    <w:rsid w:val="006B6D4F"/>
    <w:rsid w:val="006B6DA3"/>
    <w:rsid w:val="006B7E7F"/>
    <w:rsid w:val="006C0F05"/>
    <w:rsid w:val="006C4AC9"/>
    <w:rsid w:val="006D074D"/>
    <w:rsid w:val="006D1A60"/>
    <w:rsid w:val="006D3224"/>
    <w:rsid w:val="006D5B97"/>
    <w:rsid w:val="006D69BD"/>
    <w:rsid w:val="006E0D38"/>
    <w:rsid w:val="006E1F38"/>
    <w:rsid w:val="006E31D4"/>
    <w:rsid w:val="006E4E37"/>
    <w:rsid w:val="006E4F23"/>
    <w:rsid w:val="006E526B"/>
    <w:rsid w:val="006E5340"/>
    <w:rsid w:val="006E639D"/>
    <w:rsid w:val="006E7640"/>
    <w:rsid w:val="006E7886"/>
    <w:rsid w:val="007019B8"/>
    <w:rsid w:val="00701D0A"/>
    <w:rsid w:val="00703685"/>
    <w:rsid w:val="00703C43"/>
    <w:rsid w:val="007155F4"/>
    <w:rsid w:val="0071677E"/>
    <w:rsid w:val="007173D2"/>
    <w:rsid w:val="00717C8D"/>
    <w:rsid w:val="00720D0D"/>
    <w:rsid w:val="00723322"/>
    <w:rsid w:val="0072412D"/>
    <w:rsid w:val="0072457A"/>
    <w:rsid w:val="0072481D"/>
    <w:rsid w:val="00725133"/>
    <w:rsid w:val="00727CFC"/>
    <w:rsid w:val="00730F5A"/>
    <w:rsid w:val="0073222E"/>
    <w:rsid w:val="00732F42"/>
    <w:rsid w:val="007334D0"/>
    <w:rsid w:val="00733F2B"/>
    <w:rsid w:val="007351D2"/>
    <w:rsid w:val="0073523F"/>
    <w:rsid w:val="00737252"/>
    <w:rsid w:val="00737971"/>
    <w:rsid w:val="007407A9"/>
    <w:rsid w:val="00741D1F"/>
    <w:rsid w:val="007470EA"/>
    <w:rsid w:val="00750BCE"/>
    <w:rsid w:val="00751BAD"/>
    <w:rsid w:val="00753E26"/>
    <w:rsid w:val="00757B92"/>
    <w:rsid w:val="0076163E"/>
    <w:rsid w:val="007624F0"/>
    <w:rsid w:val="007628D9"/>
    <w:rsid w:val="00764798"/>
    <w:rsid w:val="00766AF5"/>
    <w:rsid w:val="00767F9C"/>
    <w:rsid w:val="007747FF"/>
    <w:rsid w:val="0077684E"/>
    <w:rsid w:val="007775BE"/>
    <w:rsid w:val="0077786F"/>
    <w:rsid w:val="007779C6"/>
    <w:rsid w:val="00777C23"/>
    <w:rsid w:val="00780C1B"/>
    <w:rsid w:val="007827D1"/>
    <w:rsid w:val="0078603E"/>
    <w:rsid w:val="00786111"/>
    <w:rsid w:val="007900F8"/>
    <w:rsid w:val="00790650"/>
    <w:rsid w:val="0079122D"/>
    <w:rsid w:val="00792C2D"/>
    <w:rsid w:val="00794486"/>
    <w:rsid w:val="007A1C95"/>
    <w:rsid w:val="007A2B52"/>
    <w:rsid w:val="007A3671"/>
    <w:rsid w:val="007A7457"/>
    <w:rsid w:val="007B237E"/>
    <w:rsid w:val="007B3269"/>
    <w:rsid w:val="007B50F7"/>
    <w:rsid w:val="007C209E"/>
    <w:rsid w:val="007C2FA9"/>
    <w:rsid w:val="007C4001"/>
    <w:rsid w:val="007C496C"/>
    <w:rsid w:val="007C52F9"/>
    <w:rsid w:val="007D0296"/>
    <w:rsid w:val="007D1E70"/>
    <w:rsid w:val="007D4BB0"/>
    <w:rsid w:val="007D5BB5"/>
    <w:rsid w:val="007D5E9F"/>
    <w:rsid w:val="007E4559"/>
    <w:rsid w:val="007E4977"/>
    <w:rsid w:val="007E4AE5"/>
    <w:rsid w:val="007E4FD1"/>
    <w:rsid w:val="007E5712"/>
    <w:rsid w:val="007E6A9C"/>
    <w:rsid w:val="007E711F"/>
    <w:rsid w:val="007E7E14"/>
    <w:rsid w:val="007F0F8B"/>
    <w:rsid w:val="007F179F"/>
    <w:rsid w:val="007F1DC1"/>
    <w:rsid w:val="007F39CC"/>
    <w:rsid w:val="007F54F5"/>
    <w:rsid w:val="0080455F"/>
    <w:rsid w:val="008046EB"/>
    <w:rsid w:val="00805863"/>
    <w:rsid w:val="00805DFF"/>
    <w:rsid w:val="0081045E"/>
    <w:rsid w:val="00811A9F"/>
    <w:rsid w:val="0081573F"/>
    <w:rsid w:val="00817A2E"/>
    <w:rsid w:val="00817ADA"/>
    <w:rsid w:val="00817BD1"/>
    <w:rsid w:val="00817EBE"/>
    <w:rsid w:val="008205ED"/>
    <w:rsid w:val="008222AF"/>
    <w:rsid w:val="008232C1"/>
    <w:rsid w:val="00823889"/>
    <w:rsid w:val="00827D73"/>
    <w:rsid w:val="00830003"/>
    <w:rsid w:val="00831A10"/>
    <w:rsid w:val="00831C09"/>
    <w:rsid w:val="00831F24"/>
    <w:rsid w:val="00833D3B"/>
    <w:rsid w:val="00833DCC"/>
    <w:rsid w:val="00836517"/>
    <w:rsid w:val="00843158"/>
    <w:rsid w:val="00847B12"/>
    <w:rsid w:val="0085005E"/>
    <w:rsid w:val="00852DD6"/>
    <w:rsid w:val="00853C6D"/>
    <w:rsid w:val="008556B8"/>
    <w:rsid w:val="00860F75"/>
    <w:rsid w:val="00861107"/>
    <w:rsid w:val="00861D3E"/>
    <w:rsid w:val="00862EF5"/>
    <w:rsid w:val="008636DF"/>
    <w:rsid w:val="008638D3"/>
    <w:rsid w:val="00865E53"/>
    <w:rsid w:val="00866EE7"/>
    <w:rsid w:val="008718AE"/>
    <w:rsid w:val="00885239"/>
    <w:rsid w:val="008854AE"/>
    <w:rsid w:val="008859C9"/>
    <w:rsid w:val="008914EE"/>
    <w:rsid w:val="008A3C89"/>
    <w:rsid w:val="008A4B7B"/>
    <w:rsid w:val="008A7B5E"/>
    <w:rsid w:val="008B0C8B"/>
    <w:rsid w:val="008B0CDD"/>
    <w:rsid w:val="008B0F9E"/>
    <w:rsid w:val="008B250A"/>
    <w:rsid w:val="008B4AA7"/>
    <w:rsid w:val="008B4E12"/>
    <w:rsid w:val="008B5412"/>
    <w:rsid w:val="008B62DC"/>
    <w:rsid w:val="008C0B65"/>
    <w:rsid w:val="008C1611"/>
    <w:rsid w:val="008C4D7E"/>
    <w:rsid w:val="008C54DE"/>
    <w:rsid w:val="008D15B5"/>
    <w:rsid w:val="008D42AE"/>
    <w:rsid w:val="008D4A31"/>
    <w:rsid w:val="008D69FF"/>
    <w:rsid w:val="008E1E3D"/>
    <w:rsid w:val="008E3E17"/>
    <w:rsid w:val="008E4D35"/>
    <w:rsid w:val="008E71E0"/>
    <w:rsid w:val="008F0B66"/>
    <w:rsid w:val="008F1834"/>
    <w:rsid w:val="008F4DE4"/>
    <w:rsid w:val="008F67A1"/>
    <w:rsid w:val="00901501"/>
    <w:rsid w:val="00905EA3"/>
    <w:rsid w:val="00906576"/>
    <w:rsid w:val="00907A78"/>
    <w:rsid w:val="009107EB"/>
    <w:rsid w:val="009116FB"/>
    <w:rsid w:val="00916358"/>
    <w:rsid w:val="0092222D"/>
    <w:rsid w:val="00927593"/>
    <w:rsid w:val="0093002C"/>
    <w:rsid w:val="009317FB"/>
    <w:rsid w:val="00932FF5"/>
    <w:rsid w:val="009353F7"/>
    <w:rsid w:val="00935D66"/>
    <w:rsid w:val="00936B30"/>
    <w:rsid w:val="00942773"/>
    <w:rsid w:val="009560EF"/>
    <w:rsid w:val="0096089E"/>
    <w:rsid w:val="00961171"/>
    <w:rsid w:val="009626C5"/>
    <w:rsid w:val="00964FE0"/>
    <w:rsid w:val="009710D0"/>
    <w:rsid w:val="00972CE4"/>
    <w:rsid w:val="009751B1"/>
    <w:rsid w:val="0097589C"/>
    <w:rsid w:val="00976A28"/>
    <w:rsid w:val="00976B54"/>
    <w:rsid w:val="00976C87"/>
    <w:rsid w:val="00983B0A"/>
    <w:rsid w:val="009855FA"/>
    <w:rsid w:val="00986DEB"/>
    <w:rsid w:val="009918DB"/>
    <w:rsid w:val="009A4C51"/>
    <w:rsid w:val="009A63CB"/>
    <w:rsid w:val="009A7351"/>
    <w:rsid w:val="009B1003"/>
    <w:rsid w:val="009B4CB6"/>
    <w:rsid w:val="009B5D4E"/>
    <w:rsid w:val="009C0C27"/>
    <w:rsid w:val="009D2BA5"/>
    <w:rsid w:val="009D4203"/>
    <w:rsid w:val="009D4455"/>
    <w:rsid w:val="009D46D0"/>
    <w:rsid w:val="009D56DA"/>
    <w:rsid w:val="009E001A"/>
    <w:rsid w:val="009E1A87"/>
    <w:rsid w:val="009E3F53"/>
    <w:rsid w:val="009E5805"/>
    <w:rsid w:val="009E7B24"/>
    <w:rsid w:val="009F04EE"/>
    <w:rsid w:val="009F0A9E"/>
    <w:rsid w:val="009F0B47"/>
    <w:rsid w:val="009F0FD1"/>
    <w:rsid w:val="009F33F8"/>
    <w:rsid w:val="009F5304"/>
    <w:rsid w:val="009F77EB"/>
    <w:rsid w:val="00A010E0"/>
    <w:rsid w:val="00A01F99"/>
    <w:rsid w:val="00A062ED"/>
    <w:rsid w:val="00A102E7"/>
    <w:rsid w:val="00A10E7A"/>
    <w:rsid w:val="00A11F0D"/>
    <w:rsid w:val="00A12A78"/>
    <w:rsid w:val="00A15A0F"/>
    <w:rsid w:val="00A2135E"/>
    <w:rsid w:val="00A24D49"/>
    <w:rsid w:val="00A329CA"/>
    <w:rsid w:val="00A34C7A"/>
    <w:rsid w:val="00A35A4F"/>
    <w:rsid w:val="00A37023"/>
    <w:rsid w:val="00A3797A"/>
    <w:rsid w:val="00A402C3"/>
    <w:rsid w:val="00A40831"/>
    <w:rsid w:val="00A413DB"/>
    <w:rsid w:val="00A4694D"/>
    <w:rsid w:val="00A46FAE"/>
    <w:rsid w:val="00A4744D"/>
    <w:rsid w:val="00A47E8E"/>
    <w:rsid w:val="00A65906"/>
    <w:rsid w:val="00A664BF"/>
    <w:rsid w:val="00A672AC"/>
    <w:rsid w:val="00A70722"/>
    <w:rsid w:val="00A71359"/>
    <w:rsid w:val="00A7223C"/>
    <w:rsid w:val="00A7312C"/>
    <w:rsid w:val="00A76A65"/>
    <w:rsid w:val="00A81522"/>
    <w:rsid w:val="00A8221A"/>
    <w:rsid w:val="00A84591"/>
    <w:rsid w:val="00A860B1"/>
    <w:rsid w:val="00A87C09"/>
    <w:rsid w:val="00A90399"/>
    <w:rsid w:val="00A918D4"/>
    <w:rsid w:val="00A91BE4"/>
    <w:rsid w:val="00AA2849"/>
    <w:rsid w:val="00AA3056"/>
    <w:rsid w:val="00AA5363"/>
    <w:rsid w:val="00AA6B48"/>
    <w:rsid w:val="00AA6C83"/>
    <w:rsid w:val="00AB1370"/>
    <w:rsid w:val="00AB51DC"/>
    <w:rsid w:val="00AC17F5"/>
    <w:rsid w:val="00AC1C42"/>
    <w:rsid w:val="00AC457A"/>
    <w:rsid w:val="00AC78C4"/>
    <w:rsid w:val="00AD13D7"/>
    <w:rsid w:val="00AD352E"/>
    <w:rsid w:val="00AD426C"/>
    <w:rsid w:val="00AE2257"/>
    <w:rsid w:val="00AE2C92"/>
    <w:rsid w:val="00AE3978"/>
    <w:rsid w:val="00AE7346"/>
    <w:rsid w:val="00AF091C"/>
    <w:rsid w:val="00AF33C0"/>
    <w:rsid w:val="00AF619E"/>
    <w:rsid w:val="00B00ABC"/>
    <w:rsid w:val="00B00DDA"/>
    <w:rsid w:val="00B020FE"/>
    <w:rsid w:val="00B033F4"/>
    <w:rsid w:val="00B04110"/>
    <w:rsid w:val="00B0418C"/>
    <w:rsid w:val="00B0776D"/>
    <w:rsid w:val="00B117C0"/>
    <w:rsid w:val="00B128A4"/>
    <w:rsid w:val="00B15788"/>
    <w:rsid w:val="00B20B84"/>
    <w:rsid w:val="00B213DA"/>
    <w:rsid w:val="00B219B4"/>
    <w:rsid w:val="00B220A3"/>
    <w:rsid w:val="00B248CA"/>
    <w:rsid w:val="00B27AF9"/>
    <w:rsid w:val="00B31E9D"/>
    <w:rsid w:val="00B33957"/>
    <w:rsid w:val="00B34B65"/>
    <w:rsid w:val="00B37350"/>
    <w:rsid w:val="00B40290"/>
    <w:rsid w:val="00B40CEE"/>
    <w:rsid w:val="00B45070"/>
    <w:rsid w:val="00B458F0"/>
    <w:rsid w:val="00B469B8"/>
    <w:rsid w:val="00B47410"/>
    <w:rsid w:val="00B47D29"/>
    <w:rsid w:val="00B534E3"/>
    <w:rsid w:val="00B54D66"/>
    <w:rsid w:val="00B558F6"/>
    <w:rsid w:val="00B56C0A"/>
    <w:rsid w:val="00B571A6"/>
    <w:rsid w:val="00B62240"/>
    <w:rsid w:val="00B664CE"/>
    <w:rsid w:val="00B66C7C"/>
    <w:rsid w:val="00B66DC7"/>
    <w:rsid w:val="00B6796E"/>
    <w:rsid w:val="00B6799D"/>
    <w:rsid w:val="00B71FE2"/>
    <w:rsid w:val="00B7204B"/>
    <w:rsid w:val="00B72279"/>
    <w:rsid w:val="00B74DEC"/>
    <w:rsid w:val="00B75942"/>
    <w:rsid w:val="00B82FB4"/>
    <w:rsid w:val="00B83FF3"/>
    <w:rsid w:val="00B8595E"/>
    <w:rsid w:val="00B862B0"/>
    <w:rsid w:val="00B936BC"/>
    <w:rsid w:val="00B93888"/>
    <w:rsid w:val="00B9558A"/>
    <w:rsid w:val="00B96694"/>
    <w:rsid w:val="00B97E9F"/>
    <w:rsid w:val="00BA0AFF"/>
    <w:rsid w:val="00BA1F98"/>
    <w:rsid w:val="00BA2256"/>
    <w:rsid w:val="00BA2553"/>
    <w:rsid w:val="00BA28F4"/>
    <w:rsid w:val="00BA68FA"/>
    <w:rsid w:val="00BB0844"/>
    <w:rsid w:val="00BB1E65"/>
    <w:rsid w:val="00BB24AA"/>
    <w:rsid w:val="00BB368F"/>
    <w:rsid w:val="00BB6C82"/>
    <w:rsid w:val="00BB6ECC"/>
    <w:rsid w:val="00BC09DB"/>
    <w:rsid w:val="00BC2635"/>
    <w:rsid w:val="00BC2C44"/>
    <w:rsid w:val="00BC2EF1"/>
    <w:rsid w:val="00BC58F6"/>
    <w:rsid w:val="00BC78A3"/>
    <w:rsid w:val="00BC7D3F"/>
    <w:rsid w:val="00BD05A2"/>
    <w:rsid w:val="00BD0890"/>
    <w:rsid w:val="00BD1662"/>
    <w:rsid w:val="00BD37FC"/>
    <w:rsid w:val="00BD3ECA"/>
    <w:rsid w:val="00BD5C0E"/>
    <w:rsid w:val="00BD5CB6"/>
    <w:rsid w:val="00BD734E"/>
    <w:rsid w:val="00BE0856"/>
    <w:rsid w:val="00BE122F"/>
    <w:rsid w:val="00BE1C18"/>
    <w:rsid w:val="00BE458A"/>
    <w:rsid w:val="00BE57CA"/>
    <w:rsid w:val="00BE7B76"/>
    <w:rsid w:val="00BE7FB6"/>
    <w:rsid w:val="00BF10C2"/>
    <w:rsid w:val="00BF3DCF"/>
    <w:rsid w:val="00BF5CD1"/>
    <w:rsid w:val="00BF6C6A"/>
    <w:rsid w:val="00BF6CE3"/>
    <w:rsid w:val="00C00A24"/>
    <w:rsid w:val="00C01227"/>
    <w:rsid w:val="00C01C42"/>
    <w:rsid w:val="00C020DF"/>
    <w:rsid w:val="00C05163"/>
    <w:rsid w:val="00C06619"/>
    <w:rsid w:val="00C07A76"/>
    <w:rsid w:val="00C125CF"/>
    <w:rsid w:val="00C127C9"/>
    <w:rsid w:val="00C13217"/>
    <w:rsid w:val="00C1434E"/>
    <w:rsid w:val="00C15344"/>
    <w:rsid w:val="00C1538D"/>
    <w:rsid w:val="00C15E50"/>
    <w:rsid w:val="00C16109"/>
    <w:rsid w:val="00C1633A"/>
    <w:rsid w:val="00C16CF1"/>
    <w:rsid w:val="00C1740B"/>
    <w:rsid w:val="00C17DAC"/>
    <w:rsid w:val="00C21724"/>
    <w:rsid w:val="00C23598"/>
    <w:rsid w:val="00C2380A"/>
    <w:rsid w:val="00C246AD"/>
    <w:rsid w:val="00C24B37"/>
    <w:rsid w:val="00C275D2"/>
    <w:rsid w:val="00C32BF7"/>
    <w:rsid w:val="00C3675D"/>
    <w:rsid w:val="00C37AF3"/>
    <w:rsid w:val="00C40494"/>
    <w:rsid w:val="00C4189C"/>
    <w:rsid w:val="00C4201A"/>
    <w:rsid w:val="00C42A2D"/>
    <w:rsid w:val="00C436EB"/>
    <w:rsid w:val="00C43948"/>
    <w:rsid w:val="00C442B5"/>
    <w:rsid w:val="00C44A16"/>
    <w:rsid w:val="00C4503D"/>
    <w:rsid w:val="00C50140"/>
    <w:rsid w:val="00C50EDD"/>
    <w:rsid w:val="00C51509"/>
    <w:rsid w:val="00C527B3"/>
    <w:rsid w:val="00C5415F"/>
    <w:rsid w:val="00C55ACC"/>
    <w:rsid w:val="00C57E63"/>
    <w:rsid w:val="00C6036D"/>
    <w:rsid w:val="00C61CDB"/>
    <w:rsid w:val="00C628BE"/>
    <w:rsid w:val="00C62FE4"/>
    <w:rsid w:val="00C64CC2"/>
    <w:rsid w:val="00C67439"/>
    <w:rsid w:val="00C71D4F"/>
    <w:rsid w:val="00C7225D"/>
    <w:rsid w:val="00C73D11"/>
    <w:rsid w:val="00C73F8A"/>
    <w:rsid w:val="00C745F4"/>
    <w:rsid w:val="00C75AE3"/>
    <w:rsid w:val="00C77A3D"/>
    <w:rsid w:val="00C77D4B"/>
    <w:rsid w:val="00C80FD4"/>
    <w:rsid w:val="00C8129B"/>
    <w:rsid w:val="00C82823"/>
    <w:rsid w:val="00C82E15"/>
    <w:rsid w:val="00C83C80"/>
    <w:rsid w:val="00C86F7F"/>
    <w:rsid w:val="00C86FB4"/>
    <w:rsid w:val="00C86FEA"/>
    <w:rsid w:val="00C914B0"/>
    <w:rsid w:val="00C92265"/>
    <w:rsid w:val="00C92531"/>
    <w:rsid w:val="00C92938"/>
    <w:rsid w:val="00C92CA7"/>
    <w:rsid w:val="00C93CE6"/>
    <w:rsid w:val="00CA0B95"/>
    <w:rsid w:val="00CA186C"/>
    <w:rsid w:val="00CA2C10"/>
    <w:rsid w:val="00CA5032"/>
    <w:rsid w:val="00CA650A"/>
    <w:rsid w:val="00CA792E"/>
    <w:rsid w:val="00CB159F"/>
    <w:rsid w:val="00CB45B6"/>
    <w:rsid w:val="00CB64B9"/>
    <w:rsid w:val="00CC10DF"/>
    <w:rsid w:val="00CD1BE6"/>
    <w:rsid w:val="00CD32F8"/>
    <w:rsid w:val="00CD3A96"/>
    <w:rsid w:val="00CD625B"/>
    <w:rsid w:val="00CD64D7"/>
    <w:rsid w:val="00CE1689"/>
    <w:rsid w:val="00CE19AA"/>
    <w:rsid w:val="00CE25AF"/>
    <w:rsid w:val="00CE3537"/>
    <w:rsid w:val="00CE3B60"/>
    <w:rsid w:val="00CE790D"/>
    <w:rsid w:val="00CE7ADD"/>
    <w:rsid w:val="00CF12FE"/>
    <w:rsid w:val="00CF58AC"/>
    <w:rsid w:val="00CF5E15"/>
    <w:rsid w:val="00CF5F8E"/>
    <w:rsid w:val="00D0400C"/>
    <w:rsid w:val="00D0565D"/>
    <w:rsid w:val="00D06D20"/>
    <w:rsid w:val="00D0744F"/>
    <w:rsid w:val="00D11E87"/>
    <w:rsid w:val="00D12A7D"/>
    <w:rsid w:val="00D134E4"/>
    <w:rsid w:val="00D173E7"/>
    <w:rsid w:val="00D2092D"/>
    <w:rsid w:val="00D22051"/>
    <w:rsid w:val="00D23A60"/>
    <w:rsid w:val="00D24675"/>
    <w:rsid w:val="00D2480B"/>
    <w:rsid w:val="00D25764"/>
    <w:rsid w:val="00D2654E"/>
    <w:rsid w:val="00D30F6D"/>
    <w:rsid w:val="00D31D34"/>
    <w:rsid w:val="00D33897"/>
    <w:rsid w:val="00D40638"/>
    <w:rsid w:val="00D40AEC"/>
    <w:rsid w:val="00D41AAF"/>
    <w:rsid w:val="00D43C52"/>
    <w:rsid w:val="00D45911"/>
    <w:rsid w:val="00D503FB"/>
    <w:rsid w:val="00D50AFD"/>
    <w:rsid w:val="00D53EC9"/>
    <w:rsid w:val="00D55420"/>
    <w:rsid w:val="00D62F63"/>
    <w:rsid w:val="00D63644"/>
    <w:rsid w:val="00D63671"/>
    <w:rsid w:val="00D63C21"/>
    <w:rsid w:val="00D649FE"/>
    <w:rsid w:val="00D65113"/>
    <w:rsid w:val="00D65FF1"/>
    <w:rsid w:val="00D664E0"/>
    <w:rsid w:val="00D66663"/>
    <w:rsid w:val="00D66D3E"/>
    <w:rsid w:val="00D70696"/>
    <w:rsid w:val="00D707CC"/>
    <w:rsid w:val="00D72E65"/>
    <w:rsid w:val="00D77B91"/>
    <w:rsid w:val="00D82447"/>
    <w:rsid w:val="00D840FC"/>
    <w:rsid w:val="00D84421"/>
    <w:rsid w:val="00D859A2"/>
    <w:rsid w:val="00D85DEF"/>
    <w:rsid w:val="00D862C8"/>
    <w:rsid w:val="00D90707"/>
    <w:rsid w:val="00D92BE2"/>
    <w:rsid w:val="00D92FC5"/>
    <w:rsid w:val="00D935B0"/>
    <w:rsid w:val="00D96524"/>
    <w:rsid w:val="00D97B62"/>
    <w:rsid w:val="00DA430B"/>
    <w:rsid w:val="00DA50A4"/>
    <w:rsid w:val="00DA7CD9"/>
    <w:rsid w:val="00DB146A"/>
    <w:rsid w:val="00DB3D75"/>
    <w:rsid w:val="00DB6609"/>
    <w:rsid w:val="00DB7F4D"/>
    <w:rsid w:val="00DC1678"/>
    <w:rsid w:val="00DC2A69"/>
    <w:rsid w:val="00DC3350"/>
    <w:rsid w:val="00DC401D"/>
    <w:rsid w:val="00DC4848"/>
    <w:rsid w:val="00DD3E01"/>
    <w:rsid w:val="00DD7204"/>
    <w:rsid w:val="00DD78EA"/>
    <w:rsid w:val="00DD7B61"/>
    <w:rsid w:val="00DE63C4"/>
    <w:rsid w:val="00DF2042"/>
    <w:rsid w:val="00DF418D"/>
    <w:rsid w:val="00DF5926"/>
    <w:rsid w:val="00DF654E"/>
    <w:rsid w:val="00E020A8"/>
    <w:rsid w:val="00E03A05"/>
    <w:rsid w:val="00E04C30"/>
    <w:rsid w:val="00E06093"/>
    <w:rsid w:val="00E07ECA"/>
    <w:rsid w:val="00E1069E"/>
    <w:rsid w:val="00E1315C"/>
    <w:rsid w:val="00E13C10"/>
    <w:rsid w:val="00E227BD"/>
    <w:rsid w:val="00E249C1"/>
    <w:rsid w:val="00E26678"/>
    <w:rsid w:val="00E314BD"/>
    <w:rsid w:val="00E3225A"/>
    <w:rsid w:val="00E3637F"/>
    <w:rsid w:val="00E373BC"/>
    <w:rsid w:val="00E3750D"/>
    <w:rsid w:val="00E377FC"/>
    <w:rsid w:val="00E40FE0"/>
    <w:rsid w:val="00E413AD"/>
    <w:rsid w:val="00E4401D"/>
    <w:rsid w:val="00E46479"/>
    <w:rsid w:val="00E50481"/>
    <w:rsid w:val="00E505C0"/>
    <w:rsid w:val="00E50806"/>
    <w:rsid w:val="00E51DB2"/>
    <w:rsid w:val="00E51F62"/>
    <w:rsid w:val="00E5312E"/>
    <w:rsid w:val="00E548B6"/>
    <w:rsid w:val="00E574A2"/>
    <w:rsid w:val="00E60293"/>
    <w:rsid w:val="00E61F1C"/>
    <w:rsid w:val="00E62D8D"/>
    <w:rsid w:val="00E63B88"/>
    <w:rsid w:val="00E65808"/>
    <w:rsid w:val="00E65AD6"/>
    <w:rsid w:val="00E6754F"/>
    <w:rsid w:val="00E679CD"/>
    <w:rsid w:val="00E70636"/>
    <w:rsid w:val="00E7163E"/>
    <w:rsid w:val="00E72E4E"/>
    <w:rsid w:val="00E73EF7"/>
    <w:rsid w:val="00E77D14"/>
    <w:rsid w:val="00E805CC"/>
    <w:rsid w:val="00E812D9"/>
    <w:rsid w:val="00E82085"/>
    <w:rsid w:val="00E8684C"/>
    <w:rsid w:val="00E90642"/>
    <w:rsid w:val="00E90FCB"/>
    <w:rsid w:val="00E92A04"/>
    <w:rsid w:val="00E940AD"/>
    <w:rsid w:val="00E945B8"/>
    <w:rsid w:val="00E94F4E"/>
    <w:rsid w:val="00E94FCD"/>
    <w:rsid w:val="00EA28BB"/>
    <w:rsid w:val="00EA4222"/>
    <w:rsid w:val="00EA5417"/>
    <w:rsid w:val="00EA6399"/>
    <w:rsid w:val="00EB1D18"/>
    <w:rsid w:val="00EB2715"/>
    <w:rsid w:val="00EB30E2"/>
    <w:rsid w:val="00EB72C8"/>
    <w:rsid w:val="00EB73B3"/>
    <w:rsid w:val="00EC1AC1"/>
    <w:rsid w:val="00EC313D"/>
    <w:rsid w:val="00EC3491"/>
    <w:rsid w:val="00EC45FC"/>
    <w:rsid w:val="00EC4C85"/>
    <w:rsid w:val="00EC68F6"/>
    <w:rsid w:val="00EC73F7"/>
    <w:rsid w:val="00EC74C8"/>
    <w:rsid w:val="00ED1946"/>
    <w:rsid w:val="00ED26F4"/>
    <w:rsid w:val="00ED7315"/>
    <w:rsid w:val="00EE114C"/>
    <w:rsid w:val="00EE13C1"/>
    <w:rsid w:val="00EE1BB1"/>
    <w:rsid w:val="00EE6161"/>
    <w:rsid w:val="00EE66C9"/>
    <w:rsid w:val="00EF1130"/>
    <w:rsid w:val="00EF1256"/>
    <w:rsid w:val="00EF276B"/>
    <w:rsid w:val="00EF41FC"/>
    <w:rsid w:val="00EF7682"/>
    <w:rsid w:val="00F0056A"/>
    <w:rsid w:val="00F02728"/>
    <w:rsid w:val="00F02762"/>
    <w:rsid w:val="00F04691"/>
    <w:rsid w:val="00F04862"/>
    <w:rsid w:val="00F07446"/>
    <w:rsid w:val="00F07479"/>
    <w:rsid w:val="00F074C3"/>
    <w:rsid w:val="00F10880"/>
    <w:rsid w:val="00F1254C"/>
    <w:rsid w:val="00F13FDA"/>
    <w:rsid w:val="00F14D5F"/>
    <w:rsid w:val="00F171DD"/>
    <w:rsid w:val="00F173FF"/>
    <w:rsid w:val="00F179ED"/>
    <w:rsid w:val="00F17D83"/>
    <w:rsid w:val="00F17F1A"/>
    <w:rsid w:val="00F20445"/>
    <w:rsid w:val="00F24210"/>
    <w:rsid w:val="00F24D56"/>
    <w:rsid w:val="00F2547D"/>
    <w:rsid w:val="00F25F71"/>
    <w:rsid w:val="00F26D3A"/>
    <w:rsid w:val="00F30E88"/>
    <w:rsid w:val="00F34389"/>
    <w:rsid w:val="00F34B6C"/>
    <w:rsid w:val="00F40771"/>
    <w:rsid w:val="00F4091A"/>
    <w:rsid w:val="00F42604"/>
    <w:rsid w:val="00F44227"/>
    <w:rsid w:val="00F44939"/>
    <w:rsid w:val="00F44C42"/>
    <w:rsid w:val="00F50284"/>
    <w:rsid w:val="00F50990"/>
    <w:rsid w:val="00F5532D"/>
    <w:rsid w:val="00F6011A"/>
    <w:rsid w:val="00F60891"/>
    <w:rsid w:val="00F6090E"/>
    <w:rsid w:val="00F61F19"/>
    <w:rsid w:val="00F64951"/>
    <w:rsid w:val="00F6556C"/>
    <w:rsid w:val="00F673D2"/>
    <w:rsid w:val="00F70766"/>
    <w:rsid w:val="00F70F20"/>
    <w:rsid w:val="00F71BB2"/>
    <w:rsid w:val="00F73154"/>
    <w:rsid w:val="00F75BFA"/>
    <w:rsid w:val="00F8070A"/>
    <w:rsid w:val="00F85263"/>
    <w:rsid w:val="00F87F1D"/>
    <w:rsid w:val="00F9130D"/>
    <w:rsid w:val="00F96DC0"/>
    <w:rsid w:val="00FA0D98"/>
    <w:rsid w:val="00FA1DEF"/>
    <w:rsid w:val="00FA4198"/>
    <w:rsid w:val="00FA496E"/>
    <w:rsid w:val="00FA6984"/>
    <w:rsid w:val="00FB2482"/>
    <w:rsid w:val="00FB50A1"/>
    <w:rsid w:val="00FC5E12"/>
    <w:rsid w:val="00FC76A6"/>
    <w:rsid w:val="00FD06CD"/>
    <w:rsid w:val="00FD6E1C"/>
    <w:rsid w:val="00FD7079"/>
    <w:rsid w:val="00FD7F2C"/>
    <w:rsid w:val="00FE0182"/>
    <w:rsid w:val="00FE157C"/>
    <w:rsid w:val="00FE560E"/>
    <w:rsid w:val="00FF073D"/>
    <w:rsid w:val="00FF3EAB"/>
    <w:rsid w:val="00FF6A48"/>
    <w:rsid w:val="00FF6D43"/>
    <w:rsid w:val="00FF78F7"/>
    <w:rsid w:val="00FF7D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DF2D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38F5"/>
    <w:rPr>
      <w:sz w:val="24"/>
    </w:rPr>
  </w:style>
  <w:style w:type="paragraph" w:styleId="Heading1">
    <w:name w:val="heading 1"/>
    <w:next w:val="Normal"/>
    <w:link w:val="Heading1Char"/>
    <w:autoRedefine/>
    <w:uiPriority w:val="9"/>
    <w:qFormat/>
    <w:rsid w:val="00404331"/>
    <w:pPr>
      <w:keepNext/>
      <w:pageBreakBefore/>
      <w:numPr>
        <w:numId w:val="21"/>
      </w:numPr>
      <w:spacing w:after="240"/>
      <w:outlineLvl w:val="0"/>
    </w:pPr>
    <w:rPr>
      <w:rFonts w:asciiTheme="majorHAnsi" w:eastAsiaTheme="majorEastAsia" w:hAnsiTheme="majorHAnsi" w:cstheme="majorBidi"/>
      <w:b/>
      <w:bCs/>
      <w:kern w:val="32"/>
      <w:sz w:val="32"/>
      <w:szCs w:val="32"/>
    </w:rPr>
  </w:style>
  <w:style w:type="paragraph" w:styleId="Heading2">
    <w:name w:val="heading 2"/>
    <w:basedOn w:val="Heading1"/>
    <w:next w:val="Normal"/>
    <w:link w:val="Heading2Char"/>
    <w:autoRedefine/>
    <w:uiPriority w:val="9"/>
    <w:unhideWhenUsed/>
    <w:qFormat/>
    <w:rsid w:val="00404331"/>
    <w:pPr>
      <w:pageBreakBefore w:val="0"/>
      <w:numPr>
        <w:ilvl w:val="1"/>
      </w:numPr>
      <w:spacing w:before="360"/>
      <w:outlineLvl w:val="1"/>
    </w:pPr>
  </w:style>
  <w:style w:type="paragraph" w:styleId="Heading3">
    <w:name w:val="heading 3"/>
    <w:basedOn w:val="Heading2"/>
    <w:next w:val="Normal"/>
    <w:link w:val="Heading3Char"/>
    <w:autoRedefine/>
    <w:uiPriority w:val="9"/>
    <w:unhideWhenUsed/>
    <w:qFormat/>
    <w:rsid w:val="003D15AE"/>
    <w:pPr>
      <w:numPr>
        <w:ilvl w:val="2"/>
      </w:numPr>
      <w:outlineLvl w:val="2"/>
    </w:pPr>
    <w:rPr>
      <w:bCs w:val="0"/>
      <w:sz w:val="26"/>
      <w:szCs w:val="26"/>
    </w:rPr>
  </w:style>
  <w:style w:type="paragraph" w:styleId="Heading4">
    <w:name w:val="heading 4"/>
    <w:basedOn w:val="Heading3"/>
    <w:next w:val="Normal"/>
    <w:link w:val="Heading4Char"/>
    <w:autoRedefine/>
    <w:uiPriority w:val="9"/>
    <w:unhideWhenUsed/>
    <w:qFormat/>
    <w:rsid w:val="00F44C42"/>
    <w:pPr>
      <w:numPr>
        <w:ilvl w:val="3"/>
      </w:numPr>
      <w:outlineLvl w:val="3"/>
    </w:pPr>
    <w:rPr>
      <w:rFonts w:asciiTheme="minorHAnsi" w:eastAsiaTheme="minorEastAsia" w:hAnsiTheme="minorHAnsi" w:cstheme="minorBidi"/>
      <w:bCs/>
      <w:sz w:val="28"/>
      <w:szCs w:val="28"/>
    </w:rPr>
  </w:style>
  <w:style w:type="paragraph" w:styleId="Heading5">
    <w:name w:val="heading 5"/>
    <w:basedOn w:val="Heading4"/>
    <w:next w:val="Normal"/>
    <w:link w:val="Heading5Char"/>
    <w:autoRedefine/>
    <w:uiPriority w:val="9"/>
    <w:unhideWhenUsed/>
    <w:qFormat/>
    <w:rsid w:val="00F44C42"/>
    <w:pPr>
      <w:numPr>
        <w:ilvl w:val="4"/>
      </w:numPr>
      <w:outlineLvl w:val="4"/>
    </w:pPr>
    <w:rPr>
      <w:bCs w:val="0"/>
      <w:i/>
      <w:iCs/>
      <w:sz w:val="26"/>
      <w:szCs w:val="26"/>
    </w:rPr>
  </w:style>
  <w:style w:type="paragraph" w:styleId="Heading6">
    <w:name w:val="heading 6"/>
    <w:basedOn w:val="Heading5"/>
    <w:next w:val="Normal"/>
    <w:link w:val="Heading6Char"/>
    <w:autoRedefine/>
    <w:qFormat/>
    <w:rsid w:val="00F44C42"/>
    <w:pPr>
      <w:numPr>
        <w:ilvl w:val="5"/>
      </w:numPr>
      <w:outlineLvl w:val="5"/>
    </w:pPr>
    <w:rPr>
      <w:bCs/>
      <w:sz w:val="22"/>
      <w:szCs w:val="22"/>
    </w:rPr>
  </w:style>
  <w:style w:type="paragraph" w:styleId="Heading7">
    <w:name w:val="heading 7"/>
    <w:basedOn w:val="Heading6"/>
    <w:next w:val="Normal"/>
    <w:link w:val="Heading7Char"/>
    <w:autoRedefine/>
    <w:uiPriority w:val="9"/>
    <w:unhideWhenUsed/>
    <w:qFormat/>
    <w:rsid w:val="00F44C42"/>
    <w:pPr>
      <w:numPr>
        <w:ilvl w:val="6"/>
      </w:numPr>
      <w:outlineLvl w:val="6"/>
    </w:pPr>
    <w:rPr>
      <w:sz w:val="24"/>
      <w:szCs w:val="24"/>
    </w:rPr>
  </w:style>
  <w:style w:type="paragraph" w:styleId="Heading8">
    <w:name w:val="heading 8"/>
    <w:basedOn w:val="Normal"/>
    <w:next w:val="Normal"/>
    <w:link w:val="Heading8Char"/>
    <w:autoRedefine/>
    <w:uiPriority w:val="9"/>
    <w:unhideWhenUsed/>
    <w:qFormat/>
    <w:rsid w:val="00F44C42"/>
    <w:pPr>
      <w:numPr>
        <w:ilvl w:val="7"/>
        <w:numId w:val="21"/>
      </w:numPr>
      <w:spacing w:before="240" w:after="60"/>
      <w:outlineLvl w:val="7"/>
    </w:pPr>
    <w:rPr>
      <w:rFonts w:asciiTheme="minorHAnsi" w:eastAsiaTheme="minorEastAsia" w:hAnsiTheme="minorHAnsi" w:cstheme="minorBidi"/>
      <w:b/>
      <w:i/>
      <w:iCs/>
      <w:szCs w:val="24"/>
    </w:rPr>
  </w:style>
  <w:style w:type="paragraph" w:styleId="Heading9">
    <w:name w:val="heading 9"/>
    <w:basedOn w:val="Heading8"/>
    <w:next w:val="Normal"/>
    <w:link w:val="Heading9Char"/>
    <w:autoRedefine/>
    <w:uiPriority w:val="9"/>
    <w:unhideWhenUsed/>
    <w:qFormat/>
    <w:rsid w:val="00F44C42"/>
    <w:pPr>
      <w:numPr>
        <w:ilvl w:val="8"/>
      </w:numPr>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331"/>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404331"/>
    <w:rPr>
      <w:rFonts w:asciiTheme="majorHAnsi" w:eastAsiaTheme="majorEastAsia" w:hAnsiTheme="majorHAnsi" w:cstheme="majorBidi"/>
      <w:b/>
      <w:bCs/>
      <w:kern w:val="32"/>
      <w:sz w:val="32"/>
      <w:szCs w:val="32"/>
    </w:rPr>
  </w:style>
  <w:style w:type="character" w:customStyle="1" w:styleId="Heading3Char">
    <w:name w:val="Heading 3 Char"/>
    <w:basedOn w:val="DefaultParagraphFont"/>
    <w:link w:val="Heading3"/>
    <w:uiPriority w:val="9"/>
    <w:rsid w:val="003D15AE"/>
    <w:rPr>
      <w:rFonts w:asciiTheme="majorHAnsi" w:eastAsiaTheme="majorEastAsia" w:hAnsiTheme="majorHAnsi" w:cstheme="majorBidi"/>
      <w:b/>
      <w:kern w:val="32"/>
      <w:sz w:val="26"/>
      <w:szCs w:val="26"/>
    </w:rPr>
  </w:style>
  <w:style w:type="character" w:customStyle="1" w:styleId="Heading4Char">
    <w:name w:val="Heading 4 Char"/>
    <w:basedOn w:val="DefaultParagraphFont"/>
    <w:link w:val="Heading4"/>
    <w:uiPriority w:val="9"/>
    <w:rsid w:val="00F44C42"/>
    <w:rPr>
      <w:rFonts w:asciiTheme="minorHAnsi" w:eastAsiaTheme="minorEastAsia" w:hAnsiTheme="minorHAnsi" w:cstheme="minorBidi"/>
      <w:b/>
      <w:bCs/>
      <w:kern w:val="32"/>
      <w:sz w:val="28"/>
      <w:szCs w:val="28"/>
    </w:rPr>
  </w:style>
  <w:style w:type="character" w:customStyle="1" w:styleId="Heading5Char">
    <w:name w:val="Heading 5 Char"/>
    <w:basedOn w:val="DefaultParagraphFont"/>
    <w:link w:val="Heading5"/>
    <w:uiPriority w:val="9"/>
    <w:rsid w:val="00F44C42"/>
    <w:rPr>
      <w:rFonts w:asciiTheme="minorHAnsi" w:eastAsiaTheme="minorEastAsia" w:hAnsiTheme="minorHAnsi" w:cstheme="minorBidi"/>
      <w:b/>
      <w:i/>
      <w:iCs/>
      <w:kern w:val="32"/>
      <w:sz w:val="26"/>
      <w:szCs w:val="26"/>
    </w:rPr>
  </w:style>
  <w:style w:type="character" w:customStyle="1" w:styleId="Heading6Char">
    <w:name w:val="Heading 6 Char"/>
    <w:basedOn w:val="DefaultParagraphFont"/>
    <w:link w:val="Heading6"/>
    <w:rsid w:val="00F44C42"/>
    <w:rPr>
      <w:rFonts w:asciiTheme="minorHAnsi" w:eastAsiaTheme="minorEastAsia" w:hAnsiTheme="minorHAnsi" w:cstheme="minorBidi"/>
      <w:b/>
      <w:bCs/>
      <w:i/>
      <w:iCs/>
      <w:kern w:val="32"/>
      <w:sz w:val="22"/>
      <w:szCs w:val="22"/>
    </w:rPr>
  </w:style>
  <w:style w:type="character" w:customStyle="1" w:styleId="Heading7Char">
    <w:name w:val="Heading 7 Char"/>
    <w:basedOn w:val="DefaultParagraphFont"/>
    <w:link w:val="Heading7"/>
    <w:uiPriority w:val="9"/>
    <w:rsid w:val="00F44C42"/>
    <w:rPr>
      <w:rFonts w:asciiTheme="minorHAnsi" w:eastAsiaTheme="minorEastAsia" w:hAnsiTheme="minorHAnsi" w:cstheme="minorBidi"/>
      <w:b/>
      <w:bCs/>
      <w:i/>
      <w:iCs/>
      <w:kern w:val="32"/>
      <w:sz w:val="24"/>
      <w:szCs w:val="24"/>
    </w:rPr>
  </w:style>
  <w:style w:type="character" w:customStyle="1" w:styleId="Heading8Char">
    <w:name w:val="Heading 8 Char"/>
    <w:basedOn w:val="DefaultParagraphFont"/>
    <w:link w:val="Heading8"/>
    <w:uiPriority w:val="9"/>
    <w:rsid w:val="00F44C42"/>
    <w:rPr>
      <w:rFonts w:asciiTheme="minorHAnsi" w:eastAsiaTheme="minorEastAsia" w:hAnsiTheme="minorHAnsi" w:cstheme="minorBidi"/>
      <w:b/>
      <w:i/>
      <w:iCs/>
      <w:sz w:val="24"/>
      <w:szCs w:val="24"/>
    </w:rPr>
  </w:style>
  <w:style w:type="character" w:customStyle="1" w:styleId="Heading9Char">
    <w:name w:val="Heading 9 Char"/>
    <w:basedOn w:val="DefaultParagraphFont"/>
    <w:link w:val="Heading9"/>
    <w:uiPriority w:val="9"/>
    <w:rsid w:val="00F44C42"/>
    <w:rPr>
      <w:rFonts w:asciiTheme="majorHAnsi" w:eastAsiaTheme="majorEastAsia" w:hAnsiTheme="majorHAnsi" w:cstheme="majorBidi"/>
      <w:b/>
      <w:i/>
      <w:iCs/>
      <w:sz w:val="22"/>
      <w:szCs w:val="22"/>
    </w:rPr>
  </w:style>
  <w:style w:type="paragraph" w:styleId="BalloonText">
    <w:name w:val="Balloon Text"/>
    <w:basedOn w:val="Normal"/>
    <w:link w:val="BalloonTextChar"/>
    <w:uiPriority w:val="99"/>
    <w:semiHidden/>
    <w:unhideWhenUsed/>
    <w:rsid w:val="00195D1A"/>
    <w:rPr>
      <w:rFonts w:ascii="Lucida Grande" w:hAnsi="Lucida Grande"/>
      <w:sz w:val="18"/>
      <w:szCs w:val="18"/>
    </w:rPr>
  </w:style>
  <w:style w:type="character" w:customStyle="1" w:styleId="BalloonTextChar">
    <w:name w:val="Balloon Text Char"/>
    <w:basedOn w:val="DefaultParagraphFont"/>
    <w:link w:val="BalloonText"/>
    <w:uiPriority w:val="99"/>
    <w:semiHidden/>
    <w:rsid w:val="00195D1A"/>
    <w:rPr>
      <w:rFonts w:ascii="Lucida Grande" w:hAnsi="Lucida Grande"/>
      <w:sz w:val="18"/>
      <w:szCs w:val="18"/>
    </w:rPr>
  </w:style>
  <w:style w:type="numbering" w:customStyle="1" w:styleId="Headings">
    <w:name w:val="Headings"/>
    <w:uiPriority w:val="99"/>
    <w:rsid w:val="00E04C30"/>
    <w:pPr>
      <w:numPr>
        <w:numId w:val="1"/>
      </w:numPr>
    </w:pPr>
  </w:style>
  <w:style w:type="paragraph" w:styleId="Title">
    <w:name w:val="Title"/>
    <w:basedOn w:val="Normal"/>
    <w:next w:val="Normal"/>
    <w:link w:val="TitleChar"/>
    <w:autoRedefine/>
    <w:uiPriority w:val="10"/>
    <w:qFormat/>
    <w:rsid w:val="00B248CA"/>
    <w:pPr>
      <w:pBdr>
        <w:bottom w:val="single" w:sz="8" w:space="4" w:color="4F81BD" w:themeColor="accent1"/>
      </w:pBdr>
      <w:tabs>
        <w:tab w:val="left" w:pos="1278"/>
      </w:tabs>
      <w:spacing w:after="300"/>
      <w:contextualSpacing/>
    </w:pPr>
    <w:rPr>
      <w:rFonts w:asciiTheme="majorHAnsi" w:eastAsiaTheme="majorEastAsia" w:hAnsiTheme="majorHAnsi" w:cstheme="majorBidi"/>
      <w:color w:val="17365D" w:themeColor="text2" w:themeShade="BF"/>
      <w:spacing w:val="5"/>
      <w:kern w:val="28"/>
      <w:sz w:val="96"/>
      <w:szCs w:val="52"/>
    </w:rPr>
  </w:style>
  <w:style w:type="numbering" w:styleId="111111">
    <w:name w:val="Outline List 2"/>
    <w:basedOn w:val="NoList"/>
    <w:uiPriority w:val="99"/>
    <w:semiHidden/>
    <w:unhideWhenUsed/>
    <w:rsid w:val="00F1254C"/>
    <w:pPr>
      <w:numPr>
        <w:numId w:val="2"/>
      </w:numPr>
    </w:pPr>
  </w:style>
  <w:style w:type="character" w:customStyle="1" w:styleId="TitleChar">
    <w:name w:val="Title Char"/>
    <w:basedOn w:val="DefaultParagraphFont"/>
    <w:link w:val="Title"/>
    <w:uiPriority w:val="10"/>
    <w:rsid w:val="00B248CA"/>
    <w:rPr>
      <w:rFonts w:asciiTheme="majorHAnsi" w:eastAsiaTheme="majorEastAsia" w:hAnsiTheme="majorHAnsi" w:cstheme="majorBidi"/>
      <w:color w:val="17365D" w:themeColor="text2" w:themeShade="BF"/>
      <w:spacing w:val="5"/>
      <w:kern w:val="28"/>
      <w:sz w:val="96"/>
      <w:szCs w:val="52"/>
    </w:rPr>
  </w:style>
  <w:style w:type="paragraph" w:styleId="Subtitle">
    <w:name w:val="Subtitle"/>
    <w:basedOn w:val="Normal"/>
    <w:next w:val="Normal"/>
    <w:link w:val="SubtitleChar"/>
    <w:uiPriority w:val="11"/>
    <w:qFormat/>
    <w:rsid w:val="00651BE1"/>
    <w:pPr>
      <w:numPr>
        <w:ilvl w:val="1"/>
      </w:numPr>
    </w:pPr>
    <w:rPr>
      <w:rFonts w:asciiTheme="majorHAnsi" w:eastAsiaTheme="majorEastAsia" w:hAnsiTheme="majorHAnsi" w:cstheme="majorBidi"/>
      <w:i/>
      <w:iCs/>
      <w:color w:val="4F81BD" w:themeColor="accent1"/>
      <w:spacing w:val="15"/>
      <w:sz w:val="72"/>
      <w:szCs w:val="24"/>
    </w:rPr>
  </w:style>
  <w:style w:type="character" w:customStyle="1" w:styleId="SubtitleChar">
    <w:name w:val="Subtitle Char"/>
    <w:basedOn w:val="DefaultParagraphFont"/>
    <w:link w:val="Subtitle"/>
    <w:uiPriority w:val="11"/>
    <w:rsid w:val="00651BE1"/>
    <w:rPr>
      <w:rFonts w:asciiTheme="majorHAnsi" w:eastAsiaTheme="majorEastAsia" w:hAnsiTheme="majorHAnsi" w:cstheme="majorBidi"/>
      <w:i/>
      <w:iCs/>
      <w:color w:val="4F81BD" w:themeColor="accent1"/>
      <w:spacing w:val="15"/>
      <w:sz w:val="72"/>
      <w:szCs w:val="24"/>
    </w:rPr>
  </w:style>
  <w:style w:type="character" w:styleId="Hyperlink">
    <w:name w:val="Hyperlink"/>
    <w:basedOn w:val="DefaultParagraphFont"/>
    <w:uiPriority w:val="99"/>
    <w:unhideWhenUsed/>
    <w:rsid w:val="004838F5"/>
    <w:rPr>
      <w:color w:val="0000FF" w:themeColor="hyperlink"/>
      <w:u w:val="single"/>
    </w:rPr>
  </w:style>
  <w:style w:type="paragraph" w:styleId="ListParagraph">
    <w:name w:val="List Paragraph"/>
    <w:basedOn w:val="Normal"/>
    <w:uiPriority w:val="34"/>
    <w:qFormat/>
    <w:rsid w:val="004838F5"/>
    <w:pPr>
      <w:ind w:left="720"/>
      <w:contextualSpacing/>
    </w:pPr>
  </w:style>
  <w:style w:type="paragraph" w:styleId="Footer">
    <w:name w:val="footer"/>
    <w:basedOn w:val="Normal"/>
    <w:link w:val="FooterChar"/>
    <w:uiPriority w:val="99"/>
    <w:unhideWhenUsed/>
    <w:rsid w:val="00C32BF7"/>
    <w:pPr>
      <w:tabs>
        <w:tab w:val="center" w:pos="4320"/>
        <w:tab w:val="right" w:pos="8640"/>
      </w:tabs>
    </w:pPr>
  </w:style>
  <w:style w:type="character" w:customStyle="1" w:styleId="FooterChar">
    <w:name w:val="Footer Char"/>
    <w:basedOn w:val="DefaultParagraphFont"/>
    <w:link w:val="Footer"/>
    <w:uiPriority w:val="99"/>
    <w:rsid w:val="00C32BF7"/>
    <w:rPr>
      <w:sz w:val="24"/>
    </w:rPr>
  </w:style>
  <w:style w:type="character" w:styleId="PageNumber">
    <w:name w:val="page number"/>
    <w:basedOn w:val="DefaultParagraphFont"/>
    <w:uiPriority w:val="99"/>
    <w:semiHidden/>
    <w:unhideWhenUsed/>
    <w:rsid w:val="00C32BF7"/>
  </w:style>
  <w:style w:type="paragraph" w:styleId="TOCHeading">
    <w:name w:val="TOC Heading"/>
    <w:basedOn w:val="Heading1"/>
    <w:next w:val="Normal"/>
    <w:uiPriority w:val="39"/>
    <w:unhideWhenUsed/>
    <w:qFormat/>
    <w:rsid w:val="00F44939"/>
    <w:pPr>
      <w:keepLines/>
      <w:numPr>
        <w:numId w:val="0"/>
      </w:numPr>
      <w:spacing w:after="0" w:line="276" w:lineRule="auto"/>
      <w:outlineLvl w:val="9"/>
    </w:pPr>
    <w:rPr>
      <w:color w:val="365F91" w:themeColor="accent1" w:themeShade="BF"/>
      <w:kern w:val="0"/>
      <w:sz w:val="28"/>
      <w:szCs w:val="28"/>
    </w:rPr>
  </w:style>
  <w:style w:type="paragraph" w:styleId="TOC1">
    <w:name w:val="toc 1"/>
    <w:basedOn w:val="Normal"/>
    <w:next w:val="Normal"/>
    <w:autoRedefine/>
    <w:uiPriority w:val="39"/>
    <w:unhideWhenUsed/>
    <w:rsid w:val="00417675"/>
    <w:pPr>
      <w:tabs>
        <w:tab w:val="left" w:pos="382"/>
        <w:tab w:val="right" w:leader="dot" w:pos="10070"/>
      </w:tabs>
      <w:spacing w:before="120"/>
    </w:pPr>
    <w:rPr>
      <w:rFonts w:asciiTheme="minorHAnsi" w:hAnsiTheme="minorHAnsi"/>
      <w:b/>
      <w:szCs w:val="24"/>
    </w:rPr>
  </w:style>
  <w:style w:type="paragraph" w:styleId="TOC2">
    <w:name w:val="toc 2"/>
    <w:basedOn w:val="Normal"/>
    <w:next w:val="Normal"/>
    <w:autoRedefine/>
    <w:uiPriority w:val="39"/>
    <w:unhideWhenUsed/>
    <w:rsid w:val="00F44939"/>
    <w:pPr>
      <w:ind w:left="240"/>
    </w:pPr>
    <w:rPr>
      <w:rFonts w:asciiTheme="minorHAnsi" w:hAnsiTheme="minorHAnsi"/>
      <w:b/>
      <w:sz w:val="22"/>
      <w:szCs w:val="22"/>
    </w:rPr>
  </w:style>
  <w:style w:type="paragraph" w:styleId="TOC3">
    <w:name w:val="toc 3"/>
    <w:basedOn w:val="Normal"/>
    <w:next w:val="Normal"/>
    <w:autoRedefine/>
    <w:uiPriority w:val="39"/>
    <w:unhideWhenUsed/>
    <w:rsid w:val="00F44939"/>
    <w:pPr>
      <w:ind w:left="480"/>
    </w:pPr>
    <w:rPr>
      <w:rFonts w:asciiTheme="minorHAnsi" w:hAnsiTheme="minorHAnsi"/>
      <w:sz w:val="22"/>
      <w:szCs w:val="22"/>
    </w:rPr>
  </w:style>
  <w:style w:type="paragraph" w:styleId="TOC4">
    <w:name w:val="toc 4"/>
    <w:basedOn w:val="Normal"/>
    <w:next w:val="Normal"/>
    <w:autoRedefine/>
    <w:uiPriority w:val="39"/>
    <w:unhideWhenUsed/>
    <w:rsid w:val="00F44939"/>
    <w:pPr>
      <w:ind w:left="720"/>
    </w:pPr>
    <w:rPr>
      <w:rFonts w:asciiTheme="minorHAnsi" w:hAnsiTheme="minorHAnsi"/>
      <w:sz w:val="20"/>
    </w:rPr>
  </w:style>
  <w:style w:type="paragraph" w:styleId="TOC5">
    <w:name w:val="toc 5"/>
    <w:basedOn w:val="Normal"/>
    <w:next w:val="Normal"/>
    <w:autoRedefine/>
    <w:uiPriority w:val="39"/>
    <w:unhideWhenUsed/>
    <w:rsid w:val="00F44939"/>
    <w:pPr>
      <w:ind w:left="960"/>
    </w:pPr>
    <w:rPr>
      <w:rFonts w:asciiTheme="minorHAnsi" w:hAnsiTheme="minorHAnsi"/>
      <w:sz w:val="20"/>
    </w:rPr>
  </w:style>
  <w:style w:type="paragraph" w:styleId="TOC6">
    <w:name w:val="toc 6"/>
    <w:basedOn w:val="Normal"/>
    <w:next w:val="Normal"/>
    <w:autoRedefine/>
    <w:uiPriority w:val="39"/>
    <w:unhideWhenUsed/>
    <w:rsid w:val="00F44939"/>
    <w:pPr>
      <w:ind w:left="1200"/>
    </w:pPr>
    <w:rPr>
      <w:rFonts w:asciiTheme="minorHAnsi" w:hAnsiTheme="minorHAnsi"/>
      <w:sz w:val="20"/>
    </w:rPr>
  </w:style>
  <w:style w:type="paragraph" w:styleId="TOC7">
    <w:name w:val="toc 7"/>
    <w:basedOn w:val="Normal"/>
    <w:next w:val="Normal"/>
    <w:autoRedefine/>
    <w:uiPriority w:val="39"/>
    <w:unhideWhenUsed/>
    <w:rsid w:val="00F44939"/>
    <w:pPr>
      <w:ind w:left="1440"/>
    </w:pPr>
    <w:rPr>
      <w:rFonts w:asciiTheme="minorHAnsi" w:hAnsiTheme="minorHAnsi"/>
      <w:sz w:val="20"/>
    </w:rPr>
  </w:style>
  <w:style w:type="paragraph" w:styleId="TOC8">
    <w:name w:val="toc 8"/>
    <w:basedOn w:val="Normal"/>
    <w:next w:val="Normal"/>
    <w:autoRedefine/>
    <w:uiPriority w:val="39"/>
    <w:unhideWhenUsed/>
    <w:rsid w:val="00F44939"/>
    <w:pPr>
      <w:ind w:left="1680"/>
    </w:pPr>
    <w:rPr>
      <w:rFonts w:asciiTheme="minorHAnsi" w:hAnsiTheme="minorHAnsi"/>
      <w:sz w:val="20"/>
    </w:rPr>
  </w:style>
  <w:style w:type="paragraph" w:styleId="TOC9">
    <w:name w:val="toc 9"/>
    <w:basedOn w:val="Normal"/>
    <w:next w:val="Normal"/>
    <w:autoRedefine/>
    <w:uiPriority w:val="39"/>
    <w:unhideWhenUsed/>
    <w:rsid w:val="00F44939"/>
    <w:pPr>
      <w:ind w:left="1920"/>
    </w:pPr>
    <w:rPr>
      <w:rFonts w:asciiTheme="minorHAnsi" w:hAnsiTheme="minorHAnsi"/>
      <w:sz w:val="20"/>
    </w:rPr>
  </w:style>
  <w:style w:type="table" w:styleId="TableGrid">
    <w:name w:val="Table Grid"/>
    <w:basedOn w:val="TableNormal"/>
    <w:uiPriority w:val="59"/>
    <w:rsid w:val="00FA0D9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2C5386"/>
    <w:pPr>
      <w:spacing w:before="100" w:beforeAutospacing="1" w:after="100" w:afterAutospacing="1"/>
    </w:pPr>
    <w:rPr>
      <w:rFonts w:ascii="Times" w:eastAsiaTheme="minorEastAsia" w:hAnsi="Times"/>
      <w:sz w:val="20"/>
    </w:rPr>
  </w:style>
  <w:style w:type="paragraph" w:styleId="Caption">
    <w:name w:val="caption"/>
    <w:basedOn w:val="Normal"/>
    <w:next w:val="Normal"/>
    <w:uiPriority w:val="35"/>
    <w:unhideWhenUsed/>
    <w:qFormat/>
    <w:rsid w:val="001440CE"/>
    <w:pPr>
      <w:spacing w:before="240" w:after="240"/>
      <w:ind w:firstLine="720"/>
      <w:jc w:val="center"/>
    </w:pPr>
    <w:rPr>
      <w:b/>
      <w:bCs/>
      <w:color w:val="000000" w:themeColor="text1"/>
      <w:szCs w:val="24"/>
    </w:rPr>
  </w:style>
  <w:style w:type="paragraph" w:styleId="TableofFigures">
    <w:name w:val="table of figures"/>
    <w:basedOn w:val="Normal"/>
    <w:next w:val="Normal"/>
    <w:uiPriority w:val="99"/>
    <w:unhideWhenUsed/>
    <w:rsid w:val="001440CE"/>
    <w:pPr>
      <w:ind w:left="480" w:hanging="480"/>
    </w:pPr>
  </w:style>
  <w:style w:type="character" w:styleId="PlaceholderText">
    <w:name w:val="Placeholder Text"/>
    <w:basedOn w:val="DefaultParagraphFont"/>
    <w:uiPriority w:val="99"/>
    <w:semiHidden/>
    <w:rsid w:val="00195471"/>
    <w:rPr>
      <w:color w:val="808080"/>
    </w:rPr>
  </w:style>
  <w:style w:type="paragraph" w:styleId="FootnoteText">
    <w:name w:val="footnote text"/>
    <w:basedOn w:val="Normal"/>
    <w:link w:val="FootnoteTextChar"/>
    <w:uiPriority w:val="99"/>
    <w:unhideWhenUsed/>
    <w:rsid w:val="00F70766"/>
    <w:rPr>
      <w:szCs w:val="24"/>
    </w:rPr>
  </w:style>
  <w:style w:type="character" w:customStyle="1" w:styleId="FootnoteTextChar">
    <w:name w:val="Footnote Text Char"/>
    <w:basedOn w:val="DefaultParagraphFont"/>
    <w:link w:val="FootnoteText"/>
    <w:uiPriority w:val="99"/>
    <w:rsid w:val="00F70766"/>
    <w:rPr>
      <w:sz w:val="24"/>
      <w:szCs w:val="24"/>
    </w:rPr>
  </w:style>
  <w:style w:type="character" w:styleId="FootnoteReference">
    <w:name w:val="footnote reference"/>
    <w:basedOn w:val="DefaultParagraphFont"/>
    <w:uiPriority w:val="99"/>
    <w:unhideWhenUsed/>
    <w:rsid w:val="00F70766"/>
    <w:rPr>
      <w:vertAlign w:val="superscript"/>
    </w:rPr>
  </w:style>
  <w:style w:type="paragraph" w:styleId="HTMLPreformatted">
    <w:name w:val="HTML Preformatted"/>
    <w:basedOn w:val="Normal"/>
    <w:link w:val="HTMLPreformattedChar"/>
    <w:uiPriority w:val="99"/>
    <w:semiHidden/>
    <w:unhideWhenUsed/>
    <w:rsid w:val="00C92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rPr>
  </w:style>
  <w:style w:type="character" w:customStyle="1" w:styleId="HTMLPreformattedChar">
    <w:name w:val="HTML Preformatted Char"/>
    <w:basedOn w:val="DefaultParagraphFont"/>
    <w:link w:val="HTMLPreformatted"/>
    <w:uiPriority w:val="99"/>
    <w:semiHidden/>
    <w:rsid w:val="00C92CA7"/>
    <w:rPr>
      <w:rFonts w:ascii="Courier" w:hAnsi="Courier" w:cs="Courier"/>
    </w:rPr>
  </w:style>
  <w:style w:type="character" w:styleId="FollowedHyperlink">
    <w:name w:val="FollowedHyperlink"/>
    <w:basedOn w:val="DefaultParagraphFont"/>
    <w:uiPriority w:val="99"/>
    <w:semiHidden/>
    <w:unhideWhenUsed/>
    <w:rsid w:val="00D23A60"/>
    <w:rPr>
      <w:color w:val="800080" w:themeColor="followedHyperlink"/>
      <w:u w:val="single"/>
    </w:rPr>
  </w:style>
  <w:style w:type="character" w:styleId="Strong">
    <w:name w:val="Strong"/>
    <w:basedOn w:val="DefaultParagraphFont"/>
    <w:uiPriority w:val="22"/>
    <w:qFormat/>
    <w:rsid w:val="00C914B0"/>
    <w:rPr>
      <w:b/>
      <w:bCs/>
    </w:rPr>
  </w:style>
  <w:style w:type="paragraph" w:styleId="BodyText">
    <w:name w:val="Body Text"/>
    <w:basedOn w:val="Normal"/>
    <w:link w:val="BodyTextChar"/>
    <w:uiPriority w:val="99"/>
    <w:semiHidden/>
    <w:unhideWhenUsed/>
    <w:rsid w:val="00326701"/>
    <w:pPr>
      <w:spacing w:after="120"/>
    </w:pPr>
  </w:style>
  <w:style w:type="character" w:customStyle="1" w:styleId="BodyTextChar">
    <w:name w:val="Body Text Char"/>
    <w:basedOn w:val="DefaultParagraphFont"/>
    <w:link w:val="BodyText"/>
    <w:uiPriority w:val="99"/>
    <w:semiHidden/>
    <w:rsid w:val="00326701"/>
    <w:rPr>
      <w:sz w:val="24"/>
    </w:rPr>
  </w:style>
  <w:style w:type="paragraph" w:styleId="BodyTextIndent">
    <w:name w:val="Body Text Indent"/>
    <w:basedOn w:val="Normal"/>
    <w:link w:val="BodyTextIndentChar"/>
    <w:uiPriority w:val="99"/>
    <w:unhideWhenUsed/>
    <w:rsid w:val="00326701"/>
    <w:pPr>
      <w:spacing w:after="120"/>
      <w:ind w:left="360"/>
    </w:pPr>
  </w:style>
  <w:style w:type="character" w:customStyle="1" w:styleId="BodyTextIndentChar">
    <w:name w:val="Body Text Indent Char"/>
    <w:basedOn w:val="DefaultParagraphFont"/>
    <w:link w:val="BodyTextIndent"/>
    <w:uiPriority w:val="99"/>
    <w:rsid w:val="00326701"/>
    <w:rPr>
      <w:sz w:val="24"/>
    </w:rPr>
  </w:style>
  <w:style w:type="paragraph" w:styleId="Revision">
    <w:name w:val="Revision"/>
    <w:hidden/>
    <w:uiPriority w:val="99"/>
    <w:semiHidden/>
    <w:rsid w:val="00976A28"/>
    <w:rPr>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38F5"/>
    <w:rPr>
      <w:sz w:val="24"/>
    </w:rPr>
  </w:style>
  <w:style w:type="paragraph" w:styleId="Heading1">
    <w:name w:val="heading 1"/>
    <w:next w:val="Normal"/>
    <w:link w:val="Heading1Char"/>
    <w:autoRedefine/>
    <w:uiPriority w:val="9"/>
    <w:qFormat/>
    <w:rsid w:val="00404331"/>
    <w:pPr>
      <w:keepNext/>
      <w:pageBreakBefore/>
      <w:numPr>
        <w:numId w:val="21"/>
      </w:numPr>
      <w:spacing w:after="240"/>
      <w:outlineLvl w:val="0"/>
    </w:pPr>
    <w:rPr>
      <w:rFonts w:asciiTheme="majorHAnsi" w:eastAsiaTheme="majorEastAsia" w:hAnsiTheme="majorHAnsi" w:cstheme="majorBidi"/>
      <w:b/>
      <w:bCs/>
      <w:kern w:val="32"/>
      <w:sz w:val="32"/>
      <w:szCs w:val="32"/>
    </w:rPr>
  </w:style>
  <w:style w:type="paragraph" w:styleId="Heading2">
    <w:name w:val="heading 2"/>
    <w:basedOn w:val="Heading1"/>
    <w:next w:val="Normal"/>
    <w:link w:val="Heading2Char"/>
    <w:autoRedefine/>
    <w:uiPriority w:val="9"/>
    <w:unhideWhenUsed/>
    <w:qFormat/>
    <w:rsid w:val="00404331"/>
    <w:pPr>
      <w:pageBreakBefore w:val="0"/>
      <w:numPr>
        <w:ilvl w:val="1"/>
      </w:numPr>
      <w:spacing w:before="360"/>
      <w:outlineLvl w:val="1"/>
    </w:pPr>
  </w:style>
  <w:style w:type="paragraph" w:styleId="Heading3">
    <w:name w:val="heading 3"/>
    <w:basedOn w:val="Heading2"/>
    <w:next w:val="Normal"/>
    <w:link w:val="Heading3Char"/>
    <w:autoRedefine/>
    <w:uiPriority w:val="9"/>
    <w:unhideWhenUsed/>
    <w:qFormat/>
    <w:rsid w:val="003D15AE"/>
    <w:pPr>
      <w:numPr>
        <w:ilvl w:val="2"/>
      </w:numPr>
      <w:outlineLvl w:val="2"/>
    </w:pPr>
    <w:rPr>
      <w:bCs w:val="0"/>
      <w:sz w:val="26"/>
      <w:szCs w:val="26"/>
    </w:rPr>
  </w:style>
  <w:style w:type="paragraph" w:styleId="Heading4">
    <w:name w:val="heading 4"/>
    <w:basedOn w:val="Heading3"/>
    <w:next w:val="Normal"/>
    <w:link w:val="Heading4Char"/>
    <w:autoRedefine/>
    <w:uiPriority w:val="9"/>
    <w:unhideWhenUsed/>
    <w:qFormat/>
    <w:rsid w:val="00F44C42"/>
    <w:pPr>
      <w:numPr>
        <w:ilvl w:val="3"/>
      </w:numPr>
      <w:outlineLvl w:val="3"/>
    </w:pPr>
    <w:rPr>
      <w:rFonts w:asciiTheme="minorHAnsi" w:eastAsiaTheme="minorEastAsia" w:hAnsiTheme="minorHAnsi" w:cstheme="minorBidi"/>
      <w:bCs/>
      <w:sz w:val="28"/>
      <w:szCs w:val="28"/>
    </w:rPr>
  </w:style>
  <w:style w:type="paragraph" w:styleId="Heading5">
    <w:name w:val="heading 5"/>
    <w:basedOn w:val="Heading4"/>
    <w:next w:val="Normal"/>
    <w:link w:val="Heading5Char"/>
    <w:autoRedefine/>
    <w:uiPriority w:val="9"/>
    <w:unhideWhenUsed/>
    <w:qFormat/>
    <w:rsid w:val="00F44C42"/>
    <w:pPr>
      <w:numPr>
        <w:ilvl w:val="4"/>
      </w:numPr>
      <w:outlineLvl w:val="4"/>
    </w:pPr>
    <w:rPr>
      <w:bCs w:val="0"/>
      <w:i/>
      <w:iCs/>
      <w:sz w:val="26"/>
      <w:szCs w:val="26"/>
    </w:rPr>
  </w:style>
  <w:style w:type="paragraph" w:styleId="Heading6">
    <w:name w:val="heading 6"/>
    <w:basedOn w:val="Heading5"/>
    <w:next w:val="Normal"/>
    <w:link w:val="Heading6Char"/>
    <w:autoRedefine/>
    <w:qFormat/>
    <w:rsid w:val="00F44C42"/>
    <w:pPr>
      <w:numPr>
        <w:ilvl w:val="5"/>
      </w:numPr>
      <w:outlineLvl w:val="5"/>
    </w:pPr>
    <w:rPr>
      <w:bCs/>
      <w:sz w:val="22"/>
      <w:szCs w:val="22"/>
    </w:rPr>
  </w:style>
  <w:style w:type="paragraph" w:styleId="Heading7">
    <w:name w:val="heading 7"/>
    <w:basedOn w:val="Heading6"/>
    <w:next w:val="Normal"/>
    <w:link w:val="Heading7Char"/>
    <w:autoRedefine/>
    <w:uiPriority w:val="9"/>
    <w:unhideWhenUsed/>
    <w:qFormat/>
    <w:rsid w:val="00F44C42"/>
    <w:pPr>
      <w:numPr>
        <w:ilvl w:val="6"/>
      </w:numPr>
      <w:outlineLvl w:val="6"/>
    </w:pPr>
    <w:rPr>
      <w:sz w:val="24"/>
      <w:szCs w:val="24"/>
    </w:rPr>
  </w:style>
  <w:style w:type="paragraph" w:styleId="Heading8">
    <w:name w:val="heading 8"/>
    <w:basedOn w:val="Normal"/>
    <w:next w:val="Normal"/>
    <w:link w:val="Heading8Char"/>
    <w:autoRedefine/>
    <w:uiPriority w:val="9"/>
    <w:unhideWhenUsed/>
    <w:qFormat/>
    <w:rsid w:val="00F44C42"/>
    <w:pPr>
      <w:numPr>
        <w:ilvl w:val="7"/>
        <w:numId w:val="21"/>
      </w:numPr>
      <w:spacing w:before="240" w:after="60"/>
      <w:outlineLvl w:val="7"/>
    </w:pPr>
    <w:rPr>
      <w:rFonts w:asciiTheme="minorHAnsi" w:eastAsiaTheme="minorEastAsia" w:hAnsiTheme="minorHAnsi" w:cstheme="minorBidi"/>
      <w:b/>
      <w:i/>
      <w:iCs/>
      <w:szCs w:val="24"/>
    </w:rPr>
  </w:style>
  <w:style w:type="paragraph" w:styleId="Heading9">
    <w:name w:val="heading 9"/>
    <w:basedOn w:val="Heading8"/>
    <w:next w:val="Normal"/>
    <w:link w:val="Heading9Char"/>
    <w:autoRedefine/>
    <w:uiPriority w:val="9"/>
    <w:unhideWhenUsed/>
    <w:qFormat/>
    <w:rsid w:val="00F44C42"/>
    <w:pPr>
      <w:numPr>
        <w:ilvl w:val="8"/>
      </w:numPr>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331"/>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404331"/>
    <w:rPr>
      <w:rFonts w:asciiTheme="majorHAnsi" w:eastAsiaTheme="majorEastAsia" w:hAnsiTheme="majorHAnsi" w:cstheme="majorBidi"/>
      <w:b/>
      <w:bCs/>
      <w:kern w:val="32"/>
      <w:sz w:val="32"/>
      <w:szCs w:val="32"/>
    </w:rPr>
  </w:style>
  <w:style w:type="character" w:customStyle="1" w:styleId="Heading3Char">
    <w:name w:val="Heading 3 Char"/>
    <w:basedOn w:val="DefaultParagraphFont"/>
    <w:link w:val="Heading3"/>
    <w:uiPriority w:val="9"/>
    <w:rsid w:val="003D15AE"/>
    <w:rPr>
      <w:rFonts w:asciiTheme="majorHAnsi" w:eastAsiaTheme="majorEastAsia" w:hAnsiTheme="majorHAnsi" w:cstheme="majorBidi"/>
      <w:b/>
      <w:kern w:val="32"/>
      <w:sz w:val="26"/>
      <w:szCs w:val="26"/>
    </w:rPr>
  </w:style>
  <w:style w:type="character" w:customStyle="1" w:styleId="Heading4Char">
    <w:name w:val="Heading 4 Char"/>
    <w:basedOn w:val="DefaultParagraphFont"/>
    <w:link w:val="Heading4"/>
    <w:uiPriority w:val="9"/>
    <w:rsid w:val="00F44C42"/>
    <w:rPr>
      <w:rFonts w:asciiTheme="minorHAnsi" w:eastAsiaTheme="minorEastAsia" w:hAnsiTheme="minorHAnsi" w:cstheme="minorBidi"/>
      <w:b/>
      <w:bCs/>
      <w:kern w:val="32"/>
      <w:sz w:val="28"/>
      <w:szCs w:val="28"/>
    </w:rPr>
  </w:style>
  <w:style w:type="character" w:customStyle="1" w:styleId="Heading5Char">
    <w:name w:val="Heading 5 Char"/>
    <w:basedOn w:val="DefaultParagraphFont"/>
    <w:link w:val="Heading5"/>
    <w:uiPriority w:val="9"/>
    <w:rsid w:val="00F44C42"/>
    <w:rPr>
      <w:rFonts w:asciiTheme="minorHAnsi" w:eastAsiaTheme="minorEastAsia" w:hAnsiTheme="minorHAnsi" w:cstheme="minorBidi"/>
      <w:b/>
      <w:i/>
      <w:iCs/>
      <w:kern w:val="32"/>
      <w:sz w:val="26"/>
      <w:szCs w:val="26"/>
    </w:rPr>
  </w:style>
  <w:style w:type="character" w:customStyle="1" w:styleId="Heading6Char">
    <w:name w:val="Heading 6 Char"/>
    <w:basedOn w:val="DefaultParagraphFont"/>
    <w:link w:val="Heading6"/>
    <w:rsid w:val="00F44C42"/>
    <w:rPr>
      <w:rFonts w:asciiTheme="minorHAnsi" w:eastAsiaTheme="minorEastAsia" w:hAnsiTheme="minorHAnsi" w:cstheme="minorBidi"/>
      <w:b/>
      <w:bCs/>
      <w:i/>
      <w:iCs/>
      <w:kern w:val="32"/>
      <w:sz w:val="22"/>
      <w:szCs w:val="22"/>
    </w:rPr>
  </w:style>
  <w:style w:type="character" w:customStyle="1" w:styleId="Heading7Char">
    <w:name w:val="Heading 7 Char"/>
    <w:basedOn w:val="DefaultParagraphFont"/>
    <w:link w:val="Heading7"/>
    <w:uiPriority w:val="9"/>
    <w:rsid w:val="00F44C42"/>
    <w:rPr>
      <w:rFonts w:asciiTheme="minorHAnsi" w:eastAsiaTheme="minorEastAsia" w:hAnsiTheme="minorHAnsi" w:cstheme="minorBidi"/>
      <w:b/>
      <w:bCs/>
      <w:i/>
      <w:iCs/>
      <w:kern w:val="32"/>
      <w:sz w:val="24"/>
      <w:szCs w:val="24"/>
    </w:rPr>
  </w:style>
  <w:style w:type="character" w:customStyle="1" w:styleId="Heading8Char">
    <w:name w:val="Heading 8 Char"/>
    <w:basedOn w:val="DefaultParagraphFont"/>
    <w:link w:val="Heading8"/>
    <w:uiPriority w:val="9"/>
    <w:rsid w:val="00F44C42"/>
    <w:rPr>
      <w:rFonts w:asciiTheme="minorHAnsi" w:eastAsiaTheme="minorEastAsia" w:hAnsiTheme="minorHAnsi" w:cstheme="minorBidi"/>
      <w:b/>
      <w:i/>
      <w:iCs/>
      <w:sz w:val="24"/>
      <w:szCs w:val="24"/>
    </w:rPr>
  </w:style>
  <w:style w:type="character" w:customStyle="1" w:styleId="Heading9Char">
    <w:name w:val="Heading 9 Char"/>
    <w:basedOn w:val="DefaultParagraphFont"/>
    <w:link w:val="Heading9"/>
    <w:uiPriority w:val="9"/>
    <w:rsid w:val="00F44C42"/>
    <w:rPr>
      <w:rFonts w:asciiTheme="majorHAnsi" w:eastAsiaTheme="majorEastAsia" w:hAnsiTheme="majorHAnsi" w:cstheme="majorBidi"/>
      <w:b/>
      <w:i/>
      <w:iCs/>
      <w:sz w:val="22"/>
      <w:szCs w:val="22"/>
    </w:rPr>
  </w:style>
  <w:style w:type="paragraph" w:styleId="BalloonText">
    <w:name w:val="Balloon Text"/>
    <w:basedOn w:val="Normal"/>
    <w:link w:val="BalloonTextChar"/>
    <w:uiPriority w:val="99"/>
    <w:semiHidden/>
    <w:unhideWhenUsed/>
    <w:rsid w:val="00195D1A"/>
    <w:rPr>
      <w:rFonts w:ascii="Lucida Grande" w:hAnsi="Lucida Grande"/>
      <w:sz w:val="18"/>
      <w:szCs w:val="18"/>
    </w:rPr>
  </w:style>
  <w:style w:type="character" w:customStyle="1" w:styleId="BalloonTextChar">
    <w:name w:val="Balloon Text Char"/>
    <w:basedOn w:val="DefaultParagraphFont"/>
    <w:link w:val="BalloonText"/>
    <w:uiPriority w:val="99"/>
    <w:semiHidden/>
    <w:rsid w:val="00195D1A"/>
    <w:rPr>
      <w:rFonts w:ascii="Lucida Grande" w:hAnsi="Lucida Grande"/>
      <w:sz w:val="18"/>
      <w:szCs w:val="18"/>
    </w:rPr>
  </w:style>
  <w:style w:type="numbering" w:customStyle="1" w:styleId="Headings">
    <w:name w:val="Headings"/>
    <w:uiPriority w:val="99"/>
    <w:rsid w:val="00E04C30"/>
    <w:pPr>
      <w:numPr>
        <w:numId w:val="1"/>
      </w:numPr>
    </w:pPr>
  </w:style>
  <w:style w:type="paragraph" w:styleId="Title">
    <w:name w:val="Title"/>
    <w:basedOn w:val="Normal"/>
    <w:next w:val="Normal"/>
    <w:link w:val="TitleChar"/>
    <w:autoRedefine/>
    <w:uiPriority w:val="10"/>
    <w:qFormat/>
    <w:rsid w:val="00B248CA"/>
    <w:pPr>
      <w:pBdr>
        <w:bottom w:val="single" w:sz="8" w:space="4" w:color="4F81BD" w:themeColor="accent1"/>
      </w:pBdr>
      <w:tabs>
        <w:tab w:val="left" w:pos="1278"/>
      </w:tabs>
      <w:spacing w:after="300"/>
      <w:contextualSpacing/>
    </w:pPr>
    <w:rPr>
      <w:rFonts w:asciiTheme="majorHAnsi" w:eastAsiaTheme="majorEastAsia" w:hAnsiTheme="majorHAnsi" w:cstheme="majorBidi"/>
      <w:color w:val="17365D" w:themeColor="text2" w:themeShade="BF"/>
      <w:spacing w:val="5"/>
      <w:kern w:val="28"/>
      <w:sz w:val="96"/>
      <w:szCs w:val="52"/>
    </w:rPr>
  </w:style>
  <w:style w:type="numbering" w:styleId="111111">
    <w:name w:val="Outline List 2"/>
    <w:basedOn w:val="NoList"/>
    <w:uiPriority w:val="99"/>
    <w:semiHidden/>
    <w:unhideWhenUsed/>
    <w:rsid w:val="00F1254C"/>
    <w:pPr>
      <w:numPr>
        <w:numId w:val="2"/>
      </w:numPr>
    </w:pPr>
  </w:style>
  <w:style w:type="character" w:customStyle="1" w:styleId="TitleChar">
    <w:name w:val="Title Char"/>
    <w:basedOn w:val="DefaultParagraphFont"/>
    <w:link w:val="Title"/>
    <w:uiPriority w:val="10"/>
    <w:rsid w:val="00B248CA"/>
    <w:rPr>
      <w:rFonts w:asciiTheme="majorHAnsi" w:eastAsiaTheme="majorEastAsia" w:hAnsiTheme="majorHAnsi" w:cstheme="majorBidi"/>
      <w:color w:val="17365D" w:themeColor="text2" w:themeShade="BF"/>
      <w:spacing w:val="5"/>
      <w:kern w:val="28"/>
      <w:sz w:val="96"/>
      <w:szCs w:val="52"/>
    </w:rPr>
  </w:style>
  <w:style w:type="paragraph" w:styleId="Subtitle">
    <w:name w:val="Subtitle"/>
    <w:basedOn w:val="Normal"/>
    <w:next w:val="Normal"/>
    <w:link w:val="SubtitleChar"/>
    <w:uiPriority w:val="11"/>
    <w:qFormat/>
    <w:rsid w:val="00651BE1"/>
    <w:pPr>
      <w:numPr>
        <w:ilvl w:val="1"/>
      </w:numPr>
    </w:pPr>
    <w:rPr>
      <w:rFonts w:asciiTheme="majorHAnsi" w:eastAsiaTheme="majorEastAsia" w:hAnsiTheme="majorHAnsi" w:cstheme="majorBidi"/>
      <w:i/>
      <w:iCs/>
      <w:color w:val="4F81BD" w:themeColor="accent1"/>
      <w:spacing w:val="15"/>
      <w:sz w:val="72"/>
      <w:szCs w:val="24"/>
    </w:rPr>
  </w:style>
  <w:style w:type="character" w:customStyle="1" w:styleId="SubtitleChar">
    <w:name w:val="Subtitle Char"/>
    <w:basedOn w:val="DefaultParagraphFont"/>
    <w:link w:val="Subtitle"/>
    <w:uiPriority w:val="11"/>
    <w:rsid w:val="00651BE1"/>
    <w:rPr>
      <w:rFonts w:asciiTheme="majorHAnsi" w:eastAsiaTheme="majorEastAsia" w:hAnsiTheme="majorHAnsi" w:cstheme="majorBidi"/>
      <w:i/>
      <w:iCs/>
      <w:color w:val="4F81BD" w:themeColor="accent1"/>
      <w:spacing w:val="15"/>
      <w:sz w:val="72"/>
      <w:szCs w:val="24"/>
    </w:rPr>
  </w:style>
  <w:style w:type="character" w:styleId="Hyperlink">
    <w:name w:val="Hyperlink"/>
    <w:basedOn w:val="DefaultParagraphFont"/>
    <w:uiPriority w:val="99"/>
    <w:unhideWhenUsed/>
    <w:rsid w:val="004838F5"/>
    <w:rPr>
      <w:color w:val="0000FF" w:themeColor="hyperlink"/>
      <w:u w:val="single"/>
    </w:rPr>
  </w:style>
  <w:style w:type="paragraph" w:styleId="ListParagraph">
    <w:name w:val="List Paragraph"/>
    <w:basedOn w:val="Normal"/>
    <w:uiPriority w:val="34"/>
    <w:qFormat/>
    <w:rsid w:val="004838F5"/>
    <w:pPr>
      <w:ind w:left="720"/>
      <w:contextualSpacing/>
    </w:pPr>
  </w:style>
  <w:style w:type="paragraph" w:styleId="Footer">
    <w:name w:val="footer"/>
    <w:basedOn w:val="Normal"/>
    <w:link w:val="FooterChar"/>
    <w:uiPriority w:val="99"/>
    <w:unhideWhenUsed/>
    <w:rsid w:val="00C32BF7"/>
    <w:pPr>
      <w:tabs>
        <w:tab w:val="center" w:pos="4320"/>
        <w:tab w:val="right" w:pos="8640"/>
      </w:tabs>
    </w:pPr>
  </w:style>
  <w:style w:type="character" w:customStyle="1" w:styleId="FooterChar">
    <w:name w:val="Footer Char"/>
    <w:basedOn w:val="DefaultParagraphFont"/>
    <w:link w:val="Footer"/>
    <w:uiPriority w:val="99"/>
    <w:rsid w:val="00C32BF7"/>
    <w:rPr>
      <w:sz w:val="24"/>
    </w:rPr>
  </w:style>
  <w:style w:type="character" w:styleId="PageNumber">
    <w:name w:val="page number"/>
    <w:basedOn w:val="DefaultParagraphFont"/>
    <w:uiPriority w:val="99"/>
    <w:semiHidden/>
    <w:unhideWhenUsed/>
    <w:rsid w:val="00C32BF7"/>
  </w:style>
  <w:style w:type="paragraph" w:styleId="TOCHeading">
    <w:name w:val="TOC Heading"/>
    <w:basedOn w:val="Heading1"/>
    <w:next w:val="Normal"/>
    <w:uiPriority w:val="39"/>
    <w:unhideWhenUsed/>
    <w:qFormat/>
    <w:rsid w:val="00F44939"/>
    <w:pPr>
      <w:keepLines/>
      <w:numPr>
        <w:numId w:val="0"/>
      </w:numPr>
      <w:spacing w:after="0" w:line="276" w:lineRule="auto"/>
      <w:outlineLvl w:val="9"/>
    </w:pPr>
    <w:rPr>
      <w:color w:val="365F91" w:themeColor="accent1" w:themeShade="BF"/>
      <w:kern w:val="0"/>
      <w:sz w:val="28"/>
      <w:szCs w:val="28"/>
    </w:rPr>
  </w:style>
  <w:style w:type="paragraph" w:styleId="TOC1">
    <w:name w:val="toc 1"/>
    <w:basedOn w:val="Normal"/>
    <w:next w:val="Normal"/>
    <w:autoRedefine/>
    <w:uiPriority w:val="39"/>
    <w:unhideWhenUsed/>
    <w:rsid w:val="00417675"/>
    <w:pPr>
      <w:tabs>
        <w:tab w:val="left" w:pos="382"/>
        <w:tab w:val="right" w:leader="dot" w:pos="10070"/>
      </w:tabs>
      <w:spacing w:before="120"/>
    </w:pPr>
    <w:rPr>
      <w:rFonts w:asciiTheme="minorHAnsi" w:hAnsiTheme="minorHAnsi"/>
      <w:b/>
      <w:szCs w:val="24"/>
    </w:rPr>
  </w:style>
  <w:style w:type="paragraph" w:styleId="TOC2">
    <w:name w:val="toc 2"/>
    <w:basedOn w:val="Normal"/>
    <w:next w:val="Normal"/>
    <w:autoRedefine/>
    <w:uiPriority w:val="39"/>
    <w:unhideWhenUsed/>
    <w:rsid w:val="00F44939"/>
    <w:pPr>
      <w:ind w:left="240"/>
    </w:pPr>
    <w:rPr>
      <w:rFonts w:asciiTheme="minorHAnsi" w:hAnsiTheme="minorHAnsi"/>
      <w:b/>
      <w:sz w:val="22"/>
      <w:szCs w:val="22"/>
    </w:rPr>
  </w:style>
  <w:style w:type="paragraph" w:styleId="TOC3">
    <w:name w:val="toc 3"/>
    <w:basedOn w:val="Normal"/>
    <w:next w:val="Normal"/>
    <w:autoRedefine/>
    <w:uiPriority w:val="39"/>
    <w:unhideWhenUsed/>
    <w:rsid w:val="00F44939"/>
    <w:pPr>
      <w:ind w:left="480"/>
    </w:pPr>
    <w:rPr>
      <w:rFonts w:asciiTheme="minorHAnsi" w:hAnsiTheme="minorHAnsi"/>
      <w:sz w:val="22"/>
      <w:szCs w:val="22"/>
    </w:rPr>
  </w:style>
  <w:style w:type="paragraph" w:styleId="TOC4">
    <w:name w:val="toc 4"/>
    <w:basedOn w:val="Normal"/>
    <w:next w:val="Normal"/>
    <w:autoRedefine/>
    <w:uiPriority w:val="39"/>
    <w:unhideWhenUsed/>
    <w:rsid w:val="00F44939"/>
    <w:pPr>
      <w:ind w:left="720"/>
    </w:pPr>
    <w:rPr>
      <w:rFonts w:asciiTheme="minorHAnsi" w:hAnsiTheme="minorHAnsi"/>
      <w:sz w:val="20"/>
    </w:rPr>
  </w:style>
  <w:style w:type="paragraph" w:styleId="TOC5">
    <w:name w:val="toc 5"/>
    <w:basedOn w:val="Normal"/>
    <w:next w:val="Normal"/>
    <w:autoRedefine/>
    <w:uiPriority w:val="39"/>
    <w:unhideWhenUsed/>
    <w:rsid w:val="00F44939"/>
    <w:pPr>
      <w:ind w:left="960"/>
    </w:pPr>
    <w:rPr>
      <w:rFonts w:asciiTheme="minorHAnsi" w:hAnsiTheme="minorHAnsi"/>
      <w:sz w:val="20"/>
    </w:rPr>
  </w:style>
  <w:style w:type="paragraph" w:styleId="TOC6">
    <w:name w:val="toc 6"/>
    <w:basedOn w:val="Normal"/>
    <w:next w:val="Normal"/>
    <w:autoRedefine/>
    <w:uiPriority w:val="39"/>
    <w:unhideWhenUsed/>
    <w:rsid w:val="00F44939"/>
    <w:pPr>
      <w:ind w:left="1200"/>
    </w:pPr>
    <w:rPr>
      <w:rFonts w:asciiTheme="minorHAnsi" w:hAnsiTheme="minorHAnsi"/>
      <w:sz w:val="20"/>
    </w:rPr>
  </w:style>
  <w:style w:type="paragraph" w:styleId="TOC7">
    <w:name w:val="toc 7"/>
    <w:basedOn w:val="Normal"/>
    <w:next w:val="Normal"/>
    <w:autoRedefine/>
    <w:uiPriority w:val="39"/>
    <w:unhideWhenUsed/>
    <w:rsid w:val="00F44939"/>
    <w:pPr>
      <w:ind w:left="1440"/>
    </w:pPr>
    <w:rPr>
      <w:rFonts w:asciiTheme="minorHAnsi" w:hAnsiTheme="minorHAnsi"/>
      <w:sz w:val="20"/>
    </w:rPr>
  </w:style>
  <w:style w:type="paragraph" w:styleId="TOC8">
    <w:name w:val="toc 8"/>
    <w:basedOn w:val="Normal"/>
    <w:next w:val="Normal"/>
    <w:autoRedefine/>
    <w:uiPriority w:val="39"/>
    <w:unhideWhenUsed/>
    <w:rsid w:val="00F44939"/>
    <w:pPr>
      <w:ind w:left="1680"/>
    </w:pPr>
    <w:rPr>
      <w:rFonts w:asciiTheme="minorHAnsi" w:hAnsiTheme="minorHAnsi"/>
      <w:sz w:val="20"/>
    </w:rPr>
  </w:style>
  <w:style w:type="paragraph" w:styleId="TOC9">
    <w:name w:val="toc 9"/>
    <w:basedOn w:val="Normal"/>
    <w:next w:val="Normal"/>
    <w:autoRedefine/>
    <w:uiPriority w:val="39"/>
    <w:unhideWhenUsed/>
    <w:rsid w:val="00F44939"/>
    <w:pPr>
      <w:ind w:left="1920"/>
    </w:pPr>
    <w:rPr>
      <w:rFonts w:asciiTheme="minorHAnsi" w:hAnsiTheme="minorHAnsi"/>
      <w:sz w:val="20"/>
    </w:rPr>
  </w:style>
  <w:style w:type="table" w:styleId="TableGrid">
    <w:name w:val="Table Grid"/>
    <w:basedOn w:val="TableNormal"/>
    <w:uiPriority w:val="59"/>
    <w:rsid w:val="00FA0D9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2C5386"/>
    <w:pPr>
      <w:spacing w:before="100" w:beforeAutospacing="1" w:after="100" w:afterAutospacing="1"/>
    </w:pPr>
    <w:rPr>
      <w:rFonts w:ascii="Times" w:eastAsiaTheme="minorEastAsia" w:hAnsi="Times"/>
      <w:sz w:val="20"/>
    </w:rPr>
  </w:style>
  <w:style w:type="paragraph" w:styleId="Caption">
    <w:name w:val="caption"/>
    <w:basedOn w:val="Normal"/>
    <w:next w:val="Normal"/>
    <w:uiPriority w:val="35"/>
    <w:unhideWhenUsed/>
    <w:qFormat/>
    <w:rsid w:val="001440CE"/>
    <w:pPr>
      <w:spacing w:before="240" w:after="240"/>
      <w:ind w:firstLine="720"/>
      <w:jc w:val="center"/>
    </w:pPr>
    <w:rPr>
      <w:b/>
      <w:bCs/>
      <w:color w:val="000000" w:themeColor="text1"/>
      <w:szCs w:val="24"/>
    </w:rPr>
  </w:style>
  <w:style w:type="paragraph" w:styleId="TableofFigures">
    <w:name w:val="table of figures"/>
    <w:basedOn w:val="Normal"/>
    <w:next w:val="Normal"/>
    <w:uiPriority w:val="99"/>
    <w:unhideWhenUsed/>
    <w:rsid w:val="001440CE"/>
    <w:pPr>
      <w:ind w:left="480" w:hanging="480"/>
    </w:pPr>
  </w:style>
  <w:style w:type="character" w:styleId="PlaceholderText">
    <w:name w:val="Placeholder Text"/>
    <w:basedOn w:val="DefaultParagraphFont"/>
    <w:uiPriority w:val="99"/>
    <w:semiHidden/>
    <w:rsid w:val="00195471"/>
    <w:rPr>
      <w:color w:val="808080"/>
    </w:rPr>
  </w:style>
  <w:style w:type="paragraph" w:styleId="FootnoteText">
    <w:name w:val="footnote text"/>
    <w:basedOn w:val="Normal"/>
    <w:link w:val="FootnoteTextChar"/>
    <w:uiPriority w:val="99"/>
    <w:unhideWhenUsed/>
    <w:rsid w:val="00F70766"/>
    <w:rPr>
      <w:szCs w:val="24"/>
    </w:rPr>
  </w:style>
  <w:style w:type="character" w:customStyle="1" w:styleId="FootnoteTextChar">
    <w:name w:val="Footnote Text Char"/>
    <w:basedOn w:val="DefaultParagraphFont"/>
    <w:link w:val="FootnoteText"/>
    <w:uiPriority w:val="99"/>
    <w:rsid w:val="00F70766"/>
    <w:rPr>
      <w:sz w:val="24"/>
      <w:szCs w:val="24"/>
    </w:rPr>
  </w:style>
  <w:style w:type="character" w:styleId="FootnoteReference">
    <w:name w:val="footnote reference"/>
    <w:basedOn w:val="DefaultParagraphFont"/>
    <w:uiPriority w:val="99"/>
    <w:unhideWhenUsed/>
    <w:rsid w:val="00F70766"/>
    <w:rPr>
      <w:vertAlign w:val="superscript"/>
    </w:rPr>
  </w:style>
  <w:style w:type="paragraph" w:styleId="HTMLPreformatted">
    <w:name w:val="HTML Preformatted"/>
    <w:basedOn w:val="Normal"/>
    <w:link w:val="HTMLPreformattedChar"/>
    <w:uiPriority w:val="99"/>
    <w:semiHidden/>
    <w:unhideWhenUsed/>
    <w:rsid w:val="00C92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rPr>
  </w:style>
  <w:style w:type="character" w:customStyle="1" w:styleId="HTMLPreformattedChar">
    <w:name w:val="HTML Preformatted Char"/>
    <w:basedOn w:val="DefaultParagraphFont"/>
    <w:link w:val="HTMLPreformatted"/>
    <w:uiPriority w:val="99"/>
    <w:semiHidden/>
    <w:rsid w:val="00C92CA7"/>
    <w:rPr>
      <w:rFonts w:ascii="Courier" w:hAnsi="Courier" w:cs="Courier"/>
    </w:rPr>
  </w:style>
  <w:style w:type="character" w:styleId="FollowedHyperlink">
    <w:name w:val="FollowedHyperlink"/>
    <w:basedOn w:val="DefaultParagraphFont"/>
    <w:uiPriority w:val="99"/>
    <w:semiHidden/>
    <w:unhideWhenUsed/>
    <w:rsid w:val="00D23A60"/>
    <w:rPr>
      <w:color w:val="800080" w:themeColor="followedHyperlink"/>
      <w:u w:val="single"/>
    </w:rPr>
  </w:style>
  <w:style w:type="character" w:styleId="Strong">
    <w:name w:val="Strong"/>
    <w:basedOn w:val="DefaultParagraphFont"/>
    <w:uiPriority w:val="22"/>
    <w:qFormat/>
    <w:rsid w:val="00C914B0"/>
    <w:rPr>
      <w:b/>
      <w:bCs/>
    </w:rPr>
  </w:style>
  <w:style w:type="paragraph" w:styleId="BodyText">
    <w:name w:val="Body Text"/>
    <w:basedOn w:val="Normal"/>
    <w:link w:val="BodyTextChar"/>
    <w:uiPriority w:val="99"/>
    <w:semiHidden/>
    <w:unhideWhenUsed/>
    <w:rsid w:val="00326701"/>
    <w:pPr>
      <w:spacing w:after="120"/>
    </w:pPr>
  </w:style>
  <w:style w:type="character" w:customStyle="1" w:styleId="BodyTextChar">
    <w:name w:val="Body Text Char"/>
    <w:basedOn w:val="DefaultParagraphFont"/>
    <w:link w:val="BodyText"/>
    <w:uiPriority w:val="99"/>
    <w:semiHidden/>
    <w:rsid w:val="00326701"/>
    <w:rPr>
      <w:sz w:val="24"/>
    </w:rPr>
  </w:style>
  <w:style w:type="paragraph" w:styleId="BodyTextIndent">
    <w:name w:val="Body Text Indent"/>
    <w:basedOn w:val="Normal"/>
    <w:link w:val="BodyTextIndentChar"/>
    <w:uiPriority w:val="99"/>
    <w:unhideWhenUsed/>
    <w:rsid w:val="00326701"/>
    <w:pPr>
      <w:spacing w:after="120"/>
      <w:ind w:left="360"/>
    </w:pPr>
  </w:style>
  <w:style w:type="character" w:customStyle="1" w:styleId="BodyTextIndentChar">
    <w:name w:val="Body Text Indent Char"/>
    <w:basedOn w:val="DefaultParagraphFont"/>
    <w:link w:val="BodyTextIndent"/>
    <w:uiPriority w:val="99"/>
    <w:rsid w:val="00326701"/>
    <w:rPr>
      <w:sz w:val="24"/>
    </w:rPr>
  </w:style>
  <w:style w:type="paragraph" w:styleId="Revision">
    <w:name w:val="Revision"/>
    <w:hidden/>
    <w:uiPriority w:val="99"/>
    <w:semiHidden/>
    <w:rsid w:val="00976A28"/>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519251">
      <w:bodyDiv w:val="1"/>
      <w:marLeft w:val="0"/>
      <w:marRight w:val="0"/>
      <w:marTop w:val="0"/>
      <w:marBottom w:val="0"/>
      <w:divBdr>
        <w:top w:val="none" w:sz="0" w:space="0" w:color="auto"/>
        <w:left w:val="none" w:sz="0" w:space="0" w:color="auto"/>
        <w:bottom w:val="none" w:sz="0" w:space="0" w:color="auto"/>
        <w:right w:val="none" w:sz="0" w:space="0" w:color="auto"/>
      </w:divBdr>
    </w:div>
    <w:div w:id="87578774">
      <w:bodyDiv w:val="1"/>
      <w:marLeft w:val="0"/>
      <w:marRight w:val="0"/>
      <w:marTop w:val="0"/>
      <w:marBottom w:val="0"/>
      <w:divBdr>
        <w:top w:val="none" w:sz="0" w:space="0" w:color="auto"/>
        <w:left w:val="none" w:sz="0" w:space="0" w:color="auto"/>
        <w:bottom w:val="none" w:sz="0" w:space="0" w:color="auto"/>
        <w:right w:val="none" w:sz="0" w:space="0" w:color="auto"/>
      </w:divBdr>
    </w:div>
    <w:div w:id="216821801">
      <w:bodyDiv w:val="1"/>
      <w:marLeft w:val="0"/>
      <w:marRight w:val="0"/>
      <w:marTop w:val="0"/>
      <w:marBottom w:val="0"/>
      <w:divBdr>
        <w:top w:val="none" w:sz="0" w:space="0" w:color="auto"/>
        <w:left w:val="none" w:sz="0" w:space="0" w:color="auto"/>
        <w:bottom w:val="none" w:sz="0" w:space="0" w:color="auto"/>
        <w:right w:val="none" w:sz="0" w:space="0" w:color="auto"/>
      </w:divBdr>
    </w:div>
    <w:div w:id="230309108">
      <w:bodyDiv w:val="1"/>
      <w:marLeft w:val="0"/>
      <w:marRight w:val="0"/>
      <w:marTop w:val="0"/>
      <w:marBottom w:val="0"/>
      <w:divBdr>
        <w:top w:val="none" w:sz="0" w:space="0" w:color="auto"/>
        <w:left w:val="none" w:sz="0" w:space="0" w:color="auto"/>
        <w:bottom w:val="none" w:sz="0" w:space="0" w:color="auto"/>
        <w:right w:val="none" w:sz="0" w:space="0" w:color="auto"/>
      </w:divBdr>
    </w:div>
    <w:div w:id="281618437">
      <w:bodyDiv w:val="1"/>
      <w:marLeft w:val="0"/>
      <w:marRight w:val="0"/>
      <w:marTop w:val="0"/>
      <w:marBottom w:val="0"/>
      <w:divBdr>
        <w:top w:val="none" w:sz="0" w:space="0" w:color="auto"/>
        <w:left w:val="none" w:sz="0" w:space="0" w:color="auto"/>
        <w:bottom w:val="none" w:sz="0" w:space="0" w:color="auto"/>
        <w:right w:val="none" w:sz="0" w:space="0" w:color="auto"/>
      </w:divBdr>
    </w:div>
    <w:div w:id="625547123">
      <w:bodyDiv w:val="1"/>
      <w:marLeft w:val="0"/>
      <w:marRight w:val="0"/>
      <w:marTop w:val="0"/>
      <w:marBottom w:val="0"/>
      <w:divBdr>
        <w:top w:val="none" w:sz="0" w:space="0" w:color="auto"/>
        <w:left w:val="none" w:sz="0" w:space="0" w:color="auto"/>
        <w:bottom w:val="none" w:sz="0" w:space="0" w:color="auto"/>
        <w:right w:val="none" w:sz="0" w:space="0" w:color="auto"/>
      </w:divBdr>
    </w:div>
    <w:div w:id="631834069">
      <w:bodyDiv w:val="1"/>
      <w:marLeft w:val="0"/>
      <w:marRight w:val="0"/>
      <w:marTop w:val="0"/>
      <w:marBottom w:val="0"/>
      <w:divBdr>
        <w:top w:val="none" w:sz="0" w:space="0" w:color="auto"/>
        <w:left w:val="none" w:sz="0" w:space="0" w:color="auto"/>
        <w:bottom w:val="none" w:sz="0" w:space="0" w:color="auto"/>
        <w:right w:val="none" w:sz="0" w:space="0" w:color="auto"/>
      </w:divBdr>
    </w:div>
    <w:div w:id="674573665">
      <w:bodyDiv w:val="1"/>
      <w:marLeft w:val="0"/>
      <w:marRight w:val="0"/>
      <w:marTop w:val="0"/>
      <w:marBottom w:val="0"/>
      <w:divBdr>
        <w:top w:val="none" w:sz="0" w:space="0" w:color="auto"/>
        <w:left w:val="none" w:sz="0" w:space="0" w:color="auto"/>
        <w:bottom w:val="none" w:sz="0" w:space="0" w:color="auto"/>
        <w:right w:val="none" w:sz="0" w:space="0" w:color="auto"/>
      </w:divBdr>
    </w:div>
    <w:div w:id="683047720">
      <w:bodyDiv w:val="1"/>
      <w:marLeft w:val="0"/>
      <w:marRight w:val="0"/>
      <w:marTop w:val="0"/>
      <w:marBottom w:val="0"/>
      <w:divBdr>
        <w:top w:val="none" w:sz="0" w:space="0" w:color="auto"/>
        <w:left w:val="none" w:sz="0" w:space="0" w:color="auto"/>
        <w:bottom w:val="none" w:sz="0" w:space="0" w:color="auto"/>
        <w:right w:val="none" w:sz="0" w:space="0" w:color="auto"/>
      </w:divBdr>
    </w:div>
    <w:div w:id="718170906">
      <w:bodyDiv w:val="1"/>
      <w:marLeft w:val="0"/>
      <w:marRight w:val="0"/>
      <w:marTop w:val="0"/>
      <w:marBottom w:val="0"/>
      <w:divBdr>
        <w:top w:val="none" w:sz="0" w:space="0" w:color="auto"/>
        <w:left w:val="none" w:sz="0" w:space="0" w:color="auto"/>
        <w:bottom w:val="none" w:sz="0" w:space="0" w:color="auto"/>
        <w:right w:val="none" w:sz="0" w:space="0" w:color="auto"/>
      </w:divBdr>
    </w:div>
    <w:div w:id="755590934">
      <w:bodyDiv w:val="1"/>
      <w:marLeft w:val="0"/>
      <w:marRight w:val="0"/>
      <w:marTop w:val="0"/>
      <w:marBottom w:val="0"/>
      <w:divBdr>
        <w:top w:val="none" w:sz="0" w:space="0" w:color="auto"/>
        <w:left w:val="none" w:sz="0" w:space="0" w:color="auto"/>
        <w:bottom w:val="none" w:sz="0" w:space="0" w:color="auto"/>
        <w:right w:val="none" w:sz="0" w:space="0" w:color="auto"/>
      </w:divBdr>
    </w:div>
    <w:div w:id="859465591">
      <w:bodyDiv w:val="1"/>
      <w:marLeft w:val="0"/>
      <w:marRight w:val="0"/>
      <w:marTop w:val="0"/>
      <w:marBottom w:val="0"/>
      <w:divBdr>
        <w:top w:val="none" w:sz="0" w:space="0" w:color="auto"/>
        <w:left w:val="none" w:sz="0" w:space="0" w:color="auto"/>
        <w:bottom w:val="none" w:sz="0" w:space="0" w:color="auto"/>
        <w:right w:val="none" w:sz="0" w:space="0" w:color="auto"/>
      </w:divBdr>
    </w:div>
    <w:div w:id="971322970">
      <w:bodyDiv w:val="1"/>
      <w:marLeft w:val="0"/>
      <w:marRight w:val="0"/>
      <w:marTop w:val="0"/>
      <w:marBottom w:val="0"/>
      <w:divBdr>
        <w:top w:val="none" w:sz="0" w:space="0" w:color="auto"/>
        <w:left w:val="none" w:sz="0" w:space="0" w:color="auto"/>
        <w:bottom w:val="none" w:sz="0" w:space="0" w:color="auto"/>
        <w:right w:val="none" w:sz="0" w:space="0" w:color="auto"/>
      </w:divBdr>
    </w:div>
    <w:div w:id="1217358966">
      <w:bodyDiv w:val="1"/>
      <w:marLeft w:val="0"/>
      <w:marRight w:val="0"/>
      <w:marTop w:val="0"/>
      <w:marBottom w:val="0"/>
      <w:divBdr>
        <w:top w:val="none" w:sz="0" w:space="0" w:color="auto"/>
        <w:left w:val="none" w:sz="0" w:space="0" w:color="auto"/>
        <w:bottom w:val="none" w:sz="0" w:space="0" w:color="auto"/>
        <w:right w:val="none" w:sz="0" w:space="0" w:color="auto"/>
      </w:divBdr>
    </w:div>
    <w:div w:id="1349522717">
      <w:bodyDiv w:val="1"/>
      <w:marLeft w:val="0"/>
      <w:marRight w:val="0"/>
      <w:marTop w:val="0"/>
      <w:marBottom w:val="0"/>
      <w:divBdr>
        <w:top w:val="none" w:sz="0" w:space="0" w:color="auto"/>
        <w:left w:val="none" w:sz="0" w:space="0" w:color="auto"/>
        <w:bottom w:val="none" w:sz="0" w:space="0" w:color="auto"/>
        <w:right w:val="none" w:sz="0" w:space="0" w:color="auto"/>
      </w:divBdr>
    </w:div>
    <w:div w:id="1485123509">
      <w:bodyDiv w:val="1"/>
      <w:marLeft w:val="0"/>
      <w:marRight w:val="0"/>
      <w:marTop w:val="0"/>
      <w:marBottom w:val="0"/>
      <w:divBdr>
        <w:top w:val="none" w:sz="0" w:space="0" w:color="auto"/>
        <w:left w:val="none" w:sz="0" w:space="0" w:color="auto"/>
        <w:bottom w:val="none" w:sz="0" w:space="0" w:color="auto"/>
        <w:right w:val="none" w:sz="0" w:space="0" w:color="auto"/>
      </w:divBdr>
    </w:div>
    <w:div w:id="1582450582">
      <w:bodyDiv w:val="1"/>
      <w:marLeft w:val="0"/>
      <w:marRight w:val="0"/>
      <w:marTop w:val="0"/>
      <w:marBottom w:val="0"/>
      <w:divBdr>
        <w:top w:val="none" w:sz="0" w:space="0" w:color="auto"/>
        <w:left w:val="none" w:sz="0" w:space="0" w:color="auto"/>
        <w:bottom w:val="none" w:sz="0" w:space="0" w:color="auto"/>
        <w:right w:val="none" w:sz="0" w:space="0" w:color="auto"/>
      </w:divBdr>
    </w:div>
    <w:div w:id="1600140364">
      <w:bodyDiv w:val="1"/>
      <w:marLeft w:val="0"/>
      <w:marRight w:val="0"/>
      <w:marTop w:val="0"/>
      <w:marBottom w:val="0"/>
      <w:divBdr>
        <w:top w:val="none" w:sz="0" w:space="0" w:color="auto"/>
        <w:left w:val="none" w:sz="0" w:space="0" w:color="auto"/>
        <w:bottom w:val="none" w:sz="0" w:space="0" w:color="auto"/>
        <w:right w:val="none" w:sz="0" w:space="0" w:color="auto"/>
      </w:divBdr>
    </w:div>
    <w:div w:id="1654601934">
      <w:bodyDiv w:val="1"/>
      <w:marLeft w:val="0"/>
      <w:marRight w:val="0"/>
      <w:marTop w:val="0"/>
      <w:marBottom w:val="0"/>
      <w:divBdr>
        <w:top w:val="none" w:sz="0" w:space="0" w:color="auto"/>
        <w:left w:val="none" w:sz="0" w:space="0" w:color="auto"/>
        <w:bottom w:val="none" w:sz="0" w:space="0" w:color="auto"/>
        <w:right w:val="none" w:sz="0" w:space="0" w:color="auto"/>
      </w:divBdr>
    </w:div>
    <w:div w:id="1673097705">
      <w:bodyDiv w:val="1"/>
      <w:marLeft w:val="0"/>
      <w:marRight w:val="0"/>
      <w:marTop w:val="0"/>
      <w:marBottom w:val="0"/>
      <w:divBdr>
        <w:top w:val="none" w:sz="0" w:space="0" w:color="auto"/>
        <w:left w:val="none" w:sz="0" w:space="0" w:color="auto"/>
        <w:bottom w:val="none" w:sz="0" w:space="0" w:color="auto"/>
        <w:right w:val="none" w:sz="0" w:space="0" w:color="auto"/>
      </w:divBdr>
    </w:div>
    <w:div w:id="1744640431">
      <w:bodyDiv w:val="1"/>
      <w:marLeft w:val="0"/>
      <w:marRight w:val="0"/>
      <w:marTop w:val="0"/>
      <w:marBottom w:val="0"/>
      <w:divBdr>
        <w:top w:val="none" w:sz="0" w:space="0" w:color="auto"/>
        <w:left w:val="none" w:sz="0" w:space="0" w:color="auto"/>
        <w:bottom w:val="none" w:sz="0" w:space="0" w:color="auto"/>
        <w:right w:val="none" w:sz="0" w:space="0" w:color="auto"/>
      </w:divBdr>
    </w:div>
    <w:div w:id="1908492594">
      <w:bodyDiv w:val="1"/>
      <w:marLeft w:val="0"/>
      <w:marRight w:val="0"/>
      <w:marTop w:val="0"/>
      <w:marBottom w:val="0"/>
      <w:divBdr>
        <w:top w:val="none" w:sz="0" w:space="0" w:color="auto"/>
        <w:left w:val="none" w:sz="0" w:space="0" w:color="auto"/>
        <w:bottom w:val="none" w:sz="0" w:space="0" w:color="auto"/>
        <w:right w:val="none" w:sz="0" w:space="0" w:color="auto"/>
      </w:divBdr>
    </w:div>
    <w:div w:id="1941453985">
      <w:bodyDiv w:val="1"/>
      <w:marLeft w:val="0"/>
      <w:marRight w:val="0"/>
      <w:marTop w:val="0"/>
      <w:marBottom w:val="0"/>
      <w:divBdr>
        <w:top w:val="none" w:sz="0" w:space="0" w:color="auto"/>
        <w:left w:val="none" w:sz="0" w:space="0" w:color="auto"/>
        <w:bottom w:val="none" w:sz="0" w:space="0" w:color="auto"/>
        <w:right w:val="none" w:sz="0" w:space="0" w:color="auto"/>
      </w:divBdr>
    </w:div>
    <w:div w:id="1942948492">
      <w:bodyDiv w:val="1"/>
      <w:marLeft w:val="0"/>
      <w:marRight w:val="0"/>
      <w:marTop w:val="0"/>
      <w:marBottom w:val="0"/>
      <w:divBdr>
        <w:top w:val="none" w:sz="0" w:space="0" w:color="auto"/>
        <w:left w:val="none" w:sz="0" w:space="0" w:color="auto"/>
        <w:bottom w:val="none" w:sz="0" w:space="0" w:color="auto"/>
        <w:right w:val="none" w:sz="0" w:space="0" w:color="auto"/>
      </w:divBdr>
    </w:div>
    <w:div w:id="1944536835">
      <w:bodyDiv w:val="1"/>
      <w:marLeft w:val="0"/>
      <w:marRight w:val="0"/>
      <w:marTop w:val="0"/>
      <w:marBottom w:val="0"/>
      <w:divBdr>
        <w:top w:val="none" w:sz="0" w:space="0" w:color="auto"/>
        <w:left w:val="none" w:sz="0" w:space="0" w:color="auto"/>
        <w:bottom w:val="none" w:sz="0" w:space="0" w:color="auto"/>
        <w:right w:val="none" w:sz="0" w:space="0" w:color="auto"/>
      </w:divBdr>
    </w:div>
    <w:div w:id="202574076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hyperlink" Target="http://www.tapr.org/OHL" TargetMode="External"/><Relationship Id="rId12" Type="http://schemas.openxmlformats.org/officeDocument/2006/relationships/hyperlink" Target="http://www.gnu.org/licenses" TargetMode="External"/><Relationship Id="rId13" Type="http://schemas.openxmlformats.org/officeDocument/2006/relationships/hyperlink" Target="https://github.com/csatt/IV_Swinger"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3657CB-0BB2-EC4D-865D-E0D86AD45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1525</TotalTime>
  <Pages>10</Pages>
  <Words>1341</Words>
  <Characters>7646</Characters>
  <Application>Microsoft Macintosh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IV Swinger: Design, Construction and Operation</vt:lpstr>
    </vt:vector>
  </TitlesOfParts>
  <Manager/>
  <Company/>
  <LinksUpToDate>false</LinksUpToDate>
  <CharactersWithSpaces>8970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IV Swinger: Design, Construction and Operation</dc:title>
  <dc:subject/>
  <dc:creator>Chris Satterlee</dc:creator>
  <cp:keywords/>
  <dc:description>Copyright (C) 2015  Chris Satterlee
IV Swinger is an open source hardware and software project.
Permission to use the hardware design is granted under the terms of the TAPR Open Hardware License Version 1.0 (May 25, 2007) - http://www.tapr.org/OHL
Perm</dc:description>
  <cp:lastModifiedBy>Cindy W</cp:lastModifiedBy>
  <cp:revision>40</cp:revision>
  <cp:lastPrinted>2018-04-18T00:19:00Z</cp:lastPrinted>
  <dcterms:created xsi:type="dcterms:W3CDTF">2017-04-20T19:52:00Z</dcterms:created>
  <dcterms:modified xsi:type="dcterms:W3CDTF">2018-07-21T01:15:00Z</dcterms:modified>
  <cp:category/>
</cp:coreProperties>
</file>