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pP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drawing>
          <wp:inline distB="0" distT="0" distL="0" distR="0">
            <wp:extent cx="1009650" cy="1066800"/>
            <wp:effectExtent b="0" l="0" r="0" t="0"/>
            <wp:docPr id="10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09650" cy="10668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33550" cy="1114425"/>
            <wp:effectExtent b="0" l="0" r="0" t="0"/>
            <wp:docPr id="10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733550" cy="11144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3">
      <w:pPr>
        <w:spacing w:line="276" w:lineRule="auto"/>
        <w:rPr>
          <w:b w:val="1"/>
          <w:sz w:val="36"/>
          <w:szCs w:val="36"/>
        </w:rPr>
      </w:pPr>
      <w:r w:rsidDel="00000000" w:rsidR="00000000" w:rsidRPr="00000000">
        <w:rPr>
          <w:rtl w:val="0"/>
        </w:rPr>
      </w:r>
    </w:p>
    <w:p w:rsidR="00000000" w:rsidDel="00000000" w:rsidP="00000000" w:rsidRDefault="00000000" w:rsidRPr="00000000" w14:paraId="00000004">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5">
      <w:pPr>
        <w:spacing w:line="276" w:lineRule="auto"/>
        <w:jc w:val="center"/>
        <w:rPr>
          <w:b w:val="1"/>
          <w:sz w:val="36"/>
          <w:szCs w:val="36"/>
        </w:rPr>
      </w:pPr>
      <w:r w:rsidDel="00000000" w:rsidR="00000000" w:rsidRPr="00000000">
        <w:rPr>
          <w:b w:val="1"/>
          <w:sz w:val="36"/>
          <w:szCs w:val="36"/>
          <w:rtl w:val="0"/>
        </w:rPr>
        <w:t xml:space="preserve">SESP and DISA Interoperability</w:t>
      </w:r>
    </w:p>
    <w:p w:rsidR="00000000" w:rsidDel="00000000" w:rsidP="00000000" w:rsidRDefault="00000000" w:rsidRPr="00000000" w14:paraId="00000006">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7">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8">
      <w:pPr>
        <w:spacing w:line="276" w:lineRule="auto"/>
        <w:jc w:val="center"/>
        <w:rPr>
          <w:b w:val="1"/>
          <w:sz w:val="36"/>
          <w:szCs w:val="36"/>
        </w:rPr>
      </w:pPr>
      <w:r w:rsidDel="00000000" w:rsidR="00000000" w:rsidRPr="00000000">
        <w:rPr>
          <w:b w:val="1"/>
          <w:sz w:val="36"/>
          <w:szCs w:val="36"/>
          <w:rtl w:val="0"/>
        </w:rPr>
        <w:t xml:space="preserve">Feature Requirements </w:t>
      </w:r>
    </w:p>
    <w:p w:rsidR="00000000" w:rsidDel="00000000" w:rsidP="00000000" w:rsidRDefault="00000000" w:rsidRPr="00000000" w14:paraId="00000009">
      <w:pPr>
        <w:spacing w:line="276" w:lineRule="auto"/>
        <w:jc w:val="center"/>
        <w:rPr>
          <w:b w:val="1"/>
          <w:sz w:val="36"/>
          <w:szCs w:val="36"/>
        </w:rPr>
      </w:pPr>
      <w:r w:rsidDel="00000000" w:rsidR="00000000" w:rsidRPr="00000000">
        <w:rPr>
          <w:b w:val="1"/>
          <w:sz w:val="36"/>
          <w:szCs w:val="36"/>
          <w:rtl w:val="0"/>
        </w:rPr>
        <w:t xml:space="preserve">and Specification Document </w:t>
      </w:r>
    </w:p>
    <w:p w:rsidR="00000000" w:rsidDel="00000000" w:rsidP="00000000" w:rsidRDefault="00000000" w:rsidRPr="00000000" w14:paraId="0000000A">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B">
      <w:pPr>
        <w:spacing w:line="276" w:lineRule="auto"/>
        <w:jc w:val="center"/>
        <w:rPr>
          <w:b w:val="1"/>
          <w:sz w:val="36"/>
          <w:szCs w:val="36"/>
        </w:rPr>
      </w:pPr>
      <w:r w:rsidDel="00000000" w:rsidR="00000000" w:rsidRPr="00000000">
        <w:rPr>
          <w:b w:val="1"/>
          <w:sz w:val="36"/>
          <w:szCs w:val="36"/>
          <w:rtl w:val="0"/>
        </w:rPr>
        <w:t xml:space="preserve">Search and Manage Laboratory Results on the Integration Server</w:t>
      </w:r>
    </w:p>
    <w:p w:rsidR="00000000" w:rsidDel="00000000" w:rsidP="00000000" w:rsidRDefault="00000000" w:rsidRPr="00000000" w14:paraId="0000000C">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D">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E">
      <w:pPr>
        <w:spacing w:line="276" w:lineRule="auto"/>
        <w:rPr>
          <w:b w:val="1"/>
          <w:sz w:val="28"/>
          <w:szCs w:val="28"/>
        </w:rPr>
      </w:pPr>
      <w:r w:rsidDel="00000000" w:rsidR="00000000" w:rsidRPr="00000000">
        <w:rPr>
          <w:rtl w:val="0"/>
        </w:rPr>
      </w:r>
    </w:p>
    <w:p w:rsidR="00000000" w:rsidDel="00000000" w:rsidP="00000000" w:rsidRDefault="00000000" w:rsidRPr="00000000" w14:paraId="0000000F">
      <w:pPr>
        <w:spacing w:line="276" w:lineRule="auto"/>
        <w:jc w:val="center"/>
        <w:rPr>
          <w:sz w:val="28"/>
          <w:szCs w:val="28"/>
        </w:rPr>
      </w:pPr>
      <w:r w:rsidDel="00000000" w:rsidR="00000000" w:rsidRPr="00000000">
        <w:rPr>
          <w:b w:val="1"/>
          <w:sz w:val="28"/>
          <w:szCs w:val="28"/>
          <w:rtl w:val="0"/>
        </w:rPr>
        <w:t xml:space="preserve">Version 1.5</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1463578" cy="573150"/>
            <wp:effectExtent b="0" l="0" r="0" t="0"/>
            <wp:docPr id="101"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1463578" cy="573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line="276" w:lineRule="auto"/>
        <w:rPr>
          <w:sz w:val="36"/>
          <w:szCs w:val="36"/>
        </w:rPr>
      </w:pPr>
      <w:bookmarkStart w:colFirst="0" w:colLast="0" w:name="_heading=h.3dy6vkm" w:id="0"/>
      <w:bookmarkEnd w:id="0"/>
      <w:r w:rsidDel="00000000" w:rsidR="00000000" w:rsidRPr="00000000">
        <w:rPr>
          <w:sz w:val="36"/>
          <w:szCs w:val="36"/>
          <w:rtl w:val="0"/>
        </w:rPr>
        <w:t xml:space="preserve">Version History</w:t>
      </w:r>
    </w:p>
    <w:p w:rsidR="00000000" w:rsidDel="00000000" w:rsidP="00000000" w:rsidRDefault="00000000" w:rsidRPr="00000000" w14:paraId="00000012">
      <w:pPr>
        <w:spacing w:line="276" w:lineRule="auto"/>
        <w:jc w:val="both"/>
        <w:rPr/>
      </w:pPr>
      <w:r w:rsidDel="00000000" w:rsidR="00000000" w:rsidRPr="00000000">
        <w:rPr>
          <w:rtl w:val="0"/>
        </w:rPr>
      </w:r>
    </w:p>
    <w:tbl>
      <w:tblPr>
        <w:tblStyle w:val="Table1"/>
        <w:tblW w:w="90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851"/>
        <w:gridCol w:w="4961"/>
        <w:gridCol w:w="1558"/>
        <w:tblGridChange w:id="0">
          <w:tblGrid>
            <w:gridCol w:w="1696"/>
            <w:gridCol w:w="851"/>
            <w:gridCol w:w="4961"/>
            <w:gridCol w:w="1558"/>
          </w:tblGrid>
        </w:tblGridChange>
      </w:tblGrid>
      <w:tr>
        <w:trPr>
          <w:cantSplit w:val="0"/>
          <w:trHeight w:val="300" w:hRule="atLeast"/>
          <w:tblHeader w:val="0"/>
        </w:trPr>
        <w:tc>
          <w:tcPr>
            <w:shd w:fill="9cc3e5" w:val="clea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60" w:line="276" w:lineRule="auto"/>
              <w:jc w:val="center"/>
              <w:rPr>
                <w:rFonts w:ascii="Cambria" w:cs="Cambria" w:eastAsia="Cambria" w:hAnsi="Cambria"/>
                <w:b w:val="1"/>
                <w:color w:val="000000"/>
                <w:sz w:val="16"/>
                <w:szCs w:val="16"/>
              </w:rPr>
            </w:pPr>
            <w:r w:rsidDel="00000000" w:rsidR="00000000" w:rsidRPr="00000000">
              <w:rPr>
                <w:rFonts w:ascii="Cambria" w:cs="Cambria" w:eastAsia="Cambria" w:hAnsi="Cambria"/>
                <w:b w:val="1"/>
                <w:color w:val="000000"/>
                <w:sz w:val="16"/>
                <w:szCs w:val="16"/>
                <w:rtl w:val="0"/>
              </w:rPr>
              <w:t xml:space="preserve">Date</w:t>
            </w:r>
          </w:p>
        </w:tc>
        <w:tc>
          <w:tcPr>
            <w:shd w:fill="9cc3e5"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60" w:line="276" w:lineRule="auto"/>
              <w:jc w:val="center"/>
              <w:rPr>
                <w:rFonts w:ascii="Cambria" w:cs="Cambria" w:eastAsia="Cambria" w:hAnsi="Cambria"/>
                <w:b w:val="1"/>
                <w:color w:val="000000"/>
                <w:sz w:val="16"/>
                <w:szCs w:val="16"/>
              </w:rPr>
            </w:pPr>
            <w:r w:rsidDel="00000000" w:rsidR="00000000" w:rsidRPr="00000000">
              <w:rPr>
                <w:rFonts w:ascii="Cambria" w:cs="Cambria" w:eastAsia="Cambria" w:hAnsi="Cambria"/>
                <w:b w:val="1"/>
                <w:color w:val="000000"/>
                <w:sz w:val="16"/>
                <w:szCs w:val="16"/>
                <w:rtl w:val="0"/>
              </w:rPr>
              <w:t xml:space="preserve">Version</w:t>
            </w:r>
          </w:p>
        </w:tc>
        <w:tc>
          <w:tcPr>
            <w:shd w:fill="9cc3e5"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60" w:line="276" w:lineRule="auto"/>
              <w:jc w:val="center"/>
              <w:rPr>
                <w:rFonts w:ascii="Cambria" w:cs="Cambria" w:eastAsia="Cambria" w:hAnsi="Cambria"/>
                <w:b w:val="1"/>
                <w:color w:val="000000"/>
                <w:sz w:val="16"/>
                <w:szCs w:val="16"/>
              </w:rPr>
            </w:pPr>
            <w:r w:rsidDel="00000000" w:rsidR="00000000" w:rsidRPr="00000000">
              <w:rPr>
                <w:rFonts w:ascii="Cambria" w:cs="Cambria" w:eastAsia="Cambria" w:hAnsi="Cambria"/>
                <w:b w:val="1"/>
                <w:color w:val="000000"/>
                <w:sz w:val="16"/>
                <w:szCs w:val="16"/>
                <w:rtl w:val="0"/>
              </w:rPr>
              <w:t xml:space="preserve">Description</w:t>
            </w:r>
          </w:p>
        </w:tc>
        <w:tc>
          <w:tcPr>
            <w:shd w:fill="9cc3e5"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60" w:line="276" w:lineRule="auto"/>
              <w:jc w:val="center"/>
              <w:rPr>
                <w:rFonts w:ascii="Cambria" w:cs="Cambria" w:eastAsia="Cambria" w:hAnsi="Cambria"/>
                <w:b w:val="1"/>
                <w:color w:val="000000"/>
                <w:sz w:val="16"/>
                <w:szCs w:val="16"/>
              </w:rPr>
            </w:pPr>
            <w:r w:rsidDel="00000000" w:rsidR="00000000" w:rsidRPr="00000000">
              <w:rPr>
                <w:rFonts w:ascii="Cambria" w:cs="Cambria" w:eastAsia="Cambria" w:hAnsi="Cambria"/>
                <w:b w:val="1"/>
                <w:color w:val="000000"/>
                <w:sz w:val="16"/>
                <w:szCs w:val="16"/>
                <w:rtl w:val="0"/>
              </w:rPr>
              <w:t xml:space="preserve">Author</w:t>
            </w:r>
          </w:p>
        </w:tc>
      </w:tr>
      <w:tr>
        <w:trPr>
          <w:cantSplit w:val="0"/>
          <w:trHeight w:val="300" w:hRule="atLeast"/>
          <w:tblHeader w:val="0"/>
        </w:trPr>
        <w:tc>
          <w:tcPr>
            <w:shd w:fill="auto" w:val="clear"/>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16 February 2023</w:t>
            </w:r>
          </w:p>
        </w:tc>
        <w:tc>
          <w:tcPr>
            <w:shd w:fill="auto" w:val="clear"/>
          </w:tcPr>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sz w:val="16"/>
                <w:szCs w:val="16"/>
                <w:rtl w:val="0"/>
              </w:rPr>
              <w:t xml:space="preserve">1.0</w:t>
            </w:r>
            <w:r w:rsidDel="00000000" w:rsidR="00000000" w:rsidRPr="00000000">
              <w:rPr>
                <w:rtl w:val="0"/>
              </w:rPr>
            </w:r>
          </w:p>
        </w:tc>
        <w:tc>
          <w:tcPr>
            <w:shd w:fill="auto" w:val="clear"/>
          </w:tcPr>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Creation of the document:</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sz w:val="16"/>
                <w:szCs w:val="16"/>
                <w:rtl w:val="0"/>
              </w:rPr>
              <w:t xml:space="preserve">-</w:t>
            </w:r>
            <w:r w:rsidDel="00000000" w:rsidR="00000000" w:rsidRPr="00000000">
              <w:rPr>
                <w:rFonts w:ascii="Cambria" w:cs="Cambria" w:eastAsia="Cambria" w:hAnsi="Cambria"/>
                <w:color w:val="000000"/>
                <w:sz w:val="16"/>
                <w:szCs w:val="16"/>
                <w:rtl w:val="0"/>
              </w:rPr>
              <w:t xml:space="preserve">Merged requirements of NID map, Search results with the new functionality Manage Viral load.</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sz w:val="16"/>
                <w:szCs w:val="16"/>
                <w:rtl w:val="0"/>
              </w:rPr>
              <w:t xml:space="preserve">-</w:t>
            </w:r>
            <w:r w:rsidDel="00000000" w:rsidR="00000000" w:rsidRPr="00000000">
              <w:rPr>
                <w:rFonts w:ascii="Cambria" w:cs="Cambria" w:eastAsia="Cambria" w:hAnsi="Cambria"/>
                <w:color w:val="000000"/>
                <w:sz w:val="16"/>
                <w:szCs w:val="16"/>
                <w:rtl w:val="0"/>
              </w:rPr>
              <w:t xml:space="preserve">Updated introduction and annexes accordingly as changed the interface.</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sz w:val="16"/>
                <w:szCs w:val="16"/>
                <w:rtl w:val="0"/>
              </w:rPr>
              <w:t xml:space="preserve">-</w:t>
            </w:r>
            <w:r w:rsidDel="00000000" w:rsidR="00000000" w:rsidRPr="00000000">
              <w:rPr>
                <w:rFonts w:ascii="Cambria" w:cs="Cambria" w:eastAsia="Cambria" w:hAnsi="Cambria"/>
                <w:color w:val="000000"/>
                <w:sz w:val="16"/>
                <w:szCs w:val="16"/>
                <w:rtl w:val="0"/>
              </w:rPr>
              <w:t xml:space="preserve">Changed “Estado de resultado” to “Estado de sincronização”</w:t>
            </w:r>
          </w:p>
        </w:tc>
        <w:tc>
          <w:tcPr>
            <w:shd w:fill="auto" w:val="clear"/>
          </w:tcPr>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24</w:t>
            </w:r>
            <w:r w:rsidDel="00000000" w:rsidR="00000000" w:rsidRPr="00000000">
              <w:rPr>
                <w:rFonts w:ascii="Cambria" w:cs="Cambria" w:eastAsia="Cambria" w:hAnsi="Cambria"/>
                <w:sz w:val="16"/>
                <w:szCs w:val="16"/>
                <w:rtl w:val="0"/>
              </w:rPr>
              <w:t xml:space="preserve"> April 2023</w:t>
            </w:r>
            <w:r w:rsidDel="00000000" w:rsidR="00000000" w:rsidRPr="00000000">
              <w:rPr>
                <w:rtl w:val="0"/>
              </w:rPr>
            </w:r>
          </w:p>
        </w:tc>
        <w:tc>
          <w:tcPr>
            <w:shd w:fill="auto" w:val="clear"/>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1.1</w:t>
            </w:r>
          </w:p>
        </w:tc>
        <w:tc>
          <w:tcPr>
            <w:shd w:fill="auto" w:val="clear"/>
          </w:tcPr>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sz w:val="16"/>
                <w:szCs w:val="16"/>
                <w:rtl w:val="0"/>
              </w:rPr>
              <w:t xml:space="preserve">-Discontinued </w:t>
            </w:r>
            <w:r w:rsidDel="00000000" w:rsidR="00000000" w:rsidRPr="00000000">
              <w:rPr>
                <w:rFonts w:ascii="Cambria" w:cs="Cambria" w:eastAsia="Cambria" w:hAnsi="Cambria"/>
                <w:sz w:val="16"/>
                <w:szCs w:val="16"/>
                <w:rtl w:val="0"/>
              </w:rPr>
              <w:t xml:space="preserve">Reference ID from search and its results</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-Removed “Flagged for review” and “No result” from Cause of not processing</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-Added “Invalid result” in Cause of not processing</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-Included CD4 in search </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-Added permission for Lab technician to reschedule</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-Included trim and clear texts on search fields</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sz w:val="16"/>
                <w:szCs w:val="16"/>
              </w:rPr>
            </w:pPr>
            <w:r w:rsidDel="00000000" w:rsidR="00000000" w:rsidRPr="00000000">
              <w:rPr>
                <w:rtl w:val="0"/>
              </w:rPr>
              <w:t xml:space="preserve">-</w:t>
            </w:r>
            <w:r w:rsidDel="00000000" w:rsidR="00000000" w:rsidRPr="00000000">
              <w:rPr>
                <w:rFonts w:ascii="Cambria" w:cs="Cambria" w:eastAsia="Cambria" w:hAnsi="Cambria"/>
                <w:i w:val="1"/>
                <w:sz w:val="16"/>
                <w:szCs w:val="16"/>
                <w:rtl w:val="0"/>
              </w:rPr>
              <w:t xml:space="preserve">Data de validação</w:t>
            </w:r>
            <w:r w:rsidDel="00000000" w:rsidR="00000000" w:rsidRPr="00000000">
              <w:rPr>
                <w:rFonts w:ascii="Cambria" w:cs="Cambria" w:eastAsia="Cambria" w:hAnsi="Cambria"/>
                <w:sz w:val="16"/>
                <w:szCs w:val="16"/>
                <w:rtl w:val="0"/>
              </w:rPr>
              <w:t xml:space="preserve"> renamed to </w:t>
            </w:r>
            <w:r w:rsidDel="00000000" w:rsidR="00000000" w:rsidRPr="00000000">
              <w:rPr>
                <w:rFonts w:ascii="Cambria" w:cs="Cambria" w:eastAsia="Cambria" w:hAnsi="Cambria"/>
                <w:i w:val="1"/>
                <w:sz w:val="16"/>
                <w:szCs w:val="16"/>
                <w:rtl w:val="0"/>
              </w:rPr>
              <w:t xml:space="preserve">Data de autorização</w:t>
            </w:r>
            <w:r w:rsidDel="00000000" w:rsidR="00000000" w:rsidRPr="00000000">
              <w:rPr>
                <w:rtl w:val="0"/>
              </w:rPr>
            </w:r>
          </w:p>
        </w:tc>
        <w:tc>
          <w:tcPr>
            <w:shd w:fill="auto" w:val="clear"/>
          </w:tcPr>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FGH Team</w:t>
            </w:r>
          </w:p>
        </w:tc>
      </w:tr>
      <w:tr>
        <w:trPr>
          <w:cantSplit w:val="0"/>
          <w:trHeight w:val="300" w:hRule="atLeast"/>
          <w:tblHeader w:val="0"/>
        </w:trPr>
        <w:tc>
          <w:tcPr>
            <w:shd w:fill="auto" w:val="clear"/>
          </w:tcPr>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25 July 2023</w:t>
            </w:r>
          </w:p>
        </w:tc>
        <w:tc>
          <w:tcPr>
            <w:shd w:fill="auto" w:val="clear"/>
          </w:tcPr>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1.2</w:t>
            </w:r>
          </w:p>
        </w:tc>
        <w:tc>
          <w:tcPr>
            <w:shd w:fill="auto" w:val="clear"/>
          </w:tcPr>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-Added HF name along with the code in search</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-Added sample collection date</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-Added links on Request ID to e-Lab and NID to open patient dashboard</w:t>
            </w:r>
          </w:p>
        </w:tc>
        <w:tc>
          <w:tcPr>
            <w:shd w:fill="auto" w:val="clear"/>
          </w:tcPr>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CSaude Team</w:t>
            </w:r>
          </w:p>
        </w:tc>
      </w:tr>
      <w:tr>
        <w:trPr>
          <w:cantSplit w:val="0"/>
          <w:trHeight w:val="300" w:hRule="atLeast"/>
          <w:tblHeader w:val="0"/>
        </w:trPr>
        <w:tc>
          <w:tcPr>
            <w:shd w:fill="auto" w:val="clear"/>
          </w:tcPr>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5 October 2023</w:t>
            </w:r>
          </w:p>
        </w:tc>
        <w:tc>
          <w:tcPr>
            <w:shd w:fill="auto" w:val="clear"/>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1.3</w:t>
            </w:r>
          </w:p>
        </w:tc>
        <w:tc>
          <w:tcPr>
            <w:shd w:fill="auto" w:val="clear"/>
          </w:tcPr>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-Included Informative messages on synchronization progress between local SESP and Integration server.</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w:t>
            </w:r>
            <w:r w:rsidDel="00000000" w:rsidR="00000000" w:rsidRPr="00000000">
              <w:rPr>
                <w:rFonts w:ascii="Cambria" w:cs="Cambria" w:eastAsia="Cambria" w:hAnsi="Cambria"/>
                <w:sz w:val="16"/>
                <w:szCs w:val="16"/>
                <w:rtl w:val="0"/>
              </w:rPr>
              <w:t xml:space="preserve">Included TBLAM  in Search Lab Result: type</w:t>
            </w:r>
            <w:r w:rsidDel="00000000" w:rsidR="00000000" w:rsidRPr="00000000">
              <w:rPr>
                <w:rtl w:val="0"/>
              </w:rPr>
            </w:r>
          </w:p>
        </w:tc>
        <w:tc>
          <w:tcPr>
            <w:shd w:fill="auto" w:val="clear"/>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CSaude Team</w:t>
            </w:r>
          </w:p>
        </w:tc>
      </w:tr>
      <w:tr>
        <w:trPr>
          <w:cantSplit w:val="0"/>
          <w:trHeight w:val="300" w:hRule="atLeast"/>
          <w:tblHeader w:val="0"/>
        </w:trPr>
        <w:tc>
          <w:tcPr>
            <w:shd w:fill="auto" w:val="clear"/>
          </w:tcPr>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6 November 2023</w:t>
            </w:r>
          </w:p>
        </w:tc>
        <w:tc>
          <w:tcPr>
            <w:shd w:fill="auto" w:val="clear"/>
          </w:tcPr>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1.4</w:t>
            </w:r>
          </w:p>
        </w:tc>
        <w:tc>
          <w:tcPr>
            <w:shd w:fill="auto" w:val="clear"/>
          </w:tcPr>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-Incorpora</w:t>
            </w:r>
            <w:r w:rsidDel="00000000" w:rsidR="00000000" w:rsidRPr="00000000">
              <w:rPr>
                <w:rFonts w:ascii="Cambria" w:cs="Cambria" w:eastAsia="Cambria" w:hAnsi="Cambria"/>
                <w:sz w:val="16"/>
                <w:szCs w:val="16"/>
                <w:rtl w:val="0"/>
              </w:rPr>
              <w:t xml:space="preserve">ted CDC comment: </w:t>
            </w:r>
            <w:r w:rsidDel="00000000" w:rsidR="00000000" w:rsidRPr="00000000">
              <w:rPr>
                <w:rFonts w:ascii="Cambria" w:cs="Cambria" w:eastAsia="Cambria" w:hAnsi="Cambria"/>
                <w:color w:val="000000"/>
                <w:sz w:val="16"/>
                <w:szCs w:val="16"/>
                <w:rtl w:val="0"/>
              </w:rPr>
              <w:t xml:space="preserve">Included </w:t>
            </w:r>
            <w:r w:rsidDel="00000000" w:rsidR="00000000" w:rsidRPr="00000000">
              <w:rPr>
                <w:rFonts w:ascii="Cambria" w:cs="Cambria" w:eastAsia="Cambria" w:hAnsi="Cambria"/>
                <w:sz w:val="16"/>
                <w:szCs w:val="16"/>
                <w:rtl w:val="0"/>
              </w:rPr>
              <w:t xml:space="preserve">role-based access requirement</w:t>
            </w:r>
            <w:r w:rsidDel="00000000" w:rsidR="00000000" w:rsidRPr="00000000">
              <w:rPr>
                <w:rtl w:val="0"/>
              </w:rPr>
            </w:r>
          </w:p>
        </w:tc>
        <w:tc>
          <w:tcPr>
            <w:shd w:fill="auto" w:val="clear"/>
          </w:tcPr>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color w:val="000000"/>
                <w:sz w:val="16"/>
                <w:szCs w:val="16"/>
                <w:rtl w:val="0"/>
              </w:rPr>
              <w:t xml:space="preserve">Csaude Team</w:t>
            </w:r>
          </w:p>
        </w:tc>
      </w:tr>
      <w:tr>
        <w:trPr>
          <w:cantSplit w:val="0"/>
          <w:trHeight w:val="300" w:hRule="atLeast"/>
          <w:tblHeader w:val="0"/>
        </w:trPr>
        <w:tc>
          <w:tcPr>
            <w:shd w:fill="auto" w:val="clear"/>
          </w:tcPr>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sz w:val="16"/>
                <w:szCs w:val="16"/>
                <w:rtl w:val="0"/>
              </w:rPr>
              <w:t xml:space="preserve">9 April 2024</w:t>
            </w:r>
            <w:r w:rsidDel="00000000" w:rsidR="00000000" w:rsidRPr="00000000">
              <w:rPr>
                <w:rtl w:val="0"/>
              </w:rPr>
            </w:r>
          </w:p>
        </w:tc>
        <w:tc>
          <w:tcPr>
            <w:shd w:fill="auto" w:val="clear"/>
          </w:tcPr>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sz w:val="16"/>
                <w:szCs w:val="16"/>
                <w:rtl w:val="0"/>
              </w:rPr>
              <w:t xml:space="preserve">1.5</w:t>
            </w:r>
            <w:r w:rsidDel="00000000" w:rsidR="00000000" w:rsidRPr="00000000">
              <w:rPr>
                <w:rtl w:val="0"/>
              </w:rPr>
            </w:r>
          </w:p>
        </w:tc>
        <w:tc>
          <w:tcPr>
            <w:shd w:fill="auto" w:val="clear"/>
          </w:tcPr>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sz w:val="16"/>
                <w:szCs w:val="16"/>
                <w:rtl w:val="0"/>
              </w:rPr>
              <w:t xml:space="preserve">-Included CRAG  in Search Lab Result: type</w:t>
            </w:r>
            <w:r w:rsidDel="00000000" w:rsidR="00000000" w:rsidRPr="00000000">
              <w:rPr>
                <w:rtl w:val="0"/>
              </w:rPr>
            </w:r>
          </w:p>
        </w:tc>
        <w:tc>
          <w:tcPr>
            <w:shd w:fill="auto" w:val="clear"/>
          </w:tcPr>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after="60" w:before="60" w:line="276" w:lineRule="auto"/>
              <w:rPr>
                <w:rFonts w:ascii="Cambria" w:cs="Cambria" w:eastAsia="Cambria" w:hAnsi="Cambria"/>
                <w:color w:val="000000"/>
                <w:sz w:val="16"/>
                <w:szCs w:val="16"/>
              </w:rPr>
            </w:pPr>
            <w:r w:rsidDel="00000000" w:rsidR="00000000" w:rsidRPr="00000000">
              <w:rPr>
                <w:rFonts w:ascii="Cambria" w:cs="Cambria" w:eastAsia="Cambria" w:hAnsi="Cambria"/>
                <w:sz w:val="16"/>
                <w:szCs w:val="16"/>
                <w:rtl w:val="0"/>
              </w:rPr>
              <w:t xml:space="preserve">Csaude Team</w:t>
            </w:r>
            <w:r w:rsidDel="00000000" w:rsidR="00000000" w:rsidRPr="00000000">
              <w:rPr>
                <w:rtl w:val="0"/>
              </w:rPr>
            </w:r>
          </w:p>
        </w:tc>
      </w:tr>
    </w:tbl>
    <w:p w:rsidR="00000000" w:rsidDel="00000000" w:rsidP="00000000" w:rsidRDefault="00000000" w:rsidRPr="00000000" w14:paraId="0000003B">
      <w:pPr>
        <w:spacing w:line="276" w:lineRule="auto"/>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1"/>
        <w:keepLines w:val="1"/>
        <w:pBdr>
          <w:top w:space="0" w:sz="0" w:val="nil"/>
          <w:left w:space="0" w:sz="0" w:val="nil"/>
          <w:bottom w:space="0" w:sz="0" w:val="nil"/>
          <w:right w:space="0" w:sz="0" w:val="nil"/>
          <w:between w:space="0" w:sz="0" w:val="nil"/>
        </w:pBdr>
        <w:spacing w:after="0" w:before="240" w:lineRule="auto"/>
        <w:jc w:val="both"/>
        <w:rPr>
          <w:color w:val="2e75b5"/>
          <w:sz w:val="32"/>
          <w:szCs w:val="32"/>
        </w:rPr>
      </w:pPr>
      <w:r w:rsidDel="00000000" w:rsidR="00000000" w:rsidRPr="00000000">
        <w:rPr>
          <w:color w:val="2e75b5"/>
          <w:sz w:val="32"/>
          <w:szCs w:val="32"/>
          <w:rtl w:val="0"/>
        </w:rPr>
        <w:t xml:space="preserve">Table of Contents</w:t>
      </w:r>
    </w:p>
    <w:p w:rsidR="00000000" w:rsidDel="00000000" w:rsidP="00000000" w:rsidRDefault="00000000" w:rsidRPr="00000000" w14:paraId="0000003D">
      <w:pPr>
        <w:tabs>
          <w:tab w:val="right" w:leader="none" w:pos="9360"/>
        </w:tabs>
        <w:spacing w:before="80" w:line="240" w:lineRule="auto"/>
        <w:rPr/>
      </w:pPr>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3rdcrjn">
            <w:r w:rsidDel="00000000" w:rsidR="00000000" w:rsidRPr="00000000">
              <w:rPr>
                <w:color w:val="000000"/>
                <w:rtl w:val="0"/>
              </w:rPr>
              <w:t xml:space="preserve">Glossary</w:t>
              <w:tab/>
              <w:t xml:space="preserve">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color w:val="000000"/>
            </w:rPr>
          </w:pPr>
          <w:hyperlink w:anchor="_heading=h.26in1rg">
            <w:r w:rsidDel="00000000" w:rsidR="00000000" w:rsidRPr="00000000">
              <w:rPr>
                <w:color w:val="000000"/>
                <w:rtl w:val="0"/>
              </w:rPr>
              <w:t xml:space="preserve">Concepts</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color w:val="000000"/>
            </w:rPr>
          </w:pPr>
          <w:hyperlink w:anchor="_heading=h.lnxbz9">
            <w:r w:rsidDel="00000000" w:rsidR="00000000" w:rsidRPr="00000000">
              <w:rPr>
                <w:color w:val="000000"/>
                <w:rtl w:val="0"/>
              </w:rPr>
              <w:t xml:space="preserve">1. Introduction</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color w:val="000000"/>
            </w:rPr>
          </w:pPr>
          <w:hyperlink w:anchor="_heading=h.35nkun2">
            <w:r w:rsidDel="00000000" w:rsidR="00000000" w:rsidRPr="00000000">
              <w:rPr>
                <w:color w:val="000000"/>
                <w:rtl w:val="0"/>
              </w:rPr>
              <w:t xml:space="preserve">1.1. Scope</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rFonts w:ascii="Arial" w:cs="Arial" w:eastAsia="Arial" w:hAnsi="Arial"/>
              <w:color w:val="000000"/>
            </w:rPr>
          </w:pPr>
          <w:hyperlink w:anchor="_heading=h.1ksv4uv">
            <w:r w:rsidDel="00000000" w:rsidR="00000000" w:rsidRPr="00000000">
              <w:rPr>
                <w:color w:val="000000"/>
                <w:rtl w:val="0"/>
              </w:rPr>
              <w:t xml:space="preserve">1.2. References</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color w:val="000000"/>
            </w:rPr>
          </w:pPr>
          <w:hyperlink w:anchor="_heading=h.1t3h5sf">
            <w:r w:rsidDel="00000000" w:rsidR="00000000" w:rsidRPr="00000000">
              <w:rPr>
                <w:color w:val="000000"/>
                <w:rtl w:val="0"/>
              </w:rPr>
              <w:t xml:space="preserve">2. Requirements Definition</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rFonts w:ascii="Arial" w:cs="Arial" w:eastAsia="Arial" w:hAnsi="Arial"/>
              <w:color w:val="000000"/>
            </w:rPr>
          </w:pPr>
          <w:hyperlink w:anchor="_heading=h.44sinio">
            <w:r w:rsidDel="00000000" w:rsidR="00000000" w:rsidRPr="00000000">
              <w:rPr>
                <w:color w:val="000000"/>
                <w:rtl w:val="0"/>
              </w:rPr>
              <w:t xml:space="preserve">2.1 List of Functional Requirements</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rFonts w:ascii="Arial" w:cs="Arial" w:eastAsia="Arial" w:hAnsi="Arial"/>
              <w:color w:val="000000"/>
            </w:rPr>
          </w:pPr>
          <w:hyperlink w:anchor="_heading=h.2jxsxqh">
            <w:r w:rsidDel="00000000" w:rsidR="00000000" w:rsidRPr="00000000">
              <w:rPr>
                <w:color w:val="000000"/>
                <w:rtl w:val="0"/>
              </w:rPr>
              <w:t xml:space="preserve">2.2 List of non-functional Requirements</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color w:val="000000"/>
            </w:rPr>
          </w:pPr>
          <w:hyperlink w:anchor="_heading=h.1y810tw">
            <w:r w:rsidDel="00000000" w:rsidR="00000000" w:rsidRPr="00000000">
              <w:rPr>
                <w:color w:val="000000"/>
                <w:rtl w:val="0"/>
              </w:rPr>
              <w:t xml:space="preserve">3. ANNEXES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after="0" w:line="240" w:lineRule="auto"/>
        <w:rPr/>
      </w:pPr>
      <w:bookmarkStart w:colFirst="0" w:colLast="0" w:name="_heading=h.lg9cin5dvxo" w:id="1"/>
      <w:bookmarkEnd w:id="1"/>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after="0" w:before="240" w:line="276" w:lineRule="auto"/>
        <w:ind w:left="432" w:hanging="432"/>
        <w:jc w:val="both"/>
        <w:rPr>
          <w:b w:val="0"/>
          <w:color w:val="2e75b5"/>
          <w:sz w:val="32"/>
          <w:szCs w:val="32"/>
        </w:rPr>
      </w:pPr>
      <w:bookmarkStart w:colFirst="0" w:colLast="0" w:name="_heading=h.3rdcrjn" w:id="2"/>
      <w:bookmarkEnd w:id="2"/>
      <w:r w:rsidDel="00000000" w:rsidR="00000000" w:rsidRPr="00000000">
        <w:rPr>
          <w:b w:val="0"/>
          <w:color w:val="2e75b5"/>
          <w:sz w:val="32"/>
          <w:szCs w:val="32"/>
          <w:rtl w:val="0"/>
        </w:rPr>
        <w:t xml:space="preserve">Glossary</w:t>
      </w:r>
    </w:p>
    <w:tbl>
      <w:tblPr>
        <w:tblStyle w:val="Table2"/>
        <w:tblW w:w="93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077"/>
        <w:gridCol w:w="8283"/>
        <w:tblGridChange w:id="0">
          <w:tblGrid>
            <w:gridCol w:w="1077"/>
            <w:gridCol w:w="8283"/>
          </w:tblGrid>
        </w:tblGridChange>
      </w:tblGrid>
      <w:tr>
        <w:trPr>
          <w:cantSplit w:val="0"/>
          <w:tblHeader w:val="0"/>
        </w:trPr>
        <w:tc>
          <w:tcPr/>
          <w:p w:rsidR="00000000" w:rsidDel="00000000" w:rsidP="00000000" w:rsidRDefault="00000000" w:rsidRPr="00000000" w14:paraId="0000004B">
            <w:pPr>
              <w:rPr>
                <w:b w:val="1"/>
              </w:rPr>
            </w:pPr>
            <w:r w:rsidDel="00000000" w:rsidR="00000000" w:rsidRPr="00000000">
              <w:rPr>
                <w:b w:val="1"/>
                <w:rtl w:val="0"/>
              </w:rPr>
              <w:t xml:space="preserve">APHL</w:t>
            </w:r>
          </w:p>
        </w:tc>
        <w:tc>
          <w:tcPr/>
          <w:p w:rsidR="00000000" w:rsidDel="00000000" w:rsidP="00000000" w:rsidRDefault="00000000" w:rsidRPr="00000000" w14:paraId="0000004C">
            <w:pPr>
              <w:rPr>
                <w:color w:val="4d5156"/>
                <w:highlight w:val="white"/>
              </w:rPr>
            </w:pPr>
            <w:r w:rsidDel="00000000" w:rsidR="00000000" w:rsidRPr="00000000">
              <w:rPr>
                <w:color w:val="4d5156"/>
                <w:highlight w:val="white"/>
                <w:rtl w:val="0"/>
              </w:rPr>
              <w:t xml:space="preserve">Association of Public Health Laboratories </w:t>
            </w:r>
          </w:p>
          <w:p w:rsidR="00000000" w:rsidDel="00000000" w:rsidP="00000000" w:rsidRDefault="00000000" w:rsidRPr="00000000" w14:paraId="0000004D">
            <w:pPr>
              <w:rPr/>
            </w:pPr>
            <w:r w:rsidDel="00000000" w:rsidR="00000000" w:rsidRPr="00000000">
              <w:rPr>
                <w:rtl w:val="0"/>
              </w:rPr>
            </w:r>
          </w:p>
        </w:tc>
      </w:tr>
      <w:tr>
        <w:trPr>
          <w:cantSplit w:val="0"/>
          <w:tblHeader w:val="0"/>
        </w:trPr>
        <w:tc>
          <w:tcPr/>
          <w:p w:rsidR="00000000" w:rsidDel="00000000" w:rsidP="00000000" w:rsidRDefault="00000000" w:rsidRPr="00000000" w14:paraId="0000004E">
            <w:pPr>
              <w:rPr>
                <w:b w:val="1"/>
              </w:rPr>
            </w:pPr>
            <w:r w:rsidDel="00000000" w:rsidR="00000000" w:rsidRPr="00000000">
              <w:rPr>
                <w:b w:val="1"/>
                <w:rtl w:val="0"/>
              </w:rPr>
              <w:t xml:space="preserve">DisaLab</w:t>
            </w:r>
          </w:p>
          <w:p w:rsidR="00000000" w:rsidDel="00000000" w:rsidP="00000000" w:rsidRDefault="00000000" w:rsidRPr="00000000" w14:paraId="0000004F">
            <w:pPr>
              <w:rPr>
                <w:b w:val="1"/>
              </w:rPr>
            </w:pPr>
            <w:r w:rsidDel="00000000" w:rsidR="00000000" w:rsidRPr="00000000">
              <w:rPr>
                <w:rtl w:val="0"/>
              </w:rPr>
            </w:r>
          </w:p>
        </w:tc>
        <w:tc>
          <w:tcPr/>
          <w:p w:rsidR="00000000" w:rsidDel="00000000" w:rsidP="00000000" w:rsidRDefault="00000000" w:rsidRPr="00000000" w14:paraId="00000050">
            <w:pPr>
              <w:rPr/>
            </w:pPr>
            <w:r w:rsidDel="00000000" w:rsidR="00000000" w:rsidRPr="00000000">
              <w:rPr>
                <w:i w:val="1"/>
                <w:rtl w:val="0"/>
              </w:rPr>
              <w:t xml:space="preserve"> </w:t>
            </w:r>
            <w:r w:rsidDel="00000000" w:rsidR="00000000" w:rsidRPr="00000000">
              <w:rPr>
                <w:color w:val="4d5156"/>
                <w:highlight w:val="white"/>
                <w:rtl w:val="0"/>
              </w:rPr>
              <w:t xml:space="preserve">Information Management System for Laboratory (LMIS) used in Mozambiqu</w:t>
            </w:r>
            <w:r w:rsidDel="00000000" w:rsidR="00000000" w:rsidRPr="00000000">
              <w:rPr>
                <w:i w:val="1"/>
                <w:rtl w:val="0"/>
              </w:rPr>
              <w:t xml:space="preserve">e</w:t>
            </w:r>
            <w:r w:rsidDel="00000000" w:rsidR="00000000" w:rsidRPr="00000000">
              <w:rPr>
                <w:rtl w:val="0"/>
              </w:rPr>
            </w:r>
          </w:p>
        </w:tc>
      </w:tr>
      <w:tr>
        <w:trPr>
          <w:cantSplit w:val="0"/>
          <w:tblHeader w:val="0"/>
        </w:trPr>
        <w:tc>
          <w:tcPr/>
          <w:p w:rsidR="00000000" w:rsidDel="00000000" w:rsidP="00000000" w:rsidRDefault="00000000" w:rsidRPr="00000000" w14:paraId="00000051">
            <w:pPr>
              <w:rPr>
                <w:b w:val="1"/>
              </w:rPr>
            </w:pPr>
            <w:r w:rsidDel="00000000" w:rsidR="00000000" w:rsidRPr="00000000">
              <w:rPr>
                <w:b w:val="1"/>
                <w:rtl w:val="0"/>
              </w:rPr>
              <w:t xml:space="preserve">FSR </w:t>
            </w:r>
          </w:p>
        </w:tc>
        <w:tc>
          <w:tcPr/>
          <w:p w:rsidR="00000000" w:rsidDel="00000000" w:rsidP="00000000" w:rsidRDefault="00000000" w:rsidRPr="00000000" w14:paraId="00000052">
            <w:pPr>
              <w:rPr>
                <w:color w:val="000000"/>
              </w:rPr>
            </w:pPr>
            <w:r w:rsidDel="00000000" w:rsidR="00000000" w:rsidRPr="00000000">
              <w:rPr>
                <w:color w:val="000000"/>
                <w:rtl w:val="0"/>
              </w:rPr>
              <w:t xml:space="preserve">Lab Result Request Form in SESP</w:t>
            </w:r>
          </w:p>
          <w:p w:rsidR="00000000" w:rsidDel="00000000" w:rsidP="00000000" w:rsidRDefault="00000000" w:rsidRPr="00000000" w14:paraId="00000053">
            <w:pPr>
              <w:rPr/>
            </w:pPr>
            <w:r w:rsidDel="00000000" w:rsidR="00000000" w:rsidRPr="00000000">
              <w:rPr>
                <w:rtl w:val="0"/>
              </w:rPr>
            </w:r>
          </w:p>
        </w:tc>
      </w:tr>
      <w:tr>
        <w:trPr>
          <w:cantSplit w:val="0"/>
          <w:tblHeader w:val="0"/>
        </w:trPr>
        <w:tc>
          <w:tcPr/>
          <w:p w:rsidR="00000000" w:rsidDel="00000000" w:rsidP="00000000" w:rsidRDefault="00000000" w:rsidRPr="00000000" w14:paraId="00000054">
            <w:pPr>
              <w:rPr>
                <w:b w:val="1"/>
              </w:rPr>
            </w:pPr>
            <w:r w:rsidDel="00000000" w:rsidR="00000000" w:rsidRPr="00000000">
              <w:rPr>
                <w:b w:val="1"/>
                <w:rtl w:val="0"/>
              </w:rPr>
              <w:t xml:space="preserve">HF</w:t>
            </w:r>
          </w:p>
        </w:tc>
        <w:tc>
          <w:tcPr/>
          <w:p w:rsidR="00000000" w:rsidDel="00000000" w:rsidP="00000000" w:rsidRDefault="00000000" w:rsidRPr="00000000" w14:paraId="00000055">
            <w:pPr>
              <w:rPr/>
            </w:pPr>
            <w:r w:rsidDel="00000000" w:rsidR="00000000" w:rsidRPr="00000000">
              <w:rPr>
                <w:rtl w:val="0"/>
              </w:rPr>
              <w:t xml:space="preserve">Health Facility</w:t>
            </w:r>
          </w:p>
          <w:p w:rsidR="00000000" w:rsidDel="00000000" w:rsidP="00000000" w:rsidRDefault="00000000" w:rsidRPr="00000000" w14:paraId="00000056">
            <w:pPr>
              <w:rPr/>
            </w:pPr>
            <w:r w:rsidDel="00000000" w:rsidR="00000000" w:rsidRPr="00000000">
              <w:rPr>
                <w:rtl w:val="0"/>
              </w:rPr>
            </w:r>
          </w:p>
        </w:tc>
      </w:tr>
      <w:tr>
        <w:trPr>
          <w:cantSplit w:val="0"/>
          <w:tblHeader w:val="0"/>
        </w:trPr>
        <w:tc>
          <w:tcPr/>
          <w:p w:rsidR="00000000" w:rsidDel="00000000" w:rsidP="00000000" w:rsidRDefault="00000000" w:rsidRPr="00000000" w14:paraId="00000057">
            <w:pPr>
              <w:rPr>
                <w:b w:val="1"/>
              </w:rPr>
            </w:pPr>
            <w:r w:rsidDel="00000000" w:rsidR="00000000" w:rsidRPr="00000000">
              <w:rPr>
                <w:b w:val="1"/>
                <w:rtl w:val="0"/>
              </w:rPr>
              <w:t xml:space="preserve">Lab</w:t>
            </w:r>
          </w:p>
        </w:tc>
        <w:tc>
          <w:tcPr/>
          <w:p w:rsidR="00000000" w:rsidDel="00000000" w:rsidP="00000000" w:rsidRDefault="00000000" w:rsidRPr="00000000" w14:paraId="00000058">
            <w:pPr>
              <w:rPr/>
            </w:pPr>
            <w:r w:rsidDel="00000000" w:rsidR="00000000" w:rsidRPr="00000000">
              <w:rPr>
                <w:rtl w:val="0"/>
              </w:rPr>
              <w:t xml:space="preserve">Laboratory</w:t>
            </w:r>
          </w:p>
          <w:p w:rsidR="00000000" w:rsidDel="00000000" w:rsidP="00000000" w:rsidRDefault="00000000" w:rsidRPr="00000000" w14:paraId="00000059">
            <w:pPr>
              <w:rPr/>
            </w:pPr>
            <w:r w:rsidDel="00000000" w:rsidR="00000000" w:rsidRPr="00000000">
              <w:rPr>
                <w:rtl w:val="0"/>
              </w:rPr>
            </w:r>
          </w:p>
        </w:tc>
      </w:tr>
      <w:tr>
        <w:trPr>
          <w:cantSplit w:val="0"/>
          <w:tblHeader w:val="0"/>
        </w:trPr>
        <w:tc>
          <w:tcPr/>
          <w:p w:rsidR="00000000" w:rsidDel="00000000" w:rsidP="00000000" w:rsidRDefault="00000000" w:rsidRPr="00000000" w14:paraId="0000005A">
            <w:pPr>
              <w:rPr>
                <w:b w:val="1"/>
              </w:rPr>
            </w:pPr>
            <w:r w:rsidDel="00000000" w:rsidR="00000000" w:rsidRPr="00000000">
              <w:rPr>
                <w:b w:val="1"/>
                <w:rtl w:val="0"/>
              </w:rPr>
              <w:t xml:space="preserve">SESP</w:t>
            </w:r>
          </w:p>
        </w:tc>
        <w:tc>
          <w:tcPr/>
          <w:p w:rsidR="00000000" w:rsidDel="00000000" w:rsidP="00000000" w:rsidRDefault="00000000" w:rsidRPr="00000000" w14:paraId="0000005B">
            <w:pPr>
              <w:rPr/>
            </w:pPr>
            <w:r w:rsidDel="00000000" w:rsidR="00000000" w:rsidRPr="00000000">
              <w:rPr>
                <w:rtl w:val="0"/>
              </w:rPr>
              <w:t xml:space="preserve">Electronic Patient Tracking System (OpenMRS)</w:t>
            </w:r>
          </w:p>
        </w:tc>
      </w:tr>
      <w:tr>
        <w:trPr>
          <w:cantSplit w:val="0"/>
          <w:tblHeader w:val="0"/>
        </w:trPr>
        <w:tc>
          <w:tcPr/>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SIS</w:t>
            </w:r>
          </w:p>
        </w:tc>
        <w:tc>
          <w:tcPr/>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HIS (Health Information Systems) team</w:t>
            </w:r>
          </w:p>
        </w:tc>
      </w:tr>
    </w:tbl>
    <w:p w:rsidR="00000000" w:rsidDel="00000000" w:rsidP="00000000" w:rsidRDefault="00000000" w:rsidRPr="00000000" w14:paraId="00000060">
      <w:pPr>
        <w:spacing w:after="0" w:line="240" w:lineRule="auto"/>
        <w:rPr/>
      </w:pPr>
      <w:r w:rsidDel="00000000" w:rsidR="00000000" w:rsidRPr="00000000">
        <w:rPr>
          <w:rtl w:val="0"/>
        </w:rPr>
      </w:r>
    </w:p>
    <w:p w:rsidR="00000000" w:rsidDel="00000000" w:rsidP="00000000" w:rsidRDefault="00000000" w:rsidRPr="00000000" w14:paraId="00000061">
      <w:pPr>
        <w:spacing w:after="0" w:line="240" w:lineRule="auto"/>
        <w:rPr>
          <w:color w:val="000000"/>
        </w:rPr>
      </w:pPr>
      <w:r w:rsidDel="00000000" w:rsidR="00000000" w:rsidRPr="00000000">
        <w:rPr>
          <w:rtl w:val="0"/>
        </w:rPr>
      </w:r>
    </w:p>
    <w:p w:rsidR="00000000" w:rsidDel="00000000" w:rsidP="00000000" w:rsidRDefault="00000000" w:rsidRPr="00000000" w14:paraId="00000062">
      <w:pPr>
        <w:pStyle w:val="Heading1"/>
        <w:pBdr>
          <w:top w:space="0" w:sz="0" w:val="nil"/>
          <w:left w:space="0" w:sz="0" w:val="nil"/>
          <w:bottom w:space="0" w:sz="0" w:val="nil"/>
          <w:right w:space="0" w:sz="0" w:val="nil"/>
          <w:between w:space="0" w:sz="0" w:val="nil"/>
        </w:pBdr>
        <w:spacing w:after="0" w:before="240" w:line="276" w:lineRule="auto"/>
        <w:ind w:left="432" w:hanging="432"/>
        <w:jc w:val="both"/>
        <w:rPr>
          <w:b w:val="0"/>
          <w:color w:val="2e75b5"/>
          <w:sz w:val="32"/>
          <w:szCs w:val="32"/>
        </w:rPr>
      </w:pPr>
      <w:bookmarkStart w:colFirst="0" w:colLast="0" w:name="_heading=h.26in1rg" w:id="3"/>
      <w:bookmarkEnd w:id="3"/>
      <w:r w:rsidDel="00000000" w:rsidR="00000000" w:rsidRPr="00000000">
        <w:rPr>
          <w:b w:val="0"/>
          <w:color w:val="2e75b5"/>
          <w:sz w:val="32"/>
          <w:szCs w:val="32"/>
          <w:rtl w:val="0"/>
        </w:rPr>
        <w:t xml:space="preserve">Concepts</w:t>
      </w:r>
    </w:p>
    <w:p w:rsidR="00000000" w:rsidDel="00000000" w:rsidP="00000000" w:rsidRDefault="00000000" w:rsidRPr="00000000" w14:paraId="00000063">
      <w:pPr>
        <w:spacing w:after="0" w:line="240" w:lineRule="auto"/>
        <w:rPr>
          <w:color w:val="000000"/>
        </w:rPr>
      </w:pP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b w:val="1"/>
          <w:rtl w:val="0"/>
        </w:rPr>
        <w:t xml:space="preserve">Request ID</w:t>
      </w:r>
      <w:r w:rsidDel="00000000" w:rsidR="00000000" w:rsidRPr="00000000">
        <w:rPr>
          <w:color w:val="000000"/>
          <w:rtl w:val="0"/>
        </w:rPr>
        <w:t xml:space="preserve"> </w:t>
      </w:r>
      <w:r w:rsidDel="00000000" w:rsidR="00000000" w:rsidRPr="00000000">
        <w:rPr>
          <w:rtl w:val="0"/>
        </w:rPr>
        <w:t xml:space="preserve">is a code that includes country name, system name (DISA), and barcode which is generated when a FSR is registered in DisaLab/DisaLink. A lab sample will always be associated to a barcode.</w:t>
      </w:r>
      <w:r w:rsidDel="00000000" w:rsidR="00000000" w:rsidRPr="00000000">
        <w:rPr>
          <w:rtl w:val="0"/>
        </w:rPr>
      </w:r>
    </w:p>
    <w:p w:rsidR="00000000" w:rsidDel="00000000" w:rsidP="00000000" w:rsidRDefault="00000000" w:rsidRPr="00000000" w14:paraId="00000065">
      <w:pPr>
        <w:spacing w:after="0" w:line="360" w:lineRule="auto"/>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360" w:lineRule="auto"/>
        <w:ind w:left="72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5"/>
        </w:numPr>
        <w:spacing w:after="0" w:before="240" w:line="276" w:lineRule="auto"/>
        <w:ind w:left="432" w:hanging="432"/>
        <w:jc w:val="both"/>
        <w:rPr>
          <w:b w:val="0"/>
          <w:color w:val="2e75b5"/>
          <w:sz w:val="32"/>
          <w:szCs w:val="32"/>
        </w:rPr>
      </w:pPr>
      <w:bookmarkStart w:colFirst="0" w:colLast="0" w:name="_heading=h.lnxbz9" w:id="4"/>
      <w:bookmarkEnd w:id="4"/>
      <w:r w:rsidDel="00000000" w:rsidR="00000000" w:rsidRPr="00000000">
        <w:rPr>
          <w:b w:val="0"/>
          <w:color w:val="2e75b5"/>
          <w:sz w:val="32"/>
          <w:szCs w:val="32"/>
          <w:rtl w:val="0"/>
        </w:rPr>
        <w:t xml:space="preserve">Introduction</w:t>
      </w:r>
    </w:p>
    <w:p w:rsidR="00000000" w:rsidDel="00000000" w:rsidP="00000000" w:rsidRDefault="00000000" w:rsidRPr="00000000" w14:paraId="00000068">
      <w:pPr>
        <w:spacing w:line="276" w:lineRule="auto"/>
        <w:jc w:val="both"/>
        <w:rPr/>
      </w:pPr>
      <w:r w:rsidDel="00000000" w:rsidR="00000000" w:rsidRPr="00000000">
        <w:rPr>
          <w:rtl w:val="0"/>
        </w:rPr>
        <w:t xml:space="preserve">Interoperability between DisaLab and SESP allows access to laboratory results in SESP through the automatic electronic transmission of laboratory results from DisaLab to the e-Lab form (Formulário Electrónico de Laboratório) created in SESP, which is time efficient and reduces the workload of manual data entry of the results into the laboratory form of SESP. </w:t>
      </w:r>
    </w:p>
    <w:p w:rsidR="00000000" w:rsidDel="00000000" w:rsidP="00000000" w:rsidRDefault="00000000" w:rsidRPr="00000000" w14:paraId="00000069">
      <w:pPr>
        <w:spacing w:line="276" w:lineRule="auto"/>
        <w:jc w:val="both"/>
        <w:rPr/>
      </w:pPr>
      <w:r w:rsidDel="00000000" w:rsidR="00000000" w:rsidRPr="00000000">
        <w:rPr>
          <w:rtl w:val="0"/>
        </w:rPr>
        <w:t xml:space="preserve">Background on how interoperability works can be found in the introduction section of the document SOP_DISA_SESP_Modulo_DISA_HL7app.</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In the table below, are listed challenges that occurred during implementation of this interoperability solution. For each challenge there’s a solution described and explanation on what caused the need of a mechanism by which the laboratory team could monitor and manage these results on the integration server.</w:t>
      </w:r>
    </w:p>
    <w:tbl>
      <w:tblPr>
        <w:tblStyle w:val="Table3"/>
        <w:tblW w:w="935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315"/>
        <w:gridCol w:w="5035"/>
        <w:tblGridChange w:id="0">
          <w:tblGrid>
            <w:gridCol w:w="4315"/>
            <w:gridCol w:w="5035"/>
          </w:tblGrid>
        </w:tblGridChange>
      </w:tblGrid>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76" w:lineRule="auto"/>
              <w:rPr>
                <w:b w:val="1"/>
                <w:color w:val="000000"/>
                <w:sz w:val="22"/>
                <w:szCs w:val="22"/>
              </w:rPr>
            </w:pPr>
            <w:r w:rsidDel="00000000" w:rsidR="00000000" w:rsidRPr="00000000">
              <w:rPr>
                <w:b w:val="1"/>
                <w:color w:val="000000"/>
                <w:rtl w:val="0"/>
              </w:rPr>
              <w:t xml:space="preserve">Challenges</w:t>
            </w: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76" w:lineRule="auto"/>
              <w:rPr>
                <w:b w:val="1"/>
                <w:color w:val="000000"/>
                <w:sz w:val="22"/>
                <w:szCs w:val="22"/>
              </w:rPr>
            </w:pPr>
            <w:r w:rsidDel="00000000" w:rsidR="00000000" w:rsidRPr="00000000">
              <w:rPr>
                <w:b w:val="1"/>
                <w:color w:val="000000"/>
                <w:rtl w:val="0"/>
              </w:rPr>
              <w:t xml:space="preserve">Solutions</w:t>
            </w:r>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6" w:lineRule="auto"/>
              <w:jc w:val="both"/>
              <w:rPr>
                <w:b w:val="1"/>
                <w:color w:val="000000"/>
                <w:sz w:val="22"/>
                <w:szCs w:val="22"/>
              </w:rPr>
            </w:pPr>
            <w:r w:rsidDel="00000000" w:rsidR="00000000" w:rsidRPr="00000000">
              <w:rPr>
                <w:color w:val="000000"/>
                <w:rtl w:val="0"/>
              </w:rPr>
              <w:t xml:space="preserve">Results are sometimes pending on the integration server side, and not sent automatically to the HF SESP as scheduled - mostly due to internet connection issues. </w:t>
            </w:r>
            <w:r w:rsidDel="00000000" w:rsidR="00000000" w:rsidRPr="00000000">
              <w:rPr>
                <w:rtl w:val="0"/>
              </w:rPr>
            </w:r>
          </w:p>
        </w:tc>
        <w:tc>
          <w:tcPr>
            <w:vMerge w:val="restart"/>
          </w:tcPr>
          <w:p w:rsidR="00000000" w:rsidDel="00000000" w:rsidP="00000000" w:rsidRDefault="00000000" w:rsidRPr="00000000" w14:paraId="0000006E">
            <w:pPr>
              <w:spacing w:line="276" w:lineRule="auto"/>
              <w:jc w:val="both"/>
              <w:rPr>
                <w:sz w:val="22"/>
                <w:szCs w:val="22"/>
              </w:rPr>
            </w:pPr>
            <w:r w:rsidDel="00000000" w:rsidR="00000000" w:rsidRPr="00000000">
              <w:rPr>
                <w:rtl w:val="0"/>
              </w:rPr>
              <w:t xml:space="preserve">Development of </w:t>
            </w:r>
            <w:r w:rsidDel="00000000" w:rsidR="00000000" w:rsidRPr="00000000">
              <w:rPr>
                <w:b w:val="1"/>
                <w:rtl w:val="0"/>
              </w:rPr>
              <w:t xml:space="preserve">Search functionality</w:t>
            </w:r>
            <w:r w:rsidDel="00000000" w:rsidR="00000000" w:rsidRPr="00000000">
              <w:rPr>
                <w:rtl w:val="0"/>
              </w:rPr>
              <w:t xml:space="preserve"> in the DisaLab Interoperability module of SESP, that allows </w:t>
            </w:r>
            <w:r w:rsidDel="00000000" w:rsidR="00000000" w:rsidRPr="00000000">
              <w:rPr>
                <w:rtl w:val="0"/>
              </w:rPr>
              <w:t xml:space="preserve">users </w:t>
            </w:r>
            <w:r w:rsidDel="00000000" w:rsidR="00000000" w:rsidRPr="00000000">
              <w:rPr>
                <w:color w:val="000000"/>
                <w:rtl w:val="0"/>
              </w:rPr>
              <w:t xml:space="preserve">to monitor the patients</w:t>
            </w:r>
            <w:r w:rsidDel="00000000" w:rsidR="00000000" w:rsidRPr="00000000">
              <w:rPr>
                <w:color w:val="000000"/>
                <w:sz w:val="22"/>
                <w:szCs w:val="22"/>
                <w:rtl w:val="0"/>
              </w:rPr>
              <w:t xml:space="preserve">’</w:t>
            </w:r>
            <w:r w:rsidDel="00000000" w:rsidR="00000000" w:rsidRPr="00000000">
              <w:rPr>
                <w:color w:val="000000"/>
                <w:rtl w:val="0"/>
              </w:rPr>
              <w:t xml:space="preserve"> laboratory test results using different criteria.</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60" w:lineRule="auto"/>
              <w:jc w:val="both"/>
              <w:rPr>
                <w:color w:val="000000"/>
                <w:sz w:val="22"/>
                <w:szCs w:val="22"/>
              </w:rPr>
            </w:pPr>
            <w:r w:rsidDel="00000000" w:rsidR="00000000" w:rsidRPr="00000000">
              <w:rPr>
                <w:color w:val="000000"/>
                <w:sz w:val="22"/>
                <w:szCs w:val="22"/>
                <w:rtl w:val="0"/>
              </w:rPr>
              <w:t xml:space="preserve">Additionally, development of</w:t>
            </w:r>
            <w:r w:rsidDel="00000000" w:rsidR="00000000" w:rsidRPr="00000000">
              <w:rPr>
                <w:rFonts w:ascii="Times New Roman" w:cs="Times New Roman" w:eastAsia="Times New Roman" w:hAnsi="Times New Roman"/>
                <w:color w:val="000000"/>
                <w:sz w:val="22"/>
                <w:szCs w:val="22"/>
                <w:rtl w:val="0"/>
              </w:rPr>
              <w:t xml:space="preserve"> t</w:t>
            </w:r>
            <w:r w:rsidDel="00000000" w:rsidR="00000000" w:rsidRPr="00000000">
              <w:rPr>
                <w:color w:val="000000"/>
                <w:sz w:val="22"/>
                <w:szCs w:val="22"/>
                <w:rtl w:val="0"/>
              </w:rPr>
              <w:t xml:space="preserve">he </w:t>
            </w:r>
            <w:r w:rsidDel="00000000" w:rsidR="00000000" w:rsidRPr="00000000">
              <w:rPr>
                <w:b w:val="1"/>
                <w:color w:val="000000"/>
                <w:sz w:val="22"/>
                <w:szCs w:val="22"/>
                <w:rtl w:val="0"/>
              </w:rPr>
              <w:t xml:space="preserve">Laboratory Result Management functionality</w:t>
            </w:r>
            <w:r w:rsidDel="00000000" w:rsidR="00000000" w:rsidRPr="00000000">
              <w:rPr>
                <w:color w:val="000000"/>
                <w:sz w:val="22"/>
                <w:szCs w:val="22"/>
                <w:rtl w:val="0"/>
              </w:rPr>
              <w:t xml:space="preserve"> in the DisaLab Interoperability module of SESP to allow </w:t>
            </w:r>
            <w:r w:rsidDel="00000000" w:rsidR="00000000" w:rsidRPr="00000000">
              <w:rPr>
                <w:color w:val="000000"/>
                <w:sz w:val="22"/>
                <w:szCs w:val="22"/>
                <w:rtl w:val="0"/>
              </w:rPr>
              <w:t xml:space="preserve">managers </w:t>
            </w:r>
            <w:r w:rsidDel="00000000" w:rsidR="00000000" w:rsidRPr="00000000">
              <w:rPr>
                <w:color w:val="000000"/>
                <w:sz w:val="22"/>
                <w:szCs w:val="22"/>
                <w:rtl w:val="0"/>
              </w:rPr>
              <w:t xml:space="preserve">to manually perform the following actions on the integration server side:</w:t>
            </w:r>
          </w:p>
          <w:p w:rsidR="00000000" w:rsidDel="00000000" w:rsidP="00000000" w:rsidRDefault="00000000" w:rsidRPr="00000000" w14:paraId="00000070">
            <w:pPr>
              <w:numPr>
                <w:ilvl w:val="0"/>
                <w:numId w:val="13"/>
              </w:numPr>
              <w:pBdr>
                <w:top w:space="0" w:sz="0" w:val="nil"/>
                <w:left w:space="0" w:sz="0" w:val="nil"/>
                <w:bottom w:space="0" w:sz="0" w:val="nil"/>
                <w:right w:space="0" w:sz="0" w:val="nil"/>
                <w:between w:space="0" w:sz="0" w:val="nil"/>
              </w:pBdr>
              <w:spacing w:after="160" w:lineRule="auto"/>
              <w:ind w:left="770" w:hanging="360"/>
              <w:jc w:val="both"/>
              <w:rPr>
                <w:color w:val="000000"/>
                <w:sz w:val="22"/>
                <w:szCs w:val="22"/>
              </w:rPr>
            </w:pPr>
            <w:r w:rsidDel="00000000" w:rsidR="00000000" w:rsidRPr="00000000">
              <w:rPr>
                <w:color w:val="000000"/>
                <w:sz w:val="22"/>
                <w:szCs w:val="22"/>
                <w:rtl w:val="0"/>
              </w:rPr>
              <w:t xml:space="preserve">map NIDs received from DisaLab to the corresponding NID in SESP or</w:t>
            </w:r>
          </w:p>
          <w:p w:rsidR="00000000" w:rsidDel="00000000" w:rsidP="00000000" w:rsidRDefault="00000000" w:rsidRPr="00000000" w14:paraId="00000071">
            <w:pPr>
              <w:numPr>
                <w:ilvl w:val="0"/>
                <w:numId w:val="13"/>
              </w:numPr>
              <w:pBdr>
                <w:top w:space="0" w:sz="0" w:val="nil"/>
                <w:left w:space="0" w:sz="0" w:val="nil"/>
                <w:bottom w:space="0" w:sz="0" w:val="nil"/>
                <w:right w:space="0" w:sz="0" w:val="nil"/>
                <w:between w:space="0" w:sz="0" w:val="nil"/>
              </w:pBdr>
              <w:spacing w:after="160" w:lineRule="auto"/>
              <w:ind w:left="770" w:hanging="360"/>
              <w:jc w:val="both"/>
              <w:rPr>
                <w:color w:val="000000"/>
                <w:sz w:val="22"/>
                <w:szCs w:val="22"/>
              </w:rPr>
            </w:pPr>
            <w:r w:rsidDel="00000000" w:rsidR="00000000" w:rsidRPr="00000000">
              <w:rPr>
                <w:color w:val="000000"/>
                <w:sz w:val="22"/>
                <w:szCs w:val="22"/>
                <w:rtl w:val="0"/>
              </w:rPr>
              <w:t xml:space="preserve">reallocate the process to another HF (in case of NID not found for example) or </w:t>
            </w:r>
          </w:p>
          <w:p w:rsidR="00000000" w:rsidDel="00000000" w:rsidP="00000000" w:rsidRDefault="00000000" w:rsidRPr="00000000" w14:paraId="00000072">
            <w:pPr>
              <w:numPr>
                <w:ilvl w:val="0"/>
                <w:numId w:val="13"/>
              </w:numPr>
              <w:pBdr>
                <w:top w:space="0" w:sz="0" w:val="nil"/>
                <w:left w:space="0" w:sz="0" w:val="nil"/>
                <w:bottom w:space="0" w:sz="0" w:val="nil"/>
                <w:right w:space="0" w:sz="0" w:val="nil"/>
                <w:between w:space="0" w:sz="0" w:val="nil"/>
              </w:pBdr>
              <w:spacing w:after="160" w:lineRule="auto"/>
              <w:ind w:left="770" w:hanging="360"/>
              <w:jc w:val="both"/>
              <w:rPr>
                <w:rFonts w:ascii="Times New Roman" w:cs="Times New Roman" w:eastAsia="Times New Roman" w:hAnsi="Times New Roman"/>
                <w:b w:val="1"/>
                <w:color w:val="000000"/>
                <w:sz w:val="22"/>
                <w:szCs w:val="22"/>
              </w:rPr>
            </w:pPr>
            <w:r w:rsidDel="00000000" w:rsidR="00000000" w:rsidRPr="00000000">
              <w:rPr>
                <w:color w:val="000000"/>
                <w:sz w:val="22"/>
                <w:szCs w:val="22"/>
                <w:rtl w:val="0"/>
              </w:rPr>
              <w:t xml:space="preserve">remove lab results </w:t>
            </w:r>
            <w:r w:rsidDel="00000000" w:rsidR="00000000" w:rsidRPr="00000000">
              <w:rPr>
                <w:rtl w:val="0"/>
              </w:rPr>
            </w:r>
          </w:p>
        </w:tc>
      </w:tr>
      <w:tr>
        <w:trPr>
          <w:cantSplit w:val="0"/>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color w:val="000000"/>
                <w:sz w:val="22"/>
                <w:szCs w:val="22"/>
                <w:rtl w:val="0"/>
              </w:rPr>
              <w:t xml:space="preserve">There are results that may not have been processed from integration server to SESP (laboratory results created on the integration server, but e-Lab not created in SESP), because of data quality issue with:</w:t>
            </w:r>
          </w:p>
          <w:p w:rsidR="00000000" w:rsidDel="00000000" w:rsidP="00000000" w:rsidRDefault="00000000" w:rsidRPr="00000000" w14:paraId="00000074">
            <w:pPr>
              <w:numPr>
                <w:ilvl w:val="0"/>
                <w:numId w:val="22"/>
              </w:numPr>
              <w:pBdr>
                <w:top w:space="0" w:sz="0" w:val="nil"/>
                <w:left w:space="0" w:sz="0" w:val="nil"/>
                <w:bottom w:space="0" w:sz="0" w:val="nil"/>
                <w:right w:space="0" w:sz="0" w:val="nil"/>
                <w:between w:space="0" w:sz="0" w:val="nil"/>
              </w:pBdr>
              <w:ind w:left="768" w:hanging="360"/>
              <w:jc w:val="both"/>
              <w:rPr>
                <w:color w:val="000000"/>
                <w:sz w:val="22"/>
                <w:szCs w:val="22"/>
              </w:rPr>
            </w:pPr>
            <w:r w:rsidDel="00000000" w:rsidR="00000000" w:rsidRPr="00000000">
              <w:rPr>
                <w:color w:val="000000"/>
                <w:sz w:val="22"/>
                <w:szCs w:val="22"/>
                <w:rtl w:val="0"/>
              </w:rPr>
              <w:t xml:space="preserve">NID (not identified or duplicated in SESP) or</w:t>
            </w:r>
          </w:p>
          <w:p w:rsidR="00000000" w:rsidDel="00000000" w:rsidP="00000000" w:rsidRDefault="00000000" w:rsidRPr="00000000" w14:paraId="00000075">
            <w:pPr>
              <w:numPr>
                <w:ilvl w:val="0"/>
                <w:numId w:val="22"/>
              </w:numPr>
              <w:pBdr>
                <w:top w:space="0" w:sz="0" w:val="nil"/>
                <w:left w:space="0" w:sz="0" w:val="nil"/>
                <w:bottom w:space="0" w:sz="0" w:val="nil"/>
                <w:right w:space="0" w:sz="0" w:val="nil"/>
                <w:between w:space="0" w:sz="0" w:val="nil"/>
              </w:pBdr>
              <w:ind w:left="768" w:hanging="360"/>
              <w:jc w:val="both"/>
              <w:rPr>
                <w:color w:val="000000"/>
                <w:sz w:val="22"/>
                <w:szCs w:val="22"/>
              </w:rPr>
            </w:pPr>
            <w:r w:rsidDel="00000000" w:rsidR="00000000" w:rsidRPr="00000000">
              <w:rPr>
                <w:color w:val="000000"/>
                <w:sz w:val="22"/>
                <w:szCs w:val="22"/>
                <w:rtl w:val="0"/>
              </w:rPr>
              <w:t xml:space="preserve">Request ID: a result with same request ID has been already processed or</w:t>
            </w:r>
          </w:p>
          <w:p w:rsidR="00000000" w:rsidDel="00000000" w:rsidP="00000000" w:rsidRDefault="00000000" w:rsidRPr="00000000" w14:paraId="00000076">
            <w:pPr>
              <w:numPr>
                <w:ilvl w:val="0"/>
                <w:numId w:val="22"/>
              </w:numPr>
              <w:pBdr>
                <w:top w:space="0" w:sz="0" w:val="nil"/>
                <w:left w:space="0" w:sz="0" w:val="nil"/>
                <w:bottom w:space="0" w:sz="0" w:val="nil"/>
                <w:right w:space="0" w:sz="0" w:val="nil"/>
                <w:between w:space="0" w:sz="0" w:val="nil"/>
              </w:pBdr>
              <w:ind w:left="768" w:hanging="360"/>
              <w:jc w:val="both"/>
              <w:rPr>
                <w:rFonts w:ascii="Times New Roman" w:cs="Times New Roman" w:eastAsia="Times New Roman" w:hAnsi="Times New Roman"/>
                <w:color w:val="000000"/>
                <w:sz w:val="22"/>
                <w:szCs w:val="22"/>
              </w:rPr>
            </w:pPr>
            <w:r w:rsidDel="00000000" w:rsidR="00000000" w:rsidRPr="00000000">
              <w:rPr>
                <w:color w:val="000000"/>
                <w:sz w:val="22"/>
                <w:szCs w:val="22"/>
                <w:rtl w:val="0"/>
              </w:rPr>
              <w:t xml:space="preserve">the result value itself is not valid or blank. </w:t>
            </w:r>
            <w:r w:rsidDel="00000000" w:rsidR="00000000" w:rsidRPr="00000000">
              <w:rPr>
                <w:rtl w:val="0"/>
              </w:rPr>
            </w:r>
          </w:p>
        </w:tc>
        <w:tc>
          <w:tcPr>
            <w:vMerge w:val="continue"/>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r>
    </w:tbl>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rtl w:val="0"/>
        </w:rPr>
      </w:r>
    </w:p>
    <w:p w:rsidR="00000000" w:rsidDel="00000000" w:rsidP="00000000" w:rsidRDefault="00000000" w:rsidRPr="00000000" w14:paraId="00000079">
      <w:pPr>
        <w:spacing w:after="0" w:line="240" w:lineRule="auto"/>
        <w:jc w:val="both"/>
        <w:rPr>
          <w:color w:val="000000"/>
        </w:rPr>
      </w:pPr>
      <w:r w:rsidDel="00000000" w:rsidR="00000000" w:rsidRPr="00000000">
        <w:rPr>
          <w:color w:val="000000"/>
          <w:rtl w:val="0"/>
        </w:rPr>
        <w:t xml:space="preserve">The purpose of allowing the user to </w:t>
      </w:r>
      <w:r w:rsidDel="00000000" w:rsidR="00000000" w:rsidRPr="00000000">
        <w:rPr>
          <w:b w:val="1"/>
          <w:color w:val="000000"/>
          <w:rtl w:val="0"/>
        </w:rPr>
        <w:t xml:space="preserve">map NIDs</w:t>
      </w:r>
      <w:r w:rsidDel="00000000" w:rsidR="00000000" w:rsidRPr="00000000">
        <w:rPr>
          <w:color w:val="000000"/>
          <w:rtl w:val="0"/>
        </w:rPr>
        <w:t xml:space="preserve"> manually is to create a link between DisaLab NID and corresponding NID in SESP. Data clerks assign DisaLab NIDs to patients that could not be matched using the patient NID in SESP, and so they will then have two potential identifiers: </w:t>
      </w:r>
      <w:r w:rsidDel="00000000" w:rsidR="00000000" w:rsidRPr="00000000">
        <w:rPr>
          <w:i w:val="1"/>
          <w:color w:val="000000"/>
          <w:rtl w:val="0"/>
        </w:rPr>
        <w:t xml:space="preserve">TARV</w:t>
      </w:r>
      <w:r w:rsidDel="00000000" w:rsidR="00000000" w:rsidRPr="00000000">
        <w:rPr>
          <w:color w:val="000000"/>
          <w:rtl w:val="0"/>
        </w:rPr>
        <w:t xml:space="preserve"> </w:t>
      </w:r>
      <w:r w:rsidDel="00000000" w:rsidR="00000000" w:rsidRPr="00000000">
        <w:rPr>
          <w:i w:val="1"/>
          <w:color w:val="000000"/>
          <w:rtl w:val="0"/>
        </w:rPr>
        <w:t xml:space="preserve">NID</w:t>
      </w:r>
      <w:r w:rsidDel="00000000" w:rsidR="00000000" w:rsidRPr="00000000">
        <w:rPr>
          <w:color w:val="000000"/>
          <w:rtl w:val="0"/>
        </w:rPr>
        <w:t xml:space="preserve"> and </w:t>
      </w:r>
      <w:r w:rsidDel="00000000" w:rsidR="00000000" w:rsidRPr="00000000">
        <w:rPr>
          <w:i w:val="1"/>
          <w:color w:val="000000"/>
          <w:rtl w:val="0"/>
        </w:rPr>
        <w:t xml:space="preserve">Disa NID</w:t>
      </w:r>
      <w:r w:rsidDel="00000000" w:rsidR="00000000" w:rsidRPr="00000000">
        <w:rPr>
          <w:color w:val="000000"/>
          <w:rtl w:val="0"/>
        </w:rPr>
        <w:t xml:space="preserve">. This mapping is performed once for any given patient, and then both systems (DisaLab and SESP) will have the same identifier which ensures that future results are correctly processed. Once the manual mapping is finalized, the synchronization state of this laboratory result will be updated to “Pending” state and will be reprocessed. </w:t>
      </w:r>
    </w:p>
    <w:p w:rsidR="00000000" w:rsidDel="00000000" w:rsidP="00000000" w:rsidRDefault="00000000" w:rsidRPr="00000000" w14:paraId="0000007A">
      <w:pPr>
        <w:spacing w:after="0" w:line="240" w:lineRule="auto"/>
        <w:jc w:val="both"/>
        <w:rPr/>
      </w:pPr>
      <w:r w:rsidDel="00000000" w:rsidR="00000000" w:rsidRPr="00000000">
        <w:rPr>
          <w:rtl w:val="0"/>
        </w:rPr>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In some cases the NID used for the request carries a wrong HF code, which causes a mismatch. If the user determines that the HF code within the NID is incorrect and is able to identify the correct HF code, he/she will be able to </w:t>
      </w:r>
      <w:r w:rsidDel="00000000" w:rsidR="00000000" w:rsidRPr="00000000">
        <w:rPr>
          <w:b w:val="1"/>
          <w:rtl w:val="0"/>
        </w:rPr>
        <w:t xml:space="preserve">relocate</w:t>
      </w:r>
      <w:r w:rsidDel="00000000" w:rsidR="00000000" w:rsidRPr="00000000">
        <w:rPr>
          <w:color w:val="000000"/>
          <w:rtl w:val="0"/>
        </w:rPr>
        <w:t xml:space="preserve"> to the</w:t>
      </w:r>
      <w:r w:rsidDel="00000000" w:rsidR="00000000" w:rsidRPr="00000000">
        <w:rPr>
          <w:rtl w:val="0"/>
        </w:rPr>
        <w:t xml:space="preserve"> correct HF</w:t>
      </w:r>
      <w:r w:rsidDel="00000000" w:rsidR="00000000" w:rsidRPr="00000000">
        <w:rPr>
          <w:color w:val="000000"/>
          <w:rtl w:val="0"/>
        </w:rPr>
        <w:t xml:space="preserve">, thus changing the synchronization status to “Pending” to later be processed at the correct HF.</w:t>
      </w:r>
      <w:r w:rsidDel="00000000" w:rsidR="00000000" w:rsidRPr="00000000">
        <w:rPr>
          <w:rtl w:val="0"/>
        </w:rPr>
      </w:r>
    </w:p>
    <w:p w:rsidR="00000000" w:rsidDel="00000000" w:rsidP="00000000" w:rsidRDefault="00000000" w:rsidRPr="00000000" w14:paraId="0000007C">
      <w:pPr>
        <w:spacing w:after="0" w:line="240" w:lineRule="auto"/>
        <w:jc w:val="both"/>
        <w:rPr>
          <w:color w:val="000000"/>
        </w:rPr>
      </w:pPr>
      <w:r w:rsidDel="00000000" w:rsidR="00000000" w:rsidRPr="00000000">
        <w:rPr>
          <w:rtl w:val="0"/>
        </w:rPr>
      </w:r>
    </w:p>
    <w:p w:rsidR="00000000" w:rsidDel="00000000" w:rsidP="00000000" w:rsidRDefault="00000000" w:rsidRPr="00000000" w14:paraId="0000007D">
      <w:pPr>
        <w:spacing w:after="0" w:line="240" w:lineRule="auto"/>
        <w:jc w:val="both"/>
        <w:rPr>
          <w:color w:val="000000"/>
        </w:rPr>
      </w:pPr>
      <w:r w:rsidDel="00000000" w:rsidR="00000000" w:rsidRPr="00000000">
        <w:rPr>
          <w:color w:val="000000"/>
          <w:rtl w:val="0"/>
        </w:rPr>
        <w:t xml:space="preserve">All results with a “Pending” synchronization state will be processed according to the scheduled job for e-Lab encounter creation in SESP. </w:t>
      </w:r>
    </w:p>
    <w:p w:rsidR="00000000" w:rsidDel="00000000" w:rsidP="00000000" w:rsidRDefault="00000000" w:rsidRPr="00000000" w14:paraId="0000007E">
      <w:pPr>
        <w:spacing w:line="276" w:lineRule="auto"/>
        <w:jc w:val="both"/>
        <w:rPr/>
      </w:pPr>
      <w:bookmarkStart w:colFirst="0" w:colLast="0" w:name="_heading=h.2s8eyo1" w:id="5"/>
      <w:bookmarkEnd w:id="5"/>
      <w:r w:rsidDel="00000000" w:rsidR="00000000" w:rsidRPr="00000000">
        <w:rPr>
          <w:rtl w:val="0"/>
        </w:rPr>
      </w:r>
    </w:p>
    <w:p w:rsidR="00000000" w:rsidDel="00000000" w:rsidP="00000000" w:rsidRDefault="00000000" w:rsidRPr="00000000" w14:paraId="0000007F">
      <w:pPr>
        <w:pStyle w:val="Heading3"/>
        <w:numPr>
          <w:ilvl w:val="1"/>
          <w:numId w:val="5"/>
        </w:numPr>
        <w:spacing w:after="0" w:before="40" w:line="276" w:lineRule="auto"/>
        <w:ind w:left="450" w:hanging="90"/>
        <w:jc w:val="both"/>
        <w:rPr>
          <w:b w:val="0"/>
          <w:color w:val="1e4d78"/>
          <w:sz w:val="24"/>
          <w:szCs w:val="24"/>
        </w:rPr>
      </w:pPr>
      <w:bookmarkStart w:colFirst="0" w:colLast="0" w:name="_heading=h.35nkun2" w:id="6"/>
      <w:bookmarkEnd w:id="6"/>
      <w:r w:rsidDel="00000000" w:rsidR="00000000" w:rsidRPr="00000000">
        <w:rPr>
          <w:b w:val="0"/>
          <w:color w:val="1e4d78"/>
          <w:sz w:val="24"/>
          <w:szCs w:val="24"/>
          <w:rtl w:val="0"/>
        </w:rPr>
        <w:t xml:space="preserve">Scope</w:t>
      </w:r>
    </w:p>
    <w:p w:rsidR="00000000" w:rsidDel="00000000" w:rsidP="00000000" w:rsidRDefault="00000000" w:rsidRPr="00000000" w14:paraId="00000080">
      <w:pPr>
        <w:spacing w:line="276" w:lineRule="auto"/>
        <w:jc w:val="both"/>
        <w:rPr/>
      </w:pPr>
      <w:r w:rsidDel="00000000" w:rsidR="00000000" w:rsidRPr="00000000">
        <w:rPr>
          <w:rtl w:val="0"/>
        </w:rPr>
        <w:t xml:space="preserve">This document outlines all the requirement definitions for the functionality in the DisaLab Interoperability module in SESP that allows for searching and managing (NID mapping, reallocation, rescheduling and removing) of lab results on the integration server. </w:t>
      </w:r>
    </w:p>
    <w:p w:rsidR="00000000" w:rsidDel="00000000" w:rsidP="00000000" w:rsidRDefault="00000000" w:rsidRPr="00000000" w14:paraId="00000081">
      <w:pPr>
        <w:pStyle w:val="Heading3"/>
        <w:numPr>
          <w:ilvl w:val="1"/>
          <w:numId w:val="5"/>
        </w:numPr>
        <w:spacing w:after="0" w:before="40" w:line="276" w:lineRule="auto"/>
        <w:ind w:left="450" w:hanging="90"/>
        <w:jc w:val="both"/>
        <w:rPr>
          <w:b w:val="0"/>
          <w:color w:val="1e4d78"/>
          <w:sz w:val="24"/>
          <w:szCs w:val="24"/>
        </w:rPr>
      </w:pPr>
      <w:bookmarkStart w:colFirst="0" w:colLast="0" w:name="_heading=h.1ksv4uv" w:id="7"/>
      <w:bookmarkEnd w:id="7"/>
      <w:r w:rsidDel="00000000" w:rsidR="00000000" w:rsidRPr="00000000">
        <w:rPr>
          <w:b w:val="0"/>
          <w:color w:val="1e4d78"/>
          <w:sz w:val="24"/>
          <w:szCs w:val="24"/>
          <w:rtl w:val="0"/>
        </w:rPr>
        <w:t xml:space="preserve">References</w:t>
      </w:r>
    </w:p>
    <w:p w:rsidR="00000000" w:rsidDel="00000000" w:rsidP="00000000" w:rsidRDefault="00000000" w:rsidRPr="00000000" w14:paraId="00000082">
      <w:pPr>
        <w:numPr>
          <w:ilvl w:val="0"/>
          <w:numId w:val="21"/>
        </w:numPr>
        <w:spacing w:after="0" w:line="276" w:lineRule="auto"/>
        <w:ind w:left="720" w:hanging="360"/>
        <w:rPr/>
      </w:pPr>
      <w:r w:rsidDel="00000000" w:rsidR="00000000" w:rsidRPr="00000000">
        <w:rPr>
          <w:rtl w:val="0"/>
        </w:rPr>
        <w:t xml:space="preserve">DISA-SESP Interoperability Business Case: DISA_OpenMRS Interoperability BusinessCase</w:t>
      </w:r>
    </w:p>
    <w:p w:rsidR="00000000" w:rsidDel="00000000" w:rsidP="00000000" w:rsidRDefault="00000000" w:rsidRPr="00000000" w14:paraId="00000083">
      <w:pPr>
        <w:numPr>
          <w:ilvl w:val="0"/>
          <w:numId w:val="21"/>
        </w:numPr>
        <w:pBdr>
          <w:top w:space="0" w:sz="0" w:val="nil"/>
          <w:left w:space="0" w:sz="0" w:val="nil"/>
          <w:bottom w:space="0" w:sz="0" w:val="nil"/>
          <w:right w:space="0" w:sz="0" w:val="nil"/>
          <w:between w:space="0" w:sz="0" w:val="nil"/>
        </w:pBdr>
        <w:spacing w:after="0" w:line="276" w:lineRule="auto"/>
        <w:ind w:left="720" w:hanging="360"/>
        <w:rPr/>
      </w:pPr>
      <w:r w:rsidDel="00000000" w:rsidR="00000000" w:rsidRPr="00000000">
        <w:rPr>
          <w:rtl w:val="0"/>
        </w:rPr>
        <w:t xml:space="preserve">Background of interoperability: SOP_DISA_SESP_Modulo_DISA_HL7app</w:t>
      </w:r>
    </w:p>
    <w:p w:rsidR="00000000" w:rsidDel="00000000" w:rsidP="00000000" w:rsidRDefault="00000000" w:rsidRPr="00000000" w14:paraId="00000084">
      <w:pPr>
        <w:numPr>
          <w:ilvl w:val="0"/>
          <w:numId w:val="21"/>
        </w:numPr>
        <w:spacing w:after="0" w:line="276" w:lineRule="auto"/>
        <w:ind w:left="720" w:hanging="360"/>
        <w:rPr/>
        <w:sectPr>
          <w:headerReference r:id="rId10" w:type="default"/>
          <w:headerReference r:id="rId11" w:type="first"/>
          <w:headerReference r:id="rId12" w:type="even"/>
          <w:footerReference r:id="rId13" w:type="default"/>
          <w:footerReference r:id="rId14" w:type="first"/>
          <w:footerReference r:id="rId15" w:type="even"/>
          <w:pgSz w:h="15840" w:w="12240" w:orient="portrait"/>
          <w:pgMar w:bottom="1440" w:top="1440" w:left="1440" w:right="1440" w:header="720" w:footer="720"/>
          <w:pgNumType w:start="0"/>
          <w:titlePg w:val="1"/>
        </w:sectPr>
      </w:pPr>
      <w:r w:rsidDel="00000000" w:rsidR="00000000" w:rsidRPr="00000000">
        <w:rPr>
          <w:rtl w:val="0"/>
        </w:rPr>
        <w:t xml:space="preserve">Lab results synchronization (from integration server to SESP) algorithm: SESP_DISA_Interoperability_SyncAlgorithm</w:t>
      </w:r>
    </w:p>
    <w:p w:rsidR="00000000" w:rsidDel="00000000" w:rsidP="00000000" w:rsidRDefault="00000000" w:rsidRPr="00000000" w14:paraId="00000085">
      <w:pPr>
        <w:pStyle w:val="Heading1"/>
        <w:numPr>
          <w:ilvl w:val="0"/>
          <w:numId w:val="5"/>
        </w:numPr>
        <w:spacing w:after="0" w:before="240" w:line="276" w:lineRule="auto"/>
        <w:ind w:left="432" w:hanging="432"/>
        <w:jc w:val="both"/>
        <w:rPr>
          <w:b w:val="0"/>
          <w:color w:val="2e75b5"/>
          <w:sz w:val="32"/>
          <w:szCs w:val="32"/>
        </w:rPr>
      </w:pPr>
      <w:bookmarkStart w:colFirst="0" w:colLast="0" w:name="_heading=h.1t3h5sf" w:id="8"/>
      <w:bookmarkEnd w:id="8"/>
      <w:r w:rsidDel="00000000" w:rsidR="00000000" w:rsidRPr="00000000">
        <w:rPr>
          <w:b w:val="0"/>
          <w:color w:val="2e75b5"/>
          <w:sz w:val="32"/>
          <w:szCs w:val="32"/>
          <w:rtl w:val="0"/>
        </w:rPr>
        <w:t xml:space="preserve">Requirements Definition</w:t>
      </w:r>
    </w:p>
    <w:p w:rsidR="00000000" w:rsidDel="00000000" w:rsidP="00000000" w:rsidRDefault="00000000" w:rsidRPr="00000000" w14:paraId="00000086">
      <w:pPr>
        <w:pStyle w:val="Heading3"/>
        <w:spacing w:after="0" w:before="40" w:line="276" w:lineRule="auto"/>
        <w:jc w:val="both"/>
        <w:rPr>
          <w:b w:val="0"/>
          <w:color w:val="2e75b5"/>
          <w:sz w:val="32"/>
          <w:szCs w:val="32"/>
        </w:rPr>
      </w:pPr>
      <w:bookmarkStart w:colFirst="0" w:colLast="0" w:name="_heading=h.44sinio" w:id="9"/>
      <w:bookmarkEnd w:id="9"/>
      <w:r w:rsidDel="00000000" w:rsidR="00000000" w:rsidRPr="00000000">
        <w:rPr>
          <w:b w:val="0"/>
          <w:color w:val="1e4d78"/>
          <w:sz w:val="24"/>
          <w:szCs w:val="24"/>
          <w:rtl w:val="0"/>
        </w:rPr>
        <w:t xml:space="preserve">2.1 List of Functional Requirements</w:t>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tbl>
      <w:tblPr>
        <w:tblStyle w:val="Table4"/>
        <w:tblW w:w="1070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790"/>
        <w:gridCol w:w="7200"/>
        <w:tblGridChange w:id="0">
          <w:tblGrid>
            <w:gridCol w:w="1710"/>
            <w:gridCol w:w="1790"/>
            <w:gridCol w:w="7200"/>
          </w:tblGrid>
        </w:tblGridChange>
      </w:tblGrid>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Requirement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Category/</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Functional 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Requirement</w:t>
            </w:r>
          </w:p>
        </w:tc>
      </w:tr>
      <w:tr>
        <w:trPr>
          <w:cantSplit w:val="0"/>
          <w:trHeight w:val="19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DISA_PRL_FR0</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t xml:space="preserve">Search Lab Result on Integration server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color w:val="000000"/>
                <w:rtl w:val="0"/>
              </w:rPr>
              <w:t xml:space="preserve">The system will allow the user to search for</w:t>
            </w:r>
            <w:r w:rsidDel="00000000" w:rsidR="00000000" w:rsidRPr="00000000">
              <w:rPr>
                <w:rtl w:val="0"/>
              </w:rPr>
              <w:t xml:space="preserve"> lab results on </w:t>
            </w:r>
            <w:r w:rsidDel="00000000" w:rsidR="00000000" w:rsidRPr="00000000">
              <w:rPr>
                <w:color w:val="000000"/>
                <w:rtl w:val="0"/>
              </w:rPr>
              <w:t xml:space="preserve">the integration server </w:t>
            </w:r>
            <w:r w:rsidDel="00000000" w:rsidR="00000000" w:rsidRPr="00000000">
              <w:rPr>
                <w:rtl w:val="0"/>
              </w:rPr>
              <w:t xml:space="preserve">with the following user choice:</w:t>
            </w:r>
          </w:p>
          <w:p w:rsidR="00000000" w:rsidDel="00000000" w:rsidP="00000000" w:rsidRDefault="00000000" w:rsidRPr="00000000" w14:paraId="0000008F">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rtl w:val="0"/>
              </w:rPr>
              <w:t xml:space="preserve">Type of result/Tipo de resultado </w:t>
            </w:r>
            <w:r w:rsidDel="00000000" w:rsidR="00000000" w:rsidRPr="00000000">
              <w:rPr>
                <w:b w:val="1"/>
                <w:rtl w:val="0"/>
              </w:rPr>
              <w:t xml:space="preserve">(DISA_PRL_FR1)</w:t>
            </w:r>
            <w:r w:rsidDel="00000000" w:rsidR="00000000" w:rsidRPr="00000000">
              <w:rPr>
                <w:rtl w:val="0"/>
              </w:rPr>
            </w:r>
          </w:p>
          <w:p w:rsidR="00000000" w:rsidDel="00000000" w:rsidP="00000000" w:rsidRDefault="00000000" w:rsidRPr="00000000" w14:paraId="00000090">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Period: Start date and end date (</w:t>
            </w:r>
            <w:r w:rsidDel="00000000" w:rsidR="00000000" w:rsidRPr="00000000">
              <w:rPr>
                <w:b w:val="1"/>
                <w:color w:val="000000"/>
                <w:rtl w:val="0"/>
              </w:rPr>
              <w:t xml:space="preserve">DISA_PRL_FR2</w:t>
            </w:r>
            <w:r w:rsidDel="00000000" w:rsidR="00000000" w:rsidRPr="00000000">
              <w:rPr>
                <w:color w:val="000000"/>
                <w:rtl w:val="0"/>
              </w:rPr>
              <w:t xml:space="preserve">)</w:t>
            </w:r>
          </w:p>
          <w:p w:rsidR="00000000" w:rsidDel="00000000" w:rsidP="00000000" w:rsidRDefault="00000000" w:rsidRPr="00000000" w14:paraId="00000091">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Request ID/ Identificador da Requisição (</w:t>
            </w:r>
            <w:r w:rsidDel="00000000" w:rsidR="00000000" w:rsidRPr="00000000">
              <w:rPr>
                <w:b w:val="1"/>
                <w:color w:val="000000"/>
                <w:rtl w:val="0"/>
              </w:rPr>
              <w:t xml:space="preserve">DISA_PRL_FR3</w:t>
            </w:r>
            <w:r w:rsidDel="00000000" w:rsidR="00000000" w:rsidRPr="00000000">
              <w:rPr>
                <w:color w:val="000000"/>
                <w:rtl w:val="0"/>
              </w:rPr>
              <w:t xml:space="preserve">)</w:t>
            </w:r>
          </w:p>
          <w:p w:rsidR="00000000" w:rsidDel="00000000" w:rsidP="00000000" w:rsidRDefault="00000000" w:rsidRPr="00000000" w14:paraId="00000092">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Synchronization Status/ Estado da Sincronização (</w:t>
            </w:r>
            <w:r w:rsidDel="00000000" w:rsidR="00000000" w:rsidRPr="00000000">
              <w:rPr>
                <w:b w:val="1"/>
                <w:color w:val="000000"/>
                <w:rtl w:val="0"/>
              </w:rPr>
              <w:t xml:space="preserve">DISA_PRL_FR4</w:t>
            </w:r>
            <w:r w:rsidDel="00000000" w:rsidR="00000000" w:rsidRPr="00000000">
              <w:rPr>
                <w:color w:val="000000"/>
                <w:rtl w:val="0"/>
              </w:rPr>
              <w:t xml:space="preserve">)</w:t>
            </w:r>
          </w:p>
          <w:p w:rsidR="00000000" w:rsidDel="00000000" w:rsidP="00000000" w:rsidRDefault="00000000" w:rsidRPr="00000000" w14:paraId="00000093">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Cause of not processing/ Causa de não processamento (</w:t>
            </w:r>
            <w:r w:rsidDel="00000000" w:rsidR="00000000" w:rsidRPr="00000000">
              <w:rPr>
                <w:b w:val="1"/>
                <w:color w:val="000000"/>
                <w:rtl w:val="0"/>
              </w:rPr>
              <w:t xml:space="preserve">DISA_PRL_FR5</w:t>
            </w:r>
            <w:r w:rsidDel="00000000" w:rsidR="00000000" w:rsidRPr="00000000">
              <w:rPr>
                <w:color w:val="000000"/>
                <w:rtl w:val="0"/>
              </w:rPr>
              <w:t xml:space="preserve">)</w:t>
            </w:r>
          </w:p>
          <w:p w:rsidR="00000000" w:rsidDel="00000000" w:rsidP="00000000" w:rsidRDefault="00000000" w:rsidRPr="00000000" w14:paraId="00000094">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NID (</w:t>
            </w:r>
            <w:r w:rsidDel="00000000" w:rsidR="00000000" w:rsidRPr="00000000">
              <w:rPr>
                <w:b w:val="1"/>
                <w:color w:val="000000"/>
                <w:rtl w:val="0"/>
              </w:rPr>
              <w:t xml:space="preserve">DISA_PRL_FR6</w:t>
            </w:r>
            <w:r w:rsidDel="00000000" w:rsidR="00000000" w:rsidRPr="00000000">
              <w:rPr>
                <w:color w:val="000000"/>
                <w:rtl w:val="0"/>
              </w:rPr>
              <w:t xml:space="preserve">)</w:t>
            </w:r>
          </w:p>
          <w:p w:rsidR="00000000" w:rsidDel="00000000" w:rsidP="00000000" w:rsidRDefault="00000000" w:rsidRPr="00000000" w14:paraId="00000095">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HF/ US (</w:t>
            </w:r>
            <w:r w:rsidDel="00000000" w:rsidR="00000000" w:rsidRPr="00000000">
              <w:rPr>
                <w:b w:val="1"/>
                <w:color w:val="000000"/>
                <w:rtl w:val="0"/>
              </w:rPr>
              <w:t xml:space="preserve">DISA_PRL_FR7</w:t>
            </w:r>
            <w:r w:rsidDel="00000000" w:rsidR="00000000" w:rsidRPr="00000000">
              <w:rPr>
                <w:color w:val="000000"/>
                <w:rtl w:val="0"/>
              </w:rPr>
              <w:t xml:space="preserve">)</w:t>
            </w:r>
            <w:r w:rsidDel="00000000" w:rsidR="00000000" w:rsidRPr="00000000">
              <w:rPr>
                <w:rtl w:val="0"/>
              </w:rPr>
            </w:r>
          </w:p>
        </w:tc>
      </w:tr>
      <w:tr>
        <w:trPr>
          <w:cantSplit w:val="0"/>
          <w:trHeight w:val="17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DISA_PRL_FR1</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Search Lab Result: type</w:t>
            </w:r>
          </w:p>
        </w:tc>
        <w:tc>
          <w:tcPr>
            <w:shd w:fill="auto" w:val="clear"/>
            <w:tcMar>
              <w:top w:w="100.0" w:type="dxa"/>
              <w:left w:w="100.0" w:type="dxa"/>
              <w:bottom w:w="100.0" w:type="dxa"/>
              <w:right w:w="100.0" w:type="dxa"/>
            </w:tcMar>
          </w:tcPr>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The system will allow the user to search for all lab results by selecting one or more type of result </w:t>
            </w:r>
          </w:p>
          <w:p w:rsidR="00000000" w:rsidDel="00000000" w:rsidP="00000000" w:rsidRDefault="00000000" w:rsidRPr="00000000" w14:paraId="00000099">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Viral load (TypeOfResult=HIVVL)</w:t>
            </w:r>
            <w:r w:rsidDel="00000000" w:rsidR="00000000" w:rsidRPr="00000000">
              <w:rPr>
                <w:rtl w:val="0"/>
              </w:rPr>
            </w:r>
          </w:p>
          <w:p w:rsidR="00000000" w:rsidDel="00000000" w:rsidP="00000000" w:rsidRDefault="00000000" w:rsidRPr="00000000" w14:paraId="0000009A">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CD4 </w:t>
            </w:r>
            <w:r w:rsidDel="00000000" w:rsidR="00000000" w:rsidRPr="00000000">
              <w:rPr>
                <w:rtl w:val="0"/>
              </w:rPr>
              <w:t xml:space="preserve">(TypeOfResult=</w:t>
            </w:r>
            <w:r w:rsidDel="00000000" w:rsidR="00000000" w:rsidRPr="00000000">
              <w:rPr>
                <w:color w:val="000000"/>
                <w:rtl w:val="0"/>
              </w:rPr>
              <w:t xml:space="preserve">CD4)</w:t>
            </w:r>
            <w:r w:rsidDel="00000000" w:rsidR="00000000" w:rsidRPr="00000000">
              <w:rPr>
                <w:rtl w:val="0"/>
              </w:rPr>
            </w:r>
          </w:p>
          <w:p w:rsidR="00000000" w:rsidDel="00000000" w:rsidP="00000000" w:rsidRDefault="00000000" w:rsidRPr="00000000" w14:paraId="0000009B">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TBLAM(TypeOfResult=TBLAM)</w:t>
            </w:r>
          </w:p>
          <w:p w:rsidR="00000000" w:rsidDel="00000000" w:rsidP="00000000" w:rsidRDefault="00000000" w:rsidRPr="00000000" w14:paraId="0000009C">
            <w:pPr>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ind w:left="720" w:hanging="360"/>
              <w:rPr>
                <w:u w:val="none"/>
              </w:rPr>
            </w:pPr>
            <w:r w:rsidDel="00000000" w:rsidR="00000000" w:rsidRPr="00000000">
              <w:rPr>
                <w:rtl w:val="0"/>
              </w:rPr>
              <w:t xml:space="preserve">CRAG (TypeOfResult=CRAG)</w:t>
            </w:r>
            <w:r w:rsidDel="00000000" w:rsidR="00000000" w:rsidRPr="00000000">
              <w:rPr>
                <w:rtl w:val="0"/>
              </w:rPr>
            </w:r>
          </w:p>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9E">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By default all available options are selected.</w:t>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rPr>
                <w:b w:val="1"/>
              </w:rPr>
            </w:pPr>
            <w:r w:rsidDel="00000000" w:rsidR="00000000" w:rsidRPr="00000000">
              <w:rPr>
                <w:b w:val="1"/>
                <w:rtl w:val="0"/>
              </w:rPr>
              <w:t xml:space="preserve">DISA_</w:t>
            </w:r>
            <w:r w:rsidDel="00000000" w:rsidR="00000000" w:rsidRPr="00000000">
              <w:rPr>
                <w:b w:val="1"/>
                <w:color w:val="000000"/>
                <w:rtl w:val="0"/>
              </w:rPr>
              <w:t xml:space="preserve">PRL</w:t>
            </w:r>
            <w:r w:rsidDel="00000000" w:rsidR="00000000" w:rsidRPr="00000000">
              <w:rPr>
                <w:b w:val="1"/>
                <w:rtl w:val="0"/>
              </w:rPr>
              <w:t xml:space="preserve">_FR2</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rPr/>
            </w:pPr>
            <w:r w:rsidDel="00000000" w:rsidR="00000000" w:rsidRPr="00000000">
              <w:rPr>
                <w:rtl w:val="0"/>
              </w:rPr>
              <w:t xml:space="preserve">Search Lab Result:</w:t>
            </w:r>
          </w:p>
          <w:p w:rsidR="00000000" w:rsidDel="00000000" w:rsidP="00000000" w:rsidRDefault="00000000" w:rsidRPr="00000000" w14:paraId="000000A1">
            <w:pPr>
              <w:widowControl w:val="0"/>
              <w:rPr/>
            </w:pPr>
            <w:r w:rsidDel="00000000" w:rsidR="00000000" w:rsidRPr="00000000">
              <w:rPr>
                <w:rtl w:val="0"/>
              </w:rPr>
              <w:t xml:space="preserve">Period</w:t>
            </w:r>
          </w:p>
        </w:tc>
        <w:tc>
          <w:tcPr>
            <w:shd w:fill="auto" w:val="clear"/>
            <w:tcMar>
              <w:top w:w="100.0" w:type="dxa"/>
              <w:left w:w="100.0" w:type="dxa"/>
              <w:bottom w:w="100.0" w:type="dxa"/>
              <w:right w:w="100.0" w:type="dxa"/>
            </w:tcMar>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The system will allow the user to search for all lab result records created on the integration server during a specified period:</w:t>
            </w:r>
          </w:p>
          <w:p w:rsidR="00000000" w:rsidDel="00000000" w:rsidP="00000000" w:rsidRDefault="00000000" w:rsidRPr="00000000" w14:paraId="000000A3">
            <w:pPr>
              <w:numPr>
                <w:ilvl w:val="0"/>
                <w:numId w:val="1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pPr>
            <w:r w:rsidDel="00000000" w:rsidR="00000000" w:rsidRPr="00000000">
              <w:rPr>
                <w:rtl w:val="0"/>
              </w:rPr>
              <w:t xml:space="preserve">Start date: DD/MM/YYYY </w:t>
            </w:r>
          </w:p>
          <w:p w:rsidR="00000000" w:rsidDel="00000000" w:rsidP="00000000" w:rsidRDefault="00000000" w:rsidRPr="00000000" w14:paraId="000000A4">
            <w:pPr>
              <w:numPr>
                <w:ilvl w:val="0"/>
                <w:numId w:val="1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pPr>
            <w:r w:rsidDel="00000000" w:rsidR="00000000" w:rsidRPr="00000000">
              <w:rPr>
                <w:rtl w:val="0"/>
              </w:rPr>
              <w:t xml:space="preserve">End date: DD/MM/YYYY</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By default, End date is considered current date if not specified by the user.</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The system presents a button (X) to clear text on user click. </w:t>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color="000000" w:space="0" w:sz="0" w:val="none"/>
                <w:left w:color="000000" w:space="0" w:sz="0" w:val="none"/>
                <w:bottom w:color="000000" w:space="0" w:sz="0" w:val="none"/>
                <w:right w:color="000000" w:space="0" w:sz="0" w:val="none"/>
                <w:between w:color="000000" w:space="0" w:sz="0" w:val="none"/>
              </w:pBdr>
              <w:rPr>
                <w:b w:val="1"/>
              </w:rPr>
            </w:pPr>
            <w:r w:rsidDel="00000000" w:rsidR="00000000" w:rsidRPr="00000000">
              <w:rPr>
                <w:b w:val="1"/>
                <w:rtl w:val="0"/>
              </w:rPr>
              <w:t xml:space="preserve">DISA_</w:t>
            </w:r>
            <w:r w:rsidDel="00000000" w:rsidR="00000000" w:rsidRPr="00000000">
              <w:rPr>
                <w:b w:val="1"/>
                <w:color w:val="000000"/>
                <w:rtl w:val="0"/>
              </w:rPr>
              <w:t xml:space="preserve">PRL</w:t>
            </w:r>
            <w:r w:rsidDel="00000000" w:rsidR="00000000" w:rsidRPr="00000000">
              <w:rPr>
                <w:b w:val="1"/>
                <w:rtl w:val="0"/>
              </w:rPr>
              <w:t xml:space="preserve">_FR3</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rPr/>
            </w:pPr>
            <w:r w:rsidDel="00000000" w:rsidR="00000000" w:rsidRPr="00000000">
              <w:rPr>
                <w:rtl w:val="0"/>
              </w:rPr>
              <w:t xml:space="preserve">Search Lab Result:</w:t>
            </w:r>
          </w:p>
          <w:p w:rsidR="00000000" w:rsidDel="00000000" w:rsidP="00000000" w:rsidRDefault="00000000" w:rsidRPr="00000000" w14:paraId="000000AA">
            <w:pPr>
              <w:widowControl w:val="0"/>
              <w:rPr/>
            </w:pPr>
            <w:r w:rsidDel="00000000" w:rsidR="00000000" w:rsidRPr="00000000">
              <w:rPr>
                <w:rtl w:val="0"/>
              </w:rPr>
              <w:t xml:space="preserve">Request ID (Identificador da requisição)</w:t>
            </w:r>
          </w:p>
        </w:tc>
        <w:tc>
          <w:tcPr>
            <w:shd w:fill="auto" w:val="clear"/>
            <w:tcMar>
              <w:top w:w="100.0" w:type="dxa"/>
              <w:left w:w="100.0" w:type="dxa"/>
              <w:bottom w:w="100.0" w:type="dxa"/>
              <w:right w:w="100.0" w:type="dxa"/>
            </w:tcMar>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The system will allow the user to search for lab result records by the unique Request ID assigned in DisaLab, with the following format:</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MZDISALLLNNNNNNN</w:t>
            </w:r>
          </w:p>
          <w:p w:rsidR="00000000" w:rsidDel="00000000" w:rsidP="00000000" w:rsidRDefault="00000000" w:rsidRPr="00000000" w14:paraId="000000AD">
            <w:pPr>
              <w:numPr>
                <w:ilvl w:val="0"/>
                <w:numId w:val="19"/>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MZ: Two letters for the country.</w:t>
            </w:r>
          </w:p>
          <w:p w:rsidR="00000000" w:rsidDel="00000000" w:rsidP="00000000" w:rsidRDefault="00000000" w:rsidRPr="00000000" w14:paraId="000000AE">
            <w:pPr>
              <w:numPr>
                <w:ilvl w:val="0"/>
                <w:numId w:val="19"/>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DISA: Four letters for the laboratory information system.</w:t>
            </w:r>
          </w:p>
          <w:p w:rsidR="00000000" w:rsidDel="00000000" w:rsidP="00000000" w:rsidRDefault="00000000" w:rsidRPr="00000000" w14:paraId="000000AF">
            <w:pPr>
              <w:numPr>
                <w:ilvl w:val="0"/>
                <w:numId w:val="19"/>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LLL: 3 letters for the testing laboratory.</w:t>
            </w:r>
          </w:p>
          <w:p w:rsidR="00000000" w:rsidDel="00000000" w:rsidP="00000000" w:rsidRDefault="00000000" w:rsidRPr="00000000" w14:paraId="000000B0">
            <w:pPr>
              <w:numPr>
                <w:ilvl w:val="0"/>
                <w:numId w:val="19"/>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NNNNNNN: 7-digit (or more) numeric sequence that identifies the sample.</w:t>
            </w:r>
          </w:p>
          <w:p w:rsidR="00000000" w:rsidDel="00000000" w:rsidP="00000000" w:rsidRDefault="00000000" w:rsidRPr="00000000" w14:paraId="000000B1">
            <w:pPr>
              <w:widowControl w:val="0"/>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B2">
            <w:pPr>
              <w:widowControl w:val="0"/>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The system should show the prefix MZDISA for the user to enter the rest of the ID.</w:t>
            </w:r>
          </w:p>
          <w:p w:rsidR="00000000" w:rsidDel="00000000" w:rsidP="00000000" w:rsidRDefault="00000000" w:rsidRPr="00000000" w14:paraId="000000B3">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Note: If any blank space is introduced by the user, before, in the middle or after the text the system will trim and ignore the blank spaces.</w:t>
            </w:r>
          </w:p>
          <w:p w:rsidR="00000000" w:rsidDel="00000000" w:rsidP="00000000" w:rsidRDefault="00000000" w:rsidRPr="00000000" w14:paraId="000000B4">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B5">
            <w:pPr>
              <w:widowControl w:val="0"/>
              <w:pBdr>
                <w:top w:color="000000" w:space="0" w:sz="0" w:val="none"/>
                <w:left w:color="000000" w:space="0" w:sz="0" w:val="none"/>
                <w:bottom w:color="000000" w:space="0" w:sz="0" w:val="none"/>
                <w:right w:color="000000" w:space="0" w:sz="0" w:val="none"/>
                <w:between w:color="000000" w:space="0" w:sz="0" w:val="none"/>
              </w:pBdr>
              <w:rPr>
                <w:rFonts w:ascii="Arial" w:cs="Arial" w:eastAsia="Arial" w:hAnsi="Arial"/>
                <w:color w:val="000000"/>
                <w:sz w:val="22"/>
                <w:szCs w:val="22"/>
              </w:rPr>
            </w:pPr>
            <w:r w:rsidDel="00000000" w:rsidR="00000000" w:rsidRPr="00000000">
              <w:rPr>
                <w:color w:val="000000"/>
                <w:rtl w:val="0"/>
              </w:rPr>
              <w:t xml:space="preserve">The system presents a button (X) to clear text on user click.  </w:t>
            </w:r>
            <w:r w:rsidDel="00000000" w:rsidR="00000000" w:rsidRPr="00000000">
              <w:rPr>
                <w:rtl w:val="0"/>
              </w:rPr>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DISA_PRL_FR4</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t xml:space="preserve">Search Lab Result</w:t>
            </w:r>
            <w:r w:rsidDel="00000000" w:rsidR="00000000" w:rsidRPr="00000000">
              <w:rPr>
                <w:color w:val="000000"/>
                <w:rtl w:val="0"/>
              </w:rPr>
              <w:t xml:space="preserve">:</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Synchronization Status (Estado da Sincronização)</w:t>
            </w:r>
          </w:p>
        </w:tc>
        <w:tc>
          <w:tcPr>
            <w:shd w:fill="auto" w:val="clear"/>
            <w:tcMar>
              <w:top w:w="100.0" w:type="dxa"/>
              <w:left w:w="100.0" w:type="dxa"/>
              <w:bottom w:w="100.0" w:type="dxa"/>
              <w:right w:w="100.0" w:type="dxa"/>
            </w:tcMar>
          </w:tcPr>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The system will allow the user to search for </w:t>
            </w:r>
            <w:r w:rsidDel="00000000" w:rsidR="00000000" w:rsidRPr="00000000">
              <w:rPr>
                <w:rtl w:val="0"/>
              </w:rPr>
              <w:t xml:space="preserve">lab result records</w:t>
            </w:r>
            <w:r w:rsidDel="00000000" w:rsidR="00000000" w:rsidRPr="00000000">
              <w:rPr>
                <w:color w:val="000000"/>
                <w:rtl w:val="0"/>
              </w:rPr>
              <w:t xml:space="preserve"> with the following status:</w:t>
            </w:r>
          </w:p>
          <w:p w:rsidR="00000000" w:rsidDel="00000000" w:rsidP="00000000" w:rsidRDefault="00000000" w:rsidRPr="00000000" w14:paraId="000000BA">
            <w:pPr>
              <w:numPr>
                <w:ilvl w:val="0"/>
                <w:numId w:val="15"/>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rtl w:val="0"/>
              </w:rPr>
              <w:t xml:space="preserve">Pending</w:t>
            </w:r>
            <w:r w:rsidDel="00000000" w:rsidR="00000000" w:rsidRPr="00000000">
              <w:rPr>
                <w:rtl w:val="0"/>
              </w:rPr>
            </w:r>
          </w:p>
          <w:p w:rsidR="00000000" w:rsidDel="00000000" w:rsidP="00000000" w:rsidRDefault="00000000" w:rsidRPr="00000000" w14:paraId="000000BB">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Processed</w:t>
            </w:r>
          </w:p>
          <w:p w:rsidR="00000000" w:rsidDel="00000000" w:rsidP="00000000" w:rsidRDefault="00000000" w:rsidRPr="00000000" w14:paraId="000000BC">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Not Processed</w:t>
            </w:r>
          </w:p>
          <w:p w:rsidR="00000000" w:rsidDel="00000000" w:rsidP="00000000" w:rsidRDefault="00000000" w:rsidRPr="00000000" w14:paraId="000000BD">
            <w:pPr>
              <w:numPr>
                <w:ilvl w:val="0"/>
                <w:numId w:val="15"/>
              </w:numPr>
              <w:pBdr>
                <w:top w:space="0" w:sz="0" w:val="nil"/>
                <w:left w:space="0" w:sz="0" w:val="nil"/>
                <w:bottom w:space="0" w:sz="0" w:val="nil"/>
                <w:right w:space="0" w:sz="0" w:val="nil"/>
                <w:between w:space="0" w:sz="0" w:val="nil"/>
              </w:pBdr>
              <w:spacing w:line="276" w:lineRule="auto"/>
              <w:ind w:left="720" w:hanging="360"/>
              <w:rPr>
                <w:i w:val="1"/>
                <w:color w:val="000000"/>
              </w:rPr>
            </w:pPr>
            <w:r w:rsidDel="00000000" w:rsidR="00000000" w:rsidRPr="00000000">
              <w:rPr>
                <w:i w:val="1"/>
                <w:rtl w:val="0"/>
              </w:rPr>
              <w:t xml:space="preserve">All of the above</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i w:val="1"/>
                <w:rtl w:val="0"/>
              </w:rPr>
              <w:t xml:space="preserve">By default Not Processed option is selected.</w:t>
            </w:r>
            <w:r w:rsidDel="00000000" w:rsidR="00000000" w:rsidRPr="00000000">
              <w:rPr>
                <w:rtl w:val="0"/>
              </w:rPr>
            </w:r>
          </w:p>
        </w:tc>
      </w:tr>
      <w:tr>
        <w:trPr>
          <w:cantSplit w:val="0"/>
          <w:trHeight w:val="219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DISA_PRL_FR5</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t xml:space="preserve">Search Lab Result</w:t>
            </w:r>
            <w:r w:rsidDel="00000000" w:rsidR="00000000" w:rsidRPr="00000000">
              <w:rPr>
                <w:color w:val="000000"/>
                <w:rtl w:val="0"/>
              </w:rPr>
              <w:t xml:space="preserve">:</w:t>
            </w:r>
          </w:p>
          <w:p w:rsidR="00000000" w:rsidDel="00000000" w:rsidP="00000000" w:rsidRDefault="00000000" w:rsidRPr="00000000" w14:paraId="000000C1">
            <w:pPr>
              <w:widowControl w:val="0"/>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color w:val="000000"/>
                <w:rtl w:val="0"/>
              </w:rPr>
              <w:t xml:space="preserve">Cause for Not Processing (Causa de Não Processamento)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The system will allow the user to search for </w:t>
            </w:r>
            <w:r w:rsidDel="00000000" w:rsidR="00000000" w:rsidRPr="00000000">
              <w:rPr>
                <w:rtl w:val="0"/>
              </w:rPr>
              <w:t xml:space="preserve">lab result records</w:t>
            </w:r>
            <w:r w:rsidDel="00000000" w:rsidR="00000000" w:rsidRPr="00000000">
              <w:rPr>
                <w:color w:val="000000"/>
                <w:rtl w:val="0"/>
              </w:rPr>
              <w:t xml:space="preserve"> with the following cause (current or historical):</w:t>
            </w:r>
          </w:p>
          <w:p w:rsidR="00000000" w:rsidDel="00000000" w:rsidP="00000000" w:rsidRDefault="00000000" w:rsidRPr="00000000" w14:paraId="000000C3">
            <w:pPr>
              <w:widowControl w:val="0"/>
              <w:numPr>
                <w:ilvl w:val="0"/>
                <w:numId w:val="20"/>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NID not found in SESP</w:t>
            </w:r>
          </w:p>
          <w:p w:rsidR="00000000" w:rsidDel="00000000" w:rsidP="00000000" w:rsidRDefault="00000000" w:rsidRPr="00000000" w14:paraId="000000C4">
            <w:pPr>
              <w:widowControl w:val="0"/>
              <w:numPr>
                <w:ilvl w:val="0"/>
                <w:numId w:val="20"/>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Invalid Result</w:t>
            </w:r>
          </w:p>
          <w:p w:rsidR="00000000" w:rsidDel="00000000" w:rsidP="00000000" w:rsidRDefault="00000000" w:rsidRPr="00000000" w14:paraId="000000C5">
            <w:pPr>
              <w:widowControl w:val="0"/>
              <w:numPr>
                <w:ilvl w:val="0"/>
                <w:numId w:val="20"/>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Duplicate NID in SESP</w:t>
            </w:r>
          </w:p>
          <w:p w:rsidR="00000000" w:rsidDel="00000000" w:rsidP="00000000" w:rsidRDefault="00000000" w:rsidRPr="00000000" w14:paraId="000000C6">
            <w:pPr>
              <w:widowControl w:val="0"/>
              <w:numPr>
                <w:ilvl w:val="0"/>
                <w:numId w:val="20"/>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Duplicate Request ID</w:t>
            </w:r>
          </w:p>
          <w:p w:rsidR="00000000" w:rsidDel="00000000" w:rsidP="00000000" w:rsidRDefault="00000000" w:rsidRPr="00000000" w14:paraId="000000C7">
            <w:pPr>
              <w:widowControl w:val="0"/>
              <w:numPr>
                <w:ilvl w:val="0"/>
                <w:numId w:val="20"/>
              </w:numPr>
              <w:pBdr>
                <w:top w:color="000000" w:space="0" w:sz="0" w:val="none"/>
                <w:left w:color="000000" w:space="0" w:sz="0" w:val="none"/>
                <w:bottom w:color="000000" w:space="0" w:sz="0" w:val="none"/>
                <w:right w:color="000000" w:space="0" w:sz="0" w:val="none"/>
                <w:between w:color="000000" w:space="0" w:sz="0" w:val="none"/>
              </w:pBdr>
              <w:ind w:left="720" w:hanging="360"/>
              <w:rPr>
                <w:i w:val="1"/>
                <w:color w:val="000000"/>
              </w:rPr>
            </w:pPr>
            <w:r w:rsidDel="00000000" w:rsidR="00000000" w:rsidRPr="00000000">
              <w:rPr>
                <w:i w:val="1"/>
                <w:color w:val="000000"/>
                <w:rtl w:val="0"/>
              </w:rPr>
              <w:t xml:space="preserve">All of the above</w:t>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rtl w:val="0"/>
              </w:rPr>
              <w:t xml:space="preserve">DISA_</w:t>
            </w:r>
            <w:r w:rsidDel="00000000" w:rsidR="00000000" w:rsidRPr="00000000">
              <w:rPr>
                <w:b w:val="1"/>
                <w:color w:val="000000"/>
                <w:rtl w:val="0"/>
              </w:rPr>
              <w:t xml:space="preserve">PRL</w:t>
            </w:r>
            <w:r w:rsidDel="00000000" w:rsidR="00000000" w:rsidRPr="00000000">
              <w:rPr>
                <w:b w:val="1"/>
                <w:rtl w:val="0"/>
              </w:rPr>
              <w:t xml:space="preserve">_FR6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t xml:space="preserve">Search Lab Result</w:t>
            </w:r>
            <w:r w:rsidDel="00000000" w:rsidR="00000000" w:rsidRPr="00000000">
              <w:rPr>
                <w:color w:val="000000"/>
                <w:rtl w:val="0"/>
              </w:rPr>
              <w:t xml:space="preserve">:</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t xml:space="preserve">NID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system will allow the user to search for lab result records by the Patient NID, using the following format CCPPDDUSSS/AAAA/NNNNN:</w:t>
            </w:r>
          </w:p>
          <w:p w:rsidR="00000000" w:rsidDel="00000000" w:rsidP="00000000" w:rsidRDefault="00000000" w:rsidRPr="00000000" w14:paraId="000000CC">
            <w:pPr>
              <w:widowControl w:val="0"/>
              <w:numPr>
                <w:ilvl w:val="0"/>
                <w:numId w:val="20"/>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CC – Country</w:t>
            </w:r>
          </w:p>
          <w:p w:rsidR="00000000" w:rsidDel="00000000" w:rsidP="00000000" w:rsidRDefault="00000000" w:rsidRPr="00000000" w14:paraId="000000CD">
            <w:pPr>
              <w:widowControl w:val="0"/>
              <w:numPr>
                <w:ilvl w:val="0"/>
                <w:numId w:val="20"/>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PP – Province</w:t>
            </w:r>
          </w:p>
          <w:p w:rsidR="00000000" w:rsidDel="00000000" w:rsidP="00000000" w:rsidRDefault="00000000" w:rsidRPr="00000000" w14:paraId="000000CE">
            <w:pPr>
              <w:widowControl w:val="0"/>
              <w:numPr>
                <w:ilvl w:val="0"/>
                <w:numId w:val="20"/>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DD- District</w:t>
            </w:r>
          </w:p>
          <w:p w:rsidR="00000000" w:rsidDel="00000000" w:rsidP="00000000" w:rsidRDefault="00000000" w:rsidRPr="00000000" w14:paraId="000000CF">
            <w:pPr>
              <w:widowControl w:val="0"/>
              <w:numPr>
                <w:ilvl w:val="0"/>
                <w:numId w:val="20"/>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US – Health Facility</w:t>
            </w:r>
          </w:p>
          <w:p w:rsidR="00000000" w:rsidDel="00000000" w:rsidP="00000000" w:rsidRDefault="00000000" w:rsidRPr="00000000" w14:paraId="000000D0">
            <w:pPr>
              <w:widowControl w:val="0"/>
              <w:numPr>
                <w:ilvl w:val="0"/>
                <w:numId w:val="20"/>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SS – Service Code</w:t>
            </w:r>
          </w:p>
          <w:p w:rsidR="00000000" w:rsidDel="00000000" w:rsidP="00000000" w:rsidRDefault="00000000" w:rsidRPr="00000000" w14:paraId="000000D1">
            <w:pPr>
              <w:widowControl w:val="0"/>
              <w:numPr>
                <w:ilvl w:val="0"/>
                <w:numId w:val="20"/>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AAAA – Year</w:t>
            </w:r>
          </w:p>
          <w:p w:rsidR="00000000" w:rsidDel="00000000" w:rsidP="00000000" w:rsidRDefault="00000000" w:rsidRPr="00000000" w14:paraId="000000D2">
            <w:pPr>
              <w:widowControl w:val="0"/>
              <w:numPr>
                <w:ilvl w:val="0"/>
                <w:numId w:val="20"/>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NNNNN – Sequence Number</w:t>
            </w:r>
          </w:p>
          <w:p w:rsidR="00000000" w:rsidDel="00000000" w:rsidP="00000000" w:rsidRDefault="00000000" w:rsidRPr="00000000" w14:paraId="000000D3">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D4">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Note: </w:t>
            </w:r>
            <w:r w:rsidDel="00000000" w:rsidR="00000000" w:rsidRPr="00000000">
              <w:rPr>
                <w:rtl w:val="0"/>
              </w:rPr>
              <w:t xml:space="preserve">If any blank space is introduced by the user, before, in the middle or after the text the system will trim and ignore the blank spaces</w:t>
            </w:r>
            <w:r w:rsidDel="00000000" w:rsidR="00000000" w:rsidRPr="00000000">
              <w:rPr>
                <w:color w:val="000000"/>
                <w:rtl w:val="0"/>
              </w:rPr>
              <w:t xml:space="preserve">.</w:t>
            </w:r>
          </w:p>
          <w:p w:rsidR="00000000" w:rsidDel="00000000" w:rsidP="00000000" w:rsidRDefault="00000000" w:rsidRPr="00000000" w14:paraId="000000D5">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color w:val="000000"/>
                <w:rtl w:val="0"/>
              </w:rPr>
              <w:t xml:space="preserve">The system presents a button (X) to clear text on user click. </w:t>
            </w:r>
            <w:r w:rsidDel="00000000" w:rsidR="00000000" w:rsidRPr="00000000">
              <w:rPr>
                <w:rtl w:val="0"/>
              </w:rPr>
            </w:r>
          </w:p>
        </w:tc>
      </w:tr>
      <w:tr>
        <w:trPr>
          <w:cantSplit w:val="0"/>
          <w:trHeight w:val="53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rtl w:val="0"/>
              </w:rPr>
              <w:t xml:space="preserve">DISA_</w:t>
            </w:r>
            <w:r w:rsidDel="00000000" w:rsidR="00000000" w:rsidRPr="00000000">
              <w:rPr>
                <w:b w:val="1"/>
                <w:color w:val="000000"/>
                <w:rtl w:val="0"/>
              </w:rPr>
              <w:t xml:space="preserve">PRL</w:t>
            </w:r>
            <w:r w:rsidDel="00000000" w:rsidR="00000000" w:rsidRPr="00000000">
              <w:rPr>
                <w:b w:val="1"/>
                <w:rtl w:val="0"/>
              </w:rPr>
              <w:t xml:space="preserve">_FR7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t xml:space="preserve">Search Lab Result</w:t>
            </w:r>
            <w:r w:rsidDel="00000000" w:rsidR="00000000" w:rsidRPr="00000000">
              <w:rPr>
                <w:color w:val="000000"/>
                <w:rtl w:val="0"/>
              </w:rPr>
              <w:t xml:space="preserve">:</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t xml:space="preserve">HF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jc w:val="both"/>
              <w:rPr/>
            </w:pPr>
            <w:r w:rsidDel="00000000" w:rsidR="00000000" w:rsidRPr="00000000">
              <w:rPr>
                <w:rtl w:val="0"/>
              </w:rPr>
              <w:t xml:space="preserve">The system will allow the user to search for lab result records by corresponding HF name - code (equals to SISMA code). The source of this select box options are registered in the integration server database table OrgUnit, according to SISMA codes configured in </w:t>
            </w:r>
            <w:r w:rsidDel="00000000" w:rsidR="00000000" w:rsidRPr="00000000">
              <w:rPr>
                <w:i w:val="1"/>
                <w:rtl w:val="0"/>
              </w:rPr>
              <w:t xml:space="preserve">Administration &gt; Configurations &gt; Disa &gt; Api Sisma Code</w:t>
            </w:r>
            <w:r w:rsidDel="00000000" w:rsidR="00000000" w:rsidRPr="00000000">
              <w:rPr>
                <w:rtl w:val="0"/>
              </w:rPr>
              <w:t xml:space="preserve">. </w:t>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jc w:val="both"/>
              <w:rPr/>
            </w:pP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DISA_PRL_FR8</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Details of Search Patient Lab Results </w:t>
            </w:r>
          </w:p>
        </w:tc>
        <w:tc>
          <w:tcPr>
            <w:shd w:fill="auto" w:val="clear"/>
            <w:tcMar>
              <w:top w:w="100.0" w:type="dxa"/>
              <w:left w:w="100.0" w:type="dxa"/>
              <w:bottom w:w="100.0" w:type="dxa"/>
              <w:right w:w="100.0" w:type="dxa"/>
            </w:tcMar>
          </w:tcPr>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jc w:val="both"/>
              <w:rPr/>
            </w:pPr>
            <w:r w:rsidDel="00000000" w:rsidR="00000000" w:rsidRPr="00000000">
              <w:rPr>
                <w:rtl w:val="0"/>
              </w:rPr>
              <w:t xml:space="preserve">The system will identify and display a list of all patients with lab results that match the specified criteria (</w:t>
            </w:r>
            <w:r w:rsidDel="00000000" w:rsidR="00000000" w:rsidRPr="00000000">
              <w:rPr>
                <w:b w:val="1"/>
                <w:color w:val="000000"/>
                <w:rtl w:val="0"/>
              </w:rPr>
              <w:t xml:space="preserve">DISA_PRL_FR1</w:t>
            </w:r>
            <w:r w:rsidDel="00000000" w:rsidR="00000000" w:rsidRPr="00000000">
              <w:rPr>
                <w:rtl w:val="0"/>
              </w:rPr>
              <w:t xml:space="preserve">).</w:t>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jc w:val="both"/>
              <w:rPr>
                <w:color w:val="000000"/>
              </w:rPr>
            </w:pPr>
            <w:bookmarkStart w:colFirst="0" w:colLast="0" w:name="_heading=h.kwv5zdcrh9fl" w:id="10"/>
            <w:bookmarkEnd w:id="10"/>
            <w:r w:rsidDel="00000000" w:rsidR="00000000" w:rsidRPr="00000000">
              <w:rPr>
                <w:color w:val="000000"/>
                <w:rtl w:val="0"/>
              </w:rPr>
              <w:t xml:space="preserve">For each patient </w:t>
            </w:r>
            <w:r w:rsidDel="00000000" w:rsidR="00000000" w:rsidRPr="00000000">
              <w:rPr>
                <w:rtl w:val="0"/>
              </w:rPr>
              <w:t xml:space="preserve">listed</w:t>
            </w:r>
            <w:r w:rsidDel="00000000" w:rsidR="00000000" w:rsidRPr="00000000">
              <w:rPr>
                <w:color w:val="000000"/>
                <w:rtl w:val="0"/>
              </w:rPr>
              <w:t xml:space="preserve">, regardless of search criteria used, the system will show the following details:</w:t>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jc w:val="both"/>
              <w:rPr>
                <w:color w:val="000000"/>
              </w:rPr>
            </w:pPr>
            <w:r w:rsidDel="00000000" w:rsidR="00000000" w:rsidRPr="00000000">
              <w:rPr>
                <w:rtl w:val="0"/>
              </w:rPr>
            </w:r>
          </w:p>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jc w:val="both"/>
              <w:rPr>
                <w:i w:val="1"/>
              </w:rPr>
            </w:pPr>
            <w:bookmarkStart w:colFirst="0" w:colLast="0" w:name="_heading=h.hph5mt53rfaf" w:id="11"/>
            <w:bookmarkEnd w:id="11"/>
            <w:r w:rsidDel="00000000" w:rsidR="00000000" w:rsidRPr="00000000">
              <w:rPr>
                <w:i w:val="1"/>
                <w:rtl w:val="0"/>
              </w:rPr>
              <w:t xml:space="preserve">(Original source of the following data is OpenLDR, showing variable names in Integration server)</w:t>
            </w:r>
          </w:p>
          <w:p w:rsidR="00000000" w:rsidDel="00000000" w:rsidP="00000000" w:rsidRDefault="00000000" w:rsidRPr="00000000" w14:paraId="000000E2">
            <w:pPr>
              <w:numPr>
                <w:ilvl w:val="0"/>
                <w:numId w:val="15"/>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b w:val="1"/>
                <w:rtl w:val="0"/>
              </w:rPr>
              <w:t xml:space="preserve">Requesting HF/US de requisição: </w:t>
            </w:r>
            <w:r w:rsidDel="00000000" w:rsidR="00000000" w:rsidRPr="00000000">
              <w:rPr>
                <w:rtl w:val="0"/>
              </w:rPr>
              <w:t xml:space="preserve">Name of the HF that sent the paper FSR and sample requesting results. (RequestingFacilityName)</w:t>
            </w:r>
          </w:p>
          <w:p w:rsidR="00000000" w:rsidDel="00000000" w:rsidP="00000000" w:rsidRDefault="00000000" w:rsidRPr="00000000" w14:paraId="000000E3">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b w:val="1"/>
                <w:rtl w:val="0"/>
              </w:rPr>
              <w:t xml:space="preserve">Requesting District/Distrito de Requisição: </w:t>
            </w:r>
            <w:r w:rsidDel="00000000" w:rsidR="00000000" w:rsidRPr="00000000">
              <w:rPr>
                <w:rtl w:val="0"/>
              </w:rPr>
              <w:t xml:space="preserve">Name of the District that sent the paper FSR and sample requesting results. (RequestingDistrictName)</w:t>
            </w:r>
          </w:p>
          <w:p w:rsidR="00000000" w:rsidDel="00000000" w:rsidP="00000000" w:rsidRDefault="00000000" w:rsidRPr="00000000" w14:paraId="000000E4">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b w:val="1"/>
                <w:rtl w:val="0"/>
              </w:rPr>
              <w:t xml:space="preserve">HF Code/Código da US: </w:t>
            </w:r>
            <w:r w:rsidDel="00000000" w:rsidR="00000000" w:rsidRPr="00000000">
              <w:rPr>
                <w:rtl w:val="0"/>
              </w:rPr>
              <w:t xml:space="preserve">SISMA HF code.</w:t>
            </w:r>
            <w:r w:rsidDel="00000000" w:rsidR="00000000" w:rsidRPr="00000000">
              <w:rPr>
                <w:b w:val="1"/>
                <w:rtl w:val="0"/>
              </w:rPr>
              <w:t xml:space="preserve"> </w:t>
            </w:r>
            <w:r w:rsidDel="00000000" w:rsidR="00000000" w:rsidRPr="00000000">
              <w:rPr>
                <w:rtl w:val="0"/>
              </w:rPr>
              <w:t xml:space="preserve">(RequestingFacilityCode)</w:t>
            </w:r>
          </w:p>
          <w:p w:rsidR="00000000" w:rsidDel="00000000" w:rsidP="00000000" w:rsidRDefault="00000000" w:rsidRPr="00000000" w14:paraId="000000E5">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b w:val="1"/>
                <w:rtl w:val="0"/>
              </w:rPr>
              <w:t xml:space="preserve">NID:</w:t>
            </w:r>
            <w:r w:rsidDel="00000000" w:rsidR="00000000" w:rsidRPr="00000000">
              <w:rPr>
                <w:rtl w:val="0"/>
              </w:rPr>
              <w:t xml:space="preserve"> Patient ARV NID. (UniqueID)</w:t>
            </w:r>
          </w:p>
          <w:p w:rsidR="00000000" w:rsidDel="00000000" w:rsidP="00000000" w:rsidRDefault="00000000" w:rsidRPr="00000000" w14:paraId="000000E6">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b w:val="1"/>
                <w:rtl w:val="0"/>
              </w:rPr>
              <w:t xml:space="preserve">Name/Nome:</w:t>
            </w:r>
            <w:r w:rsidDel="00000000" w:rsidR="00000000" w:rsidRPr="00000000">
              <w:rPr>
                <w:rtl w:val="0"/>
              </w:rPr>
              <w:t xml:space="preserve"> First and Last Name</w:t>
            </w:r>
          </w:p>
          <w:p w:rsidR="00000000" w:rsidDel="00000000" w:rsidP="00000000" w:rsidRDefault="00000000" w:rsidRPr="00000000" w14:paraId="000000E7">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b w:val="1"/>
                <w:rtl w:val="0"/>
              </w:rPr>
              <w:t xml:space="preserve">Sex/Sexo:</w:t>
            </w:r>
            <w:r w:rsidDel="00000000" w:rsidR="00000000" w:rsidRPr="00000000">
              <w:rPr>
                <w:rtl w:val="0"/>
              </w:rPr>
              <w:t xml:space="preserve"> Patient Sex. (HL7SexCode)</w:t>
            </w:r>
          </w:p>
          <w:p w:rsidR="00000000" w:rsidDel="00000000" w:rsidP="00000000" w:rsidRDefault="00000000" w:rsidRPr="00000000" w14:paraId="000000E8">
            <w:pPr>
              <w:numPr>
                <w:ilvl w:val="0"/>
                <w:numId w:val="15"/>
              </w:numPr>
              <w:pBdr>
                <w:top w:space="0" w:sz="0" w:val="nil"/>
                <w:left w:space="0" w:sz="0" w:val="nil"/>
                <w:bottom w:space="0" w:sz="0" w:val="nil"/>
                <w:right w:space="0" w:sz="0" w:val="nil"/>
                <w:between w:space="0" w:sz="0" w:val="nil"/>
              </w:pBdr>
              <w:spacing w:line="276" w:lineRule="auto"/>
              <w:ind w:left="720" w:hanging="360"/>
              <w:rPr>
                <w:b w:val="1"/>
              </w:rPr>
            </w:pPr>
            <w:r w:rsidDel="00000000" w:rsidR="00000000" w:rsidRPr="00000000">
              <w:rPr>
                <w:b w:val="1"/>
                <w:rtl w:val="0"/>
              </w:rPr>
              <w:t xml:space="preserve">Age/Idade: </w:t>
            </w:r>
            <w:r w:rsidDel="00000000" w:rsidR="00000000" w:rsidRPr="00000000">
              <w:rPr>
                <w:rtl w:val="0"/>
              </w:rPr>
              <w:t xml:space="preserve">Patient age. (AgeInYears)</w:t>
            </w:r>
            <w:r w:rsidDel="00000000" w:rsidR="00000000" w:rsidRPr="00000000">
              <w:rPr>
                <w:rtl w:val="0"/>
              </w:rPr>
            </w:r>
          </w:p>
          <w:p w:rsidR="00000000" w:rsidDel="00000000" w:rsidP="00000000" w:rsidRDefault="00000000" w:rsidRPr="00000000" w14:paraId="000000E9">
            <w:pPr>
              <w:numPr>
                <w:ilvl w:val="0"/>
                <w:numId w:val="15"/>
              </w:numPr>
              <w:pBdr>
                <w:top w:space="0" w:sz="0" w:val="nil"/>
                <w:left w:space="0" w:sz="0" w:val="nil"/>
                <w:bottom w:space="0" w:sz="0" w:val="nil"/>
                <w:right w:space="0" w:sz="0" w:val="nil"/>
                <w:between w:space="0" w:sz="0" w:val="nil"/>
              </w:pBdr>
              <w:spacing w:line="276" w:lineRule="auto"/>
              <w:ind w:left="720" w:hanging="360"/>
              <w:rPr>
                <w:b w:val="1"/>
              </w:rPr>
            </w:pPr>
            <w:r w:rsidDel="00000000" w:rsidR="00000000" w:rsidRPr="00000000">
              <w:rPr>
                <w:b w:val="1"/>
                <w:rtl w:val="0"/>
              </w:rPr>
              <w:t xml:space="preserve">Request ID/Identificador da requisição:</w:t>
            </w:r>
            <w:r w:rsidDel="00000000" w:rsidR="00000000" w:rsidRPr="00000000">
              <w:rPr>
                <w:rtl w:val="0"/>
              </w:rPr>
              <w:t xml:space="preserve"> Unique ID assigned to the sample in DisaLab. (RequestID)</w:t>
            </w:r>
            <w:r w:rsidDel="00000000" w:rsidR="00000000" w:rsidRPr="00000000">
              <w:rPr>
                <w:rtl w:val="0"/>
              </w:rPr>
            </w:r>
          </w:p>
          <w:p w:rsidR="00000000" w:rsidDel="00000000" w:rsidP="00000000" w:rsidRDefault="00000000" w:rsidRPr="00000000" w14:paraId="000000EA">
            <w:pPr>
              <w:spacing w:line="276" w:lineRule="auto"/>
              <w:ind w:left="720" w:firstLine="0"/>
              <w:rPr/>
            </w:pPr>
            <w:r w:rsidDel="00000000" w:rsidR="00000000" w:rsidRPr="00000000">
              <w:rPr>
                <w:rtl w:val="0"/>
              </w:rPr>
              <w:t xml:space="preserve">For successfully processed results to SESP, Request ID will have a link to e-Lab form associated, and will open in a new tab. </w:t>
            </w:r>
          </w:p>
          <w:p w:rsidR="00000000" w:rsidDel="00000000" w:rsidP="00000000" w:rsidRDefault="00000000" w:rsidRPr="00000000" w14:paraId="000000EB">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b w:val="1"/>
                <w:rtl w:val="0"/>
              </w:rPr>
              <w:t xml:space="preserve">Sample collection date/ Data da colheita</w:t>
            </w:r>
            <w:r w:rsidDel="00000000" w:rsidR="00000000" w:rsidRPr="00000000">
              <w:rPr>
                <w:rtl w:val="0"/>
              </w:rPr>
              <w:t xml:space="preserve">: Date when the specimen was collected.  (SpecimenDatetime)</w:t>
            </w:r>
          </w:p>
          <w:p w:rsidR="00000000" w:rsidDel="00000000" w:rsidP="00000000" w:rsidRDefault="00000000" w:rsidRPr="00000000" w14:paraId="000000EC">
            <w:pPr>
              <w:numPr>
                <w:ilvl w:val="0"/>
                <w:numId w:val="15"/>
              </w:numPr>
              <w:pBdr>
                <w:top w:space="0" w:sz="0" w:val="nil"/>
                <w:left w:space="0" w:sz="0" w:val="nil"/>
                <w:bottom w:space="0" w:sz="0" w:val="nil"/>
                <w:right w:space="0" w:sz="0" w:val="nil"/>
                <w:between w:space="0" w:sz="0" w:val="nil"/>
              </w:pBdr>
              <w:spacing w:line="276" w:lineRule="auto"/>
              <w:ind w:left="720" w:hanging="360"/>
              <w:rPr>
                <w:b w:val="1"/>
              </w:rPr>
            </w:pPr>
            <w:r w:rsidDel="00000000" w:rsidR="00000000" w:rsidRPr="00000000">
              <w:rPr>
                <w:b w:val="1"/>
                <w:rtl w:val="0"/>
              </w:rPr>
              <w:t xml:space="preserve">Result authorization Date/Data de autorização: </w:t>
            </w:r>
            <w:r w:rsidDel="00000000" w:rsidR="00000000" w:rsidRPr="00000000">
              <w:rPr>
                <w:rtl w:val="0"/>
              </w:rPr>
              <w:t xml:space="preserve">Date result was authorized/available in OpenLDR. (AuthorisedDateTime)</w:t>
            </w:r>
            <w:r w:rsidDel="00000000" w:rsidR="00000000" w:rsidRPr="00000000">
              <w:rPr>
                <w:rtl w:val="0"/>
              </w:rPr>
            </w:r>
          </w:p>
          <w:p w:rsidR="00000000" w:rsidDel="00000000" w:rsidP="00000000" w:rsidRDefault="00000000" w:rsidRPr="00000000" w14:paraId="000000ED">
            <w:pPr>
              <w:numPr>
                <w:ilvl w:val="0"/>
                <w:numId w:val="15"/>
              </w:numPr>
              <w:pBdr>
                <w:top w:space="0" w:sz="0" w:val="nil"/>
                <w:left w:space="0" w:sz="0" w:val="nil"/>
                <w:bottom w:space="0" w:sz="0" w:val="nil"/>
                <w:right w:space="0" w:sz="0" w:val="nil"/>
                <w:between w:space="0" w:sz="0" w:val="nil"/>
              </w:pBdr>
              <w:spacing w:line="276" w:lineRule="auto"/>
              <w:ind w:left="720" w:hanging="360"/>
              <w:rPr>
                <w:b w:val="1"/>
              </w:rPr>
            </w:pPr>
            <w:r w:rsidDel="00000000" w:rsidR="00000000" w:rsidRPr="00000000">
              <w:rPr>
                <w:b w:val="1"/>
                <w:rtl w:val="0"/>
              </w:rPr>
              <w:t xml:space="preserve">Result/Resultado</w:t>
            </w:r>
            <w:r w:rsidDel="00000000" w:rsidR="00000000" w:rsidRPr="00000000">
              <w:rPr>
                <w:rtl w:val="0"/>
              </w:rPr>
              <w:t xml:space="preserve"> (FinalResult)</w:t>
            </w:r>
            <w:r w:rsidDel="00000000" w:rsidR="00000000" w:rsidRPr="00000000">
              <w:rPr>
                <w:rtl w:val="0"/>
              </w:rPr>
            </w:r>
          </w:p>
          <w:p w:rsidR="00000000" w:rsidDel="00000000" w:rsidP="00000000" w:rsidRDefault="00000000" w:rsidRPr="00000000" w14:paraId="000000EE">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b w:val="1"/>
                <w:rtl w:val="0"/>
              </w:rPr>
              <w:t xml:space="preserve">Type of result/Tipo: </w:t>
            </w:r>
            <w:r w:rsidDel="00000000" w:rsidR="00000000" w:rsidRPr="00000000">
              <w:rPr>
                <w:rtl w:val="0"/>
              </w:rPr>
              <w:t xml:space="preserve">Type of result corresponding on “Resultado” column: HIVVL, CD4, TBLAM, CRAG (TypeOfResult)</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i w:val="1"/>
              </w:rPr>
            </w:pPr>
            <w:r w:rsidDel="00000000" w:rsidR="00000000" w:rsidRPr="00000000">
              <w:rPr>
                <w:i w:val="1"/>
                <w:rtl w:val="0"/>
              </w:rPr>
              <w:t xml:space="preserve">(Original Source of the following data is the Integration server)</w:t>
            </w:r>
          </w:p>
          <w:p w:rsidR="00000000" w:rsidDel="00000000" w:rsidP="00000000" w:rsidRDefault="00000000" w:rsidRPr="00000000" w14:paraId="000000F1">
            <w:pPr>
              <w:numPr>
                <w:ilvl w:val="0"/>
                <w:numId w:val="15"/>
              </w:numPr>
              <w:pBdr>
                <w:top w:space="0" w:sz="0" w:val="nil"/>
                <w:left w:space="0" w:sz="0" w:val="nil"/>
                <w:bottom w:space="0" w:sz="0" w:val="nil"/>
                <w:right w:space="0" w:sz="0" w:val="nil"/>
                <w:between w:space="0" w:sz="0" w:val="nil"/>
              </w:pBdr>
              <w:spacing w:line="276" w:lineRule="auto"/>
              <w:ind w:left="720" w:hanging="360"/>
              <w:rPr>
                <w:b w:val="1"/>
              </w:rPr>
            </w:pPr>
            <w:r w:rsidDel="00000000" w:rsidR="00000000" w:rsidRPr="00000000">
              <w:rPr>
                <w:b w:val="1"/>
                <w:rtl w:val="0"/>
              </w:rPr>
              <w:t xml:space="preserve">Status/Estado: </w:t>
            </w:r>
            <w:r w:rsidDel="00000000" w:rsidR="00000000" w:rsidRPr="00000000">
              <w:rPr>
                <w:rtl w:val="0"/>
              </w:rPr>
              <w:t xml:space="preserve">Status of lab result record on integration server. (SyncStatus)</w:t>
            </w:r>
            <w:r w:rsidDel="00000000" w:rsidR="00000000" w:rsidRPr="00000000">
              <w:rPr>
                <w:rtl w:val="0"/>
              </w:rPr>
            </w:r>
          </w:p>
          <w:p w:rsidR="00000000" w:rsidDel="00000000" w:rsidP="00000000" w:rsidRDefault="00000000" w:rsidRPr="00000000" w14:paraId="000000F2">
            <w:pPr>
              <w:numPr>
                <w:ilvl w:val="0"/>
                <w:numId w:val="15"/>
              </w:numPr>
              <w:pBdr>
                <w:top w:space="0" w:sz="0" w:val="nil"/>
                <w:left w:space="0" w:sz="0" w:val="nil"/>
                <w:bottom w:space="0" w:sz="0" w:val="nil"/>
                <w:right w:space="0" w:sz="0" w:val="nil"/>
                <w:between w:space="0" w:sz="0" w:val="nil"/>
              </w:pBdr>
              <w:spacing w:line="276" w:lineRule="auto"/>
              <w:ind w:left="720" w:hanging="360"/>
              <w:rPr>
                <w:b w:val="1"/>
              </w:rPr>
            </w:pPr>
            <w:r w:rsidDel="00000000" w:rsidR="00000000" w:rsidRPr="00000000">
              <w:rPr>
                <w:b w:val="1"/>
                <w:rtl w:val="0"/>
              </w:rPr>
              <w:t xml:space="preserve">Created on Integration server/Criado no Servidor de Integração: </w:t>
            </w:r>
            <w:r w:rsidDel="00000000" w:rsidR="00000000" w:rsidRPr="00000000">
              <w:rPr>
                <w:rtl w:val="0"/>
              </w:rPr>
              <w:t xml:space="preserve">Date lab result was created on the integration server (Created_At).</w:t>
            </w:r>
            <w:r w:rsidDel="00000000" w:rsidR="00000000" w:rsidRPr="00000000">
              <w:rPr>
                <w:rtl w:val="0"/>
              </w:rPr>
            </w:r>
          </w:p>
          <w:p w:rsidR="00000000" w:rsidDel="00000000" w:rsidP="00000000" w:rsidRDefault="00000000" w:rsidRPr="00000000" w14:paraId="000000F3">
            <w:pPr>
              <w:numPr>
                <w:ilvl w:val="0"/>
                <w:numId w:val="15"/>
              </w:numPr>
              <w:pBdr>
                <w:top w:space="0" w:sz="0" w:val="nil"/>
                <w:left w:space="0" w:sz="0" w:val="nil"/>
                <w:bottom w:space="0" w:sz="0" w:val="nil"/>
                <w:right w:space="0" w:sz="0" w:val="nil"/>
                <w:between w:space="0" w:sz="0" w:val="nil"/>
              </w:pBdr>
              <w:spacing w:line="276" w:lineRule="auto"/>
              <w:ind w:left="720" w:hanging="360"/>
              <w:rPr>
                <w:b w:val="1"/>
              </w:rPr>
            </w:pPr>
            <w:r w:rsidDel="00000000" w:rsidR="00000000" w:rsidRPr="00000000">
              <w:rPr>
                <w:b w:val="1"/>
                <w:rtl w:val="0"/>
              </w:rPr>
              <w:t xml:space="preserve">Updated on the Integration server/Actualizado no Servidor de Integração: </w:t>
            </w:r>
            <w:r w:rsidDel="00000000" w:rsidR="00000000" w:rsidRPr="00000000">
              <w:rPr>
                <w:rtl w:val="0"/>
              </w:rPr>
              <w:t xml:space="preserve">Date the lab result record was updated on the integration server (marked as processed or not processed) (Updated_At).</w:t>
            </w:r>
            <w:r w:rsidDel="00000000" w:rsidR="00000000" w:rsidRPr="00000000">
              <w:rPr>
                <w:rtl w:val="0"/>
              </w:rPr>
            </w:r>
          </w:p>
          <w:p w:rsidR="00000000" w:rsidDel="00000000" w:rsidP="00000000" w:rsidRDefault="00000000" w:rsidRPr="00000000" w14:paraId="000000F4">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b w:val="1"/>
                <w:rtl w:val="0"/>
              </w:rPr>
              <w:t xml:space="preserve">Not Processing Cause/Causa de Não Processamento:</w:t>
            </w:r>
            <w:r w:rsidDel="00000000" w:rsidR="00000000" w:rsidRPr="00000000">
              <w:rPr>
                <w:rtl w:val="0"/>
              </w:rPr>
              <w:t xml:space="preserve"> Reason of lab result record not processed:  NID not found, Invalid Result, Duplicate NID, Duplicate Request ID. (Not_Processing_Cause).</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76" w:lineRule="auto"/>
              <w:rPr>
                <w:rFonts w:ascii="Cambria" w:cs="Cambria" w:eastAsia="Cambria" w:hAnsi="Cambria"/>
                <w:sz w:val="18"/>
                <w:szCs w:val="18"/>
              </w:rPr>
            </w:pPr>
            <w:r w:rsidDel="00000000" w:rsidR="00000000" w:rsidRPr="00000000">
              <w:rPr>
                <w:rtl w:val="0"/>
              </w:rPr>
              <w:t xml:space="preserve">Action options for user when synchronization to SESP fails under the label</w:t>
            </w:r>
            <w:r w:rsidDel="00000000" w:rsidR="00000000" w:rsidRPr="00000000">
              <w:rPr>
                <w:b w:val="1"/>
                <w:rtl w:val="0"/>
              </w:rPr>
              <w:t xml:space="preserve">: </w:t>
            </w:r>
            <w:r w:rsidDel="00000000" w:rsidR="00000000" w:rsidRPr="00000000">
              <w:rPr>
                <w:b w:val="1"/>
                <w:i w:val="1"/>
                <w:rtl w:val="0"/>
              </w:rPr>
              <w:t xml:space="preserve">Manage Results/Gerir resultados:</w:t>
            </w:r>
            <w:r w:rsidDel="00000000" w:rsidR="00000000" w:rsidRPr="00000000">
              <w:rPr>
                <w:rFonts w:ascii="Cambria" w:cs="Cambria" w:eastAsia="Cambria" w:hAnsi="Cambria"/>
                <w:sz w:val="18"/>
                <w:szCs w:val="18"/>
                <w:rtl w:val="0"/>
              </w:rPr>
              <w:t xml:space="preserve"> </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Depending on the processing synchronization status and user authenticated role, </w:t>
            </w:r>
            <w:r w:rsidDel="00000000" w:rsidR="00000000" w:rsidRPr="00000000">
              <w:rPr>
                <w:color w:val="000000"/>
                <w:rtl w:val="0"/>
              </w:rPr>
              <w:t xml:space="preserve">the system may show following</w:t>
            </w:r>
            <w:r w:rsidDel="00000000" w:rsidR="00000000" w:rsidRPr="00000000">
              <w:rPr>
                <w:i w:val="1"/>
                <w:color w:val="000000"/>
                <w:rtl w:val="0"/>
              </w:rPr>
              <w:t xml:space="preserve"> </w:t>
            </w:r>
            <w:r w:rsidDel="00000000" w:rsidR="00000000" w:rsidRPr="00000000">
              <w:rPr>
                <w:color w:val="000000"/>
                <w:rtl w:val="0"/>
              </w:rPr>
              <w:t xml:space="preserve">Action options to be selected for laboratory results </w:t>
            </w:r>
            <w:r w:rsidDel="00000000" w:rsidR="00000000" w:rsidRPr="00000000">
              <w:rPr>
                <w:b w:val="1"/>
                <w:color w:val="000000"/>
                <w:rtl w:val="0"/>
              </w:rPr>
              <w:t xml:space="preserve">(DISA_PRL_BR1)</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8">
            <w:pPr>
              <w:numPr>
                <w:ilvl w:val="0"/>
                <w:numId w:val="2"/>
              </w:numPr>
              <w:ind w:left="1440" w:hanging="360"/>
              <w:jc w:val="both"/>
              <w:rPr>
                <w:color w:val="000000"/>
              </w:rPr>
            </w:pPr>
            <w:r w:rsidDel="00000000" w:rsidR="00000000" w:rsidRPr="00000000">
              <w:rPr>
                <w:b w:val="1"/>
                <w:color w:val="000000"/>
                <w:rtl w:val="0"/>
              </w:rPr>
              <w:t xml:space="preserve">Reschedule/Reagendar</w:t>
            </w:r>
            <w:r w:rsidDel="00000000" w:rsidR="00000000" w:rsidRPr="00000000">
              <w:rPr>
                <w:b w:val="1"/>
                <w:rtl w:val="0"/>
              </w:rPr>
              <w:t xml:space="preserve"> </w:t>
            </w:r>
            <w:r w:rsidDel="00000000" w:rsidR="00000000" w:rsidRPr="00000000">
              <w:rPr>
                <w:color w:val="000000"/>
                <w:rtl w:val="0"/>
              </w:rPr>
              <w:t xml:space="preserve">(</w:t>
            </w:r>
            <w:r w:rsidDel="00000000" w:rsidR="00000000" w:rsidRPr="00000000">
              <w:rPr>
                <w:b w:val="1"/>
                <w:color w:val="000000"/>
                <w:rtl w:val="0"/>
              </w:rPr>
              <w:t xml:space="preserve">DISA_PRL_FR</w:t>
            </w:r>
            <w:r w:rsidDel="00000000" w:rsidR="00000000" w:rsidRPr="00000000">
              <w:rPr>
                <w:b w:val="1"/>
                <w:rtl w:val="0"/>
              </w:rPr>
              <w:t xml:space="preserve">9</w:t>
            </w:r>
            <w:r w:rsidDel="00000000" w:rsidR="00000000" w:rsidRPr="00000000">
              <w:rPr>
                <w:color w:val="000000"/>
                <w:rtl w:val="0"/>
              </w:rPr>
              <w:t xml:space="preserve">) </w:t>
            </w:r>
          </w:p>
          <w:p w:rsidR="00000000" w:rsidDel="00000000" w:rsidP="00000000" w:rsidRDefault="00000000" w:rsidRPr="00000000" w14:paraId="000000F9">
            <w:pPr>
              <w:numPr>
                <w:ilvl w:val="0"/>
                <w:numId w:val="2"/>
              </w:numPr>
              <w:ind w:left="1440" w:hanging="360"/>
              <w:jc w:val="both"/>
              <w:rPr>
                <w:color w:val="000000"/>
              </w:rPr>
            </w:pPr>
            <w:r w:rsidDel="00000000" w:rsidR="00000000" w:rsidRPr="00000000">
              <w:rPr>
                <w:b w:val="1"/>
                <w:rtl w:val="0"/>
              </w:rPr>
              <w:t xml:space="preserve">Reallocate/Realocar</w:t>
            </w:r>
            <w:r w:rsidDel="00000000" w:rsidR="00000000" w:rsidRPr="00000000">
              <w:rPr>
                <w:rtl w:val="0"/>
              </w:rPr>
              <w:t xml:space="preserve">  (</w:t>
            </w:r>
            <w:r w:rsidDel="00000000" w:rsidR="00000000" w:rsidRPr="00000000">
              <w:rPr>
                <w:b w:val="1"/>
                <w:rtl w:val="0"/>
              </w:rPr>
              <w:t xml:space="preserve">DISA_PRL_FR10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numPr>
                <w:ilvl w:val="0"/>
                <w:numId w:val="2"/>
              </w:numPr>
              <w:ind w:left="1440" w:hanging="360"/>
              <w:jc w:val="both"/>
              <w:rPr>
                <w:color w:val="000000"/>
              </w:rPr>
            </w:pPr>
            <w:r w:rsidDel="00000000" w:rsidR="00000000" w:rsidRPr="00000000">
              <w:rPr>
                <w:b w:val="1"/>
                <w:color w:val="000000"/>
                <w:rtl w:val="0"/>
              </w:rPr>
              <w:t xml:space="preserve">Void/remover</w:t>
            </w:r>
            <w:r w:rsidDel="00000000" w:rsidR="00000000" w:rsidRPr="00000000">
              <w:rPr>
                <w:color w:val="000000"/>
                <w:rtl w:val="0"/>
              </w:rPr>
              <w:t xml:space="preserve"> (</w:t>
            </w:r>
            <w:r w:rsidDel="00000000" w:rsidR="00000000" w:rsidRPr="00000000">
              <w:rPr>
                <w:b w:val="1"/>
                <w:color w:val="000000"/>
                <w:rtl w:val="0"/>
              </w:rPr>
              <w:t xml:space="preserve">DISA_PRL_FR11</w:t>
            </w:r>
            <w:r w:rsidDel="00000000" w:rsidR="00000000" w:rsidRPr="00000000">
              <w:rPr>
                <w:color w:val="000000"/>
                <w:rtl w:val="0"/>
              </w:rPr>
              <w:t xml:space="preserve">)</w:t>
            </w:r>
          </w:p>
          <w:p w:rsidR="00000000" w:rsidDel="00000000" w:rsidP="00000000" w:rsidRDefault="00000000" w:rsidRPr="00000000" w14:paraId="000000FB">
            <w:pPr>
              <w:numPr>
                <w:ilvl w:val="0"/>
                <w:numId w:val="2"/>
              </w:numPr>
              <w:ind w:left="1440" w:hanging="360"/>
              <w:jc w:val="both"/>
              <w:rPr/>
            </w:pPr>
            <w:r w:rsidDel="00000000" w:rsidR="00000000" w:rsidRPr="00000000">
              <w:rPr>
                <w:b w:val="1"/>
                <w:rtl w:val="0"/>
              </w:rPr>
              <w:t xml:space="preserve">Map NID/ Mapear NID </w:t>
            </w:r>
            <w:r w:rsidDel="00000000" w:rsidR="00000000" w:rsidRPr="00000000">
              <w:rPr>
                <w:color w:val="000000"/>
                <w:rtl w:val="0"/>
              </w:rPr>
              <w:t xml:space="preserve">(</w:t>
            </w:r>
            <w:r w:rsidDel="00000000" w:rsidR="00000000" w:rsidRPr="00000000">
              <w:rPr>
                <w:b w:val="1"/>
                <w:color w:val="000000"/>
                <w:rtl w:val="0"/>
              </w:rPr>
              <w:t xml:space="preserve">DISA_PRL_FR1</w:t>
            </w:r>
            <w:r w:rsidDel="00000000" w:rsidR="00000000" w:rsidRPr="00000000">
              <w:rPr>
                <w:b w:val="1"/>
                <w:rtl w:val="0"/>
              </w:rPr>
              <w:t xml:space="preserve">2</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FC">
            <w:pPr>
              <w:ind w:left="1440" w:firstLine="0"/>
              <w:jc w:val="both"/>
              <w:rPr/>
            </w:pPr>
            <w:r w:rsidDel="00000000" w:rsidR="00000000" w:rsidRPr="00000000">
              <w:rPr>
                <w:rtl w:val="0"/>
              </w:rPr>
            </w:r>
          </w:p>
        </w:tc>
      </w:tr>
      <w:tr>
        <w:trPr>
          <w:cantSplit w:val="0"/>
          <w:trHeight w:val="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DISA_PRL_FR</w:t>
            </w:r>
            <w:r w:rsidDel="00000000" w:rsidR="00000000" w:rsidRPr="00000000">
              <w:rPr>
                <w:b w:val="1"/>
                <w:rtl w:val="0"/>
              </w:rPr>
              <w:t xml:space="preserve">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Manage lab result:</w:t>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w:t>
            </w:r>
            <w:r w:rsidDel="00000000" w:rsidR="00000000" w:rsidRPr="00000000">
              <w:rPr>
                <w:rtl w:val="0"/>
              </w:rPr>
              <w:t xml:space="preserve">schedule</w:t>
            </w:r>
            <w:r w:rsidDel="00000000" w:rsidR="00000000" w:rsidRPr="00000000">
              <w:rPr>
                <w:color w:val="000000"/>
                <w:rtl w:val="0"/>
              </w:rPr>
              <w:t xml:space="preserve"> lab result to synchronize to SESP</w:t>
            </w:r>
          </w:p>
        </w:tc>
        <w:tc>
          <w:tcPr>
            <w:shd w:fill="auto" w:val="clear"/>
            <w:tcMar>
              <w:top w:w="100.0" w:type="dxa"/>
              <w:left w:w="100.0" w:type="dxa"/>
              <w:bottom w:w="100.0" w:type="dxa"/>
              <w:right w:w="100.0" w:type="dxa"/>
            </w:tcMar>
          </w:tcPr>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For the lab result with the Re</w:t>
            </w:r>
            <w:r w:rsidDel="00000000" w:rsidR="00000000" w:rsidRPr="00000000">
              <w:rPr>
                <w:rtl w:val="0"/>
              </w:rPr>
              <w:t xml:space="preserve">schedule</w:t>
            </w:r>
            <w:r w:rsidDel="00000000" w:rsidR="00000000" w:rsidRPr="00000000">
              <w:rPr>
                <w:color w:val="000000"/>
                <w:rtl w:val="0"/>
              </w:rPr>
              <w:t xml:space="preserve"> option selected, the system will update the status of the synchronization from </w:t>
            </w:r>
            <w:r w:rsidDel="00000000" w:rsidR="00000000" w:rsidRPr="00000000">
              <w:rPr>
                <w:i w:val="1"/>
                <w:color w:val="000000"/>
                <w:rtl w:val="0"/>
              </w:rPr>
              <w:t xml:space="preserve">Not Processed</w:t>
            </w:r>
            <w:r w:rsidDel="00000000" w:rsidR="00000000" w:rsidRPr="00000000">
              <w:rPr>
                <w:color w:val="000000"/>
                <w:rtl w:val="0"/>
              </w:rPr>
              <w:t xml:space="preserve"> to </w:t>
            </w:r>
            <w:r w:rsidDel="00000000" w:rsidR="00000000" w:rsidRPr="00000000">
              <w:rPr>
                <w:i w:val="1"/>
                <w:color w:val="000000"/>
                <w:rtl w:val="0"/>
              </w:rPr>
              <w:t xml:space="preserve">Pending</w:t>
            </w:r>
            <w:r w:rsidDel="00000000" w:rsidR="00000000" w:rsidRPr="00000000">
              <w:rPr>
                <w:color w:val="000000"/>
                <w:rtl w:val="0"/>
              </w:rPr>
              <w:t xml:space="preserve">, thus allowing the same lab result to be processed again </w:t>
            </w:r>
            <w:r w:rsidDel="00000000" w:rsidR="00000000" w:rsidRPr="00000000">
              <w:rPr>
                <w:rtl w:val="0"/>
              </w:rPr>
              <w:t xml:space="preserve">when</w:t>
            </w:r>
            <w:r w:rsidDel="00000000" w:rsidR="00000000" w:rsidRPr="00000000">
              <w:rPr>
                <w:color w:val="000000"/>
                <w:rtl w:val="0"/>
              </w:rPr>
              <w:t xml:space="preserve"> internet connectivity is established at the corresponding SESP HF.</w:t>
            </w:r>
          </w:p>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The system shows a success message for the user “Resultado laboratorial reagendado com sucesso.”.</w:t>
            </w:r>
          </w:p>
        </w:tc>
      </w:tr>
      <w:tr>
        <w:trPr>
          <w:cantSplit w:val="0"/>
          <w:trHeight w:val="9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DISA_PRL_FR1</w:t>
            </w:r>
            <w:r w:rsidDel="00000000" w:rsidR="00000000" w:rsidRPr="00000000">
              <w:rPr>
                <w:b w:val="1"/>
                <w:rtl w:val="0"/>
              </w:rPr>
              <w:t xml:space="preserve">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Manage lab result: </w:t>
            </w:r>
            <w:r w:rsidDel="00000000" w:rsidR="00000000" w:rsidRPr="00000000">
              <w:rPr>
                <w:color w:val="000000"/>
                <w:rtl w:val="0"/>
              </w:rPr>
              <w:t xml:space="preserve">Reallocate patients to another HF</w:t>
            </w:r>
          </w:p>
        </w:tc>
        <w:tc>
          <w:tcPr>
            <w:shd w:fill="auto" w:val="clear"/>
            <w:tcMar>
              <w:top w:w="100.0" w:type="dxa"/>
              <w:left w:w="100.0" w:type="dxa"/>
              <w:bottom w:w="100.0" w:type="dxa"/>
              <w:right w:w="100.0" w:type="dxa"/>
            </w:tcMar>
          </w:tcPr>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For the lab result with the Reallocate patient option selected, the system will show:</w:t>
            </w:r>
          </w:p>
          <w:p w:rsidR="00000000" w:rsidDel="00000000" w:rsidP="00000000" w:rsidRDefault="00000000" w:rsidRPr="00000000" w14:paraId="00000105">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color w:val="000000"/>
              </w:rPr>
            </w:pPr>
            <w:r w:rsidDel="00000000" w:rsidR="00000000" w:rsidRPr="00000000">
              <w:rPr>
                <w:color w:val="000000"/>
                <w:rtl w:val="0"/>
              </w:rPr>
              <w:t xml:space="preserve">A dropdown list with the name of all of the existing provinces in Mozambique &gt; respective districts &gt; respective HF. </w:t>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ind w:left="760" w:firstLine="0"/>
              <w:rPr>
                <w:color w:val="000000"/>
              </w:rPr>
            </w:pPr>
            <w:r w:rsidDel="00000000" w:rsidR="00000000" w:rsidRPr="00000000">
              <w:rPr>
                <w:rtl w:val="0"/>
              </w:rPr>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and allow the user to select/type one HF from the dropdown. </w:t>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The system will ask the user to confirm reallocation to the HF selected.</w:t>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If the user confirms “ok”, for the selected HF the system will update the selected laboratory result on the integration server with the following:</w:t>
            </w:r>
          </w:p>
          <w:p w:rsidR="00000000" w:rsidDel="00000000" w:rsidP="00000000" w:rsidRDefault="00000000" w:rsidRPr="00000000" w14:paraId="0000010B">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Requesting Facility Code of the health facility;</w:t>
            </w:r>
            <w:r w:rsidDel="00000000" w:rsidR="00000000" w:rsidRPr="00000000">
              <w:rPr>
                <w:rtl w:val="0"/>
              </w:rPr>
            </w:r>
          </w:p>
          <w:p w:rsidR="00000000" w:rsidDel="00000000" w:rsidP="00000000" w:rsidRDefault="00000000" w:rsidRPr="00000000" w14:paraId="0000010C">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Requesting Facility Name of the health facility;</w:t>
            </w:r>
            <w:r w:rsidDel="00000000" w:rsidR="00000000" w:rsidRPr="00000000">
              <w:rPr>
                <w:rtl w:val="0"/>
              </w:rPr>
            </w:r>
          </w:p>
          <w:p w:rsidR="00000000" w:rsidDel="00000000" w:rsidP="00000000" w:rsidRDefault="00000000" w:rsidRPr="00000000" w14:paraId="0000010D">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Requesting Facility Province of the health facility;</w:t>
            </w:r>
            <w:r w:rsidDel="00000000" w:rsidR="00000000" w:rsidRPr="00000000">
              <w:rPr>
                <w:rtl w:val="0"/>
              </w:rPr>
            </w:r>
          </w:p>
          <w:p w:rsidR="00000000" w:rsidDel="00000000" w:rsidP="00000000" w:rsidRDefault="00000000" w:rsidRPr="00000000" w14:paraId="0000010E">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Requesting Facility District of the health facility;</w:t>
            </w:r>
            <w:r w:rsidDel="00000000" w:rsidR="00000000" w:rsidRPr="00000000">
              <w:rPr>
                <w:rtl w:val="0"/>
              </w:rPr>
            </w:r>
          </w:p>
          <w:p w:rsidR="00000000" w:rsidDel="00000000" w:rsidP="00000000" w:rsidRDefault="00000000" w:rsidRPr="00000000" w14:paraId="0000010F">
            <w:pPr>
              <w:numPr>
                <w:ilvl w:val="0"/>
                <w:numId w:val="6"/>
              </w:numPr>
              <w:pBdr>
                <w:top w:color="000000" w:space="0" w:sz="0" w:val="none"/>
                <w:left w:color="000000" w:space="0" w:sz="0" w:val="none"/>
                <w:bottom w:color="000000" w:space="0" w:sz="0" w:val="none"/>
                <w:right w:color="000000" w:space="0" w:sz="0" w:val="none"/>
                <w:between w:color="000000" w:space="0" w:sz="0" w:val="none"/>
              </w:pBdr>
              <w:ind w:left="720" w:hanging="360"/>
              <w:rPr/>
            </w:pPr>
            <w:r w:rsidDel="00000000" w:rsidR="00000000" w:rsidRPr="00000000">
              <w:rPr>
                <w:color w:val="000000"/>
                <w:rtl w:val="0"/>
              </w:rPr>
              <w:t xml:space="preserve">Laboratory result status set to </w:t>
            </w:r>
            <w:r w:rsidDel="00000000" w:rsidR="00000000" w:rsidRPr="00000000">
              <w:rPr>
                <w:i w:val="1"/>
                <w:color w:val="000000"/>
                <w:rtl w:val="0"/>
              </w:rPr>
              <w:t xml:space="preserve">Pending</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The system shows a success message for the user “Resultado laboratorial </w:t>
            </w:r>
            <w:r w:rsidDel="00000000" w:rsidR="00000000" w:rsidRPr="00000000">
              <w:rPr>
                <w:color w:val="000000"/>
                <w:rtl w:val="0"/>
              </w:rPr>
              <w:t xml:space="preserve">MZDISALLLLLNNNNNNN</w:t>
            </w:r>
            <w:r w:rsidDel="00000000" w:rsidR="00000000" w:rsidRPr="00000000">
              <w:rPr>
                <w:rtl w:val="0"/>
              </w:rPr>
              <w:t xml:space="preserve"> realocado para US HF_NAME I (HF_CODE) com sucesso.”</w:t>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Note: The system will use the MISAU official HF list from SISMA as the basis for the list for provinces and corresponding HFs.</w:t>
            </w:r>
          </w:p>
        </w:tc>
      </w:tr>
      <w:tr>
        <w:trPr>
          <w:cantSplit w:val="0"/>
          <w:trHeight w:val="67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 PRL_FR1</w:t>
            </w:r>
            <w:r w:rsidDel="00000000" w:rsidR="00000000" w:rsidRPr="00000000">
              <w:rPr>
                <w:b w:val="1"/>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Manage lab result: </w:t>
            </w:r>
            <w:r w:rsidDel="00000000" w:rsidR="00000000" w:rsidRPr="00000000">
              <w:rPr>
                <w:color w:val="000000"/>
                <w:rtl w:val="0"/>
              </w:rPr>
              <w:t xml:space="preserve">Remove </w:t>
            </w:r>
          </w:p>
        </w:tc>
        <w:tc>
          <w:tcPr>
            <w:shd w:fill="auto" w:val="clear"/>
            <w:tcMar>
              <w:top w:w="100.0" w:type="dxa"/>
              <w:left w:w="100.0" w:type="dxa"/>
              <w:bottom w:w="100.0" w:type="dxa"/>
              <w:right w:w="100.0" w:type="dxa"/>
            </w:tcMar>
          </w:tcPr>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For the lab result with the selected Remove result option, the system will request confirmation for the operation.  If the user confirms the operation, the lab result will be voided and no longer be visible to the user.</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Note: A voided record in the system will not be permanently deleted in the database. </w:t>
            </w:r>
          </w:p>
        </w:tc>
      </w:tr>
      <w:tr>
        <w:trPr>
          <w:cantSplit w:val="0"/>
          <w:trHeight w:val="67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DISA_PRL_FR12</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Map DISA NID to SESP</w:t>
            </w:r>
          </w:p>
        </w:tc>
        <w:tc>
          <w:tcPr>
            <w:shd w:fill="auto" w:val="clear"/>
            <w:tcMar>
              <w:top w:w="100.0" w:type="dxa"/>
              <w:left w:w="100.0" w:type="dxa"/>
              <w:bottom w:w="100.0" w:type="dxa"/>
              <w:right w:w="100.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Once the option to MAP NID is selected, the system will list all patients with a matching given, middle or last name (in the HF SESP) as the selected Laboratory Patient Results name and also allow the user to search manually a Patient (</w:t>
            </w:r>
            <w:r w:rsidDel="00000000" w:rsidR="00000000" w:rsidRPr="00000000">
              <w:rPr>
                <w:b w:val="1"/>
                <w:color w:val="000000"/>
                <w:rtl w:val="0"/>
              </w:rPr>
              <w:t xml:space="preserve">DISA_FR12.1</w:t>
            </w:r>
            <w:r w:rsidDel="00000000" w:rsidR="00000000" w:rsidRPr="00000000">
              <w:rPr>
                <w:color w:val="000000"/>
                <w:rtl w:val="0"/>
              </w:rPr>
              <w:t xml:space="preserve">) in SESP with the corresponding NID.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The system will allow the user to select a patient from the list and confirm the Mapping (</w:t>
            </w:r>
            <w:r w:rsidDel="00000000" w:rsidR="00000000" w:rsidRPr="00000000">
              <w:rPr>
                <w:b w:val="1"/>
                <w:color w:val="000000"/>
                <w:rtl w:val="0"/>
              </w:rPr>
              <w:t xml:space="preserve">DISA_FR12.3</w:t>
            </w:r>
            <w:r w:rsidDel="00000000" w:rsidR="00000000" w:rsidRPr="00000000">
              <w:rPr>
                <w:color w:val="000000"/>
                <w:rtl w:val="0"/>
              </w:rPr>
              <w:t xml:space="preserve">) of the NID between DISA and SESP.</w:t>
            </w:r>
          </w:p>
        </w:tc>
      </w:tr>
      <w:tr>
        <w:trPr>
          <w:cantSplit w:val="0"/>
          <w:trHeight w:val="6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rPr/>
            </w:pPr>
            <w:r w:rsidDel="00000000" w:rsidR="00000000" w:rsidRPr="00000000">
              <w:rPr>
                <w:b w:val="1"/>
                <w:rtl w:val="0"/>
              </w:rPr>
              <w:t xml:space="preserve">DISA_PRL_FR12.1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rPr>
                <w:b w:val="1"/>
                <w:color w:val="000000"/>
              </w:rPr>
            </w:pPr>
            <w:r w:rsidDel="00000000" w:rsidR="00000000" w:rsidRPr="00000000">
              <w:rPr>
                <w:b w:val="1"/>
                <w:rtl w:val="0"/>
              </w:rPr>
              <w:t xml:space="preserve">Map DISA NID to SESP:</w:t>
            </w:r>
            <w:r w:rsidDel="00000000" w:rsidR="00000000" w:rsidRPr="00000000">
              <w:rPr>
                <w:rtl w:val="0"/>
              </w:rPr>
              <w:t xml:space="preserve"> Search Patient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rPr/>
            </w:pPr>
            <w:r w:rsidDel="00000000" w:rsidR="00000000" w:rsidRPr="00000000">
              <w:rPr>
                <w:rtl w:val="0"/>
              </w:rPr>
              <w:t xml:space="preserve">The system will allow the user to search for the patient by entering the patient name. The system will identify and list the patient(s) that have a match with the name entered, displaying the following details to be selected (</w:t>
            </w:r>
            <w:r w:rsidDel="00000000" w:rsidR="00000000" w:rsidRPr="00000000">
              <w:rPr>
                <w:b w:val="1"/>
                <w:rtl w:val="0"/>
              </w:rPr>
              <w:t xml:space="preserve">DISA_FR12.2</w:t>
            </w:r>
            <w:r w:rsidDel="00000000" w:rsidR="00000000" w:rsidRPr="00000000">
              <w:rPr>
                <w:rtl w:val="0"/>
              </w:rPr>
              <w:t xml:space="preserve">):</w:t>
            </w:r>
          </w:p>
          <w:p w:rsidR="00000000" w:rsidDel="00000000" w:rsidP="00000000" w:rsidRDefault="00000000" w:rsidRPr="00000000" w14:paraId="0000011F">
            <w:pPr>
              <w:numPr>
                <w:ilvl w:val="0"/>
                <w:numId w:val="3"/>
              </w:numPr>
              <w:ind w:left="720" w:hanging="360"/>
              <w:rPr/>
            </w:pPr>
            <w:r w:rsidDel="00000000" w:rsidR="00000000" w:rsidRPr="00000000">
              <w:rPr>
                <w:rtl w:val="0"/>
              </w:rPr>
              <w:t xml:space="preserve">NID</w:t>
            </w:r>
          </w:p>
          <w:p w:rsidR="00000000" w:rsidDel="00000000" w:rsidP="00000000" w:rsidRDefault="00000000" w:rsidRPr="00000000" w14:paraId="00000120">
            <w:pPr>
              <w:numPr>
                <w:ilvl w:val="0"/>
                <w:numId w:val="3"/>
              </w:numPr>
              <w:ind w:left="720" w:hanging="360"/>
              <w:rPr/>
            </w:pPr>
            <w:r w:rsidDel="00000000" w:rsidR="00000000" w:rsidRPr="00000000">
              <w:rPr>
                <w:rtl w:val="0"/>
              </w:rPr>
              <w:t xml:space="preserve">Full Name</w:t>
            </w:r>
          </w:p>
          <w:p w:rsidR="00000000" w:rsidDel="00000000" w:rsidP="00000000" w:rsidRDefault="00000000" w:rsidRPr="00000000" w14:paraId="00000121">
            <w:pPr>
              <w:numPr>
                <w:ilvl w:val="0"/>
                <w:numId w:val="3"/>
              </w:numPr>
              <w:ind w:left="720" w:hanging="360"/>
              <w:rPr/>
            </w:pPr>
            <w:r w:rsidDel="00000000" w:rsidR="00000000" w:rsidRPr="00000000">
              <w:rPr>
                <w:rtl w:val="0"/>
              </w:rPr>
              <w:t xml:space="preserve">Sex</w:t>
            </w:r>
          </w:p>
          <w:p w:rsidR="00000000" w:rsidDel="00000000" w:rsidP="00000000" w:rsidRDefault="00000000" w:rsidRPr="00000000" w14:paraId="00000122">
            <w:pPr>
              <w:numPr>
                <w:ilvl w:val="0"/>
                <w:numId w:val="3"/>
              </w:numPr>
              <w:ind w:left="720" w:hanging="360"/>
              <w:rPr/>
            </w:pPr>
            <w:r w:rsidDel="00000000" w:rsidR="00000000" w:rsidRPr="00000000">
              <w:rPr>
                <w:rtl w:val="0"/>
              </w:rPr>
              <w:t xml:space="preserve">Age</w:t>
            </w:r>
          </w:p>
        </w:tc>
      </w:tr>
      <w:tr>
        <w:trPr>
          <w:cantSplit w:val="0"/>
          <w:trHeight w:val="6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rPr/>
            </w:pPr>
            <w:r w:rsidDel="00000000" w:rsidR="00000000" w:rsidRPr="00000000">
              <w:rPr>
                <w:b w:val="1"/>
                <w:rtl w:val="0"/>
              </w:rPr>
              <w:t xml:space="preserve">DISA_FR12.2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rPr>
                <w:b w:val="1"/>
                <w:color w:val="000000"/>
              </w:rPr>
            </w:pPr>
            <w:r w:rsidDel="00000000" w:rsidR="00000000" w:rsidRPr="00000000">
              <w:rPr>
                <w:b w:val="1"/>
                <w:rtl w:val="0"/>
              </w:rPr>
              <w:t xml:space="preserve">Map DISA NID to SESP:</w:t>
            </w:r>
            <w:r w:rsidDel="00000000" w:rsidR="00000000" w:rsidRPr="00000000">
              <w:rPr>
                <w:rtl w:val="0"/>
              </w:rPr>
              <w:t xml:space="preserve"> Patient Found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rPr/>
            </w:pPr>
            <w:r w:rsidDel="00000000" w:rsidR="00000000" w:rsidRPr="00000000">
              <w:rPr>
                <w:rtl w:val="0"/>
              </w:rPr>
              <w:t xml:space="preserve">The system will list the following information for the user to confirm (</w:t>
            </w:r>
            <w:r w:rsidDel="00000000" w:rsidR="00000000" w:rsidRPr="00000000">
              <w:rPr>
                <w:b w:val="1"/>
                <w:rtl w:val="0"/>
              </w:rPr>
              <w:t xml:space="preserve">DISA_FR12.3</w:t>
            </w:r>
            <w:r w:rsidDel="00000000" w:rsidR="00000000" w:rsidRPr="00000000">
              <w:rPr>
                <w:rtl w:val="0"/>
              </w:rPr>
              <w:t xml:space="preserve">)</w:t>
            </w:r>
          </w:p>
          <w:p w:rsidR="00000000" w:rsidDel="00000000" w:rsidP="00000000" w:rsidRDefault="00000000" w:rsidRPr="00000000" w14:paraId="00000126">
            <w:pPr>
              <w:numPr>
                <w:ilvl w:val="0"/>
                <w:numId w:val="4"/>
              </w:numPr>
              <w:ind w:left="720" w:hanging="360"/>
              <w:rPr/>
            </w:pPr>
            <w:r w:rsidDel="00000000" w:rsidR="00000000" w:rsidRPr="00000000">
              <w:rPr>
                <w:rtl w:val="0"/>
              </w:rPr>
              <w:t xml:space="preserve">Integration server (Disa)</w:t>
            </w:r>
          </w:p>
          <w:p w:rsidR="00000000" w:rsidDel="00000000" w:rsidP="00000000" w:rsidRDefault="00000000" w:rsidRPr="00000000" w14:paraId="00000127">
            <w:pPr>
              <w:numPr>
                <w:ilvl w:val="1"/>
                <w:numId w:val="7"/>
              </w:numPr>
              <w:ind w:left="1440" w:hanging="360"/>
              <w:rPr/>
            </w:pPr>
            <w:r w:rsidDel="00000000" w:rsidR="00000000" w:rsidRPr="00000000">
              <w:rPr>
                <w:rtl w:val="0"/>
              </w:rPr>
              <w:t xml:space="preserve">NID - with a link to the corresponding patient dashboard to open in a new tab.</w:t>
            </w:r>
          </w:p>
          <w:p w:rsidR="00000000" w:rsidDel="00000000" w:rsidP="00000000" w:rsidRDefault="00000000" w:rsidRPr="00000000" w14:paraId="00000128">
            <w:pPr>
              <w:numPr>
                <w:ilvl w:val="1"/>
                <w:numId w:val="7"/>
              </w:numPr>
              <w:ind w:left="1440" w:hanging="360"/>
              <w:rPr/>
            </w:pPr>
            <w:r w:rsidDel="00000000" w:rsidR="00000000" w:rsidRPr="00000000">
              <w:rPr>
                <w:rtl w:val="0"/>
              </w:rPr>
              <w:t xml:space="preserve">Name</w:t>
            </w:r>
          </w:p>
          <w:p w:rsidR="00000000" w:rsidDel="00000000" w:rsidP="00000000" w:rsidRDefault="00000000" w:rsidRPr="00000000" w14:paraId="00000129">
            <w:pPr>
              <w:numPr>
                <w:ilvl w:val="1"/>
                <w:numId w:val="7"/>
              </w:numPr>
              <w:ind w:left="1440" w:hanging="360"/>
              <w:rPr/>
            </w:pPr>
            <w:r w:rsidDel="00000000" w:rsidR="00000000" w:rsidRPr="00000000">
              <w:rPr>
                <w:rtl w:val="0"/>
              </w:rPr>
              <w:t xml:space="preserve">Sex</w:t>
            </w:r>
          </w:p>
          <w:p w:rsidR="00000000" w:rsidDel="00000000" w:rsidP="00000000" w:rsidRDefault="00000000" w:rsidRPr="00000000" w14:paraId="0000012A">
            <w:pPr>
              <w:numPr>
                <w:ilvl w:val="1"/>
                <w:numId w:val="7"/>
              </w:numPr>
              <w:ind w:left="1440" w:hanging="360"/>
              <w:rPr>
                <w:sz w:val="24"/>
                <w:szCs w:val="24"/>
              </w:rPr>
            </w:pPr>
            <w:r w:rsidDel="00000000" w:rsidR="00000000" w:rsidRPr="00000000">
              <w:rPr>
                <w:rtl w:val="0"/>
              </w:rPr>
              <w:t xml:space="preserve">Age</w:t>
            </w:r>
            <w:r w:rsidDel="00000000" w:rsidR="00000000" w:rsidRPr="00000000">
              <w:rPr>
                <w:rtl w:val="0"/>
              </w:rPr>
            </w:r>
          </w:p>
          <w:p w:rsidR="00000000" w:rsidDel="00000000" w:rsidP="00000000" w:rsidRDefault="00000000" w:rsidRPr="00000000" w14:paraId="0000012B">
            <w:pPr>
              <w:numPr>
                <w:ilvl w:val="0"/>
                <w:numId w:val="11"/>
              </w:numPr>
              <w:ind w:left="720" w:hanging="360"/>
              <w:rPr/>
            </w:pPr>
            <w:r w:rsidDel="00000000" w:rsidR="00000000" w:rsidRPr="00000000">
              <w:rPr>
                <w:rtl w:val="0"/>
              </w:rPr>
              <w:t xml:space="preserve">SESP</w:t>
            </w:r>
          </w:p>
          <w:p w:rsidR="00000000" w:rsidDel="00000000" w:rsidP="00000000" w:rsidRDefault="00000000" w:rsidRPr="00000000" w14:paraId="0000012C">
            <w:pPr>
              <w:numPr>
                <w:ilvl w:val="1"/>
                <w:numId w:val="9"/>
              </w:numPr>
              <w:ind w:left="1440" w:hanging="360"/>
              <w:rPr/>
            </w:pPr>
            <w:r w:rsidDel="00000000" w:rsidR="00000000" w:rsidRPr="00000000">
              <w:rPr>
                <w:rtl w:val="0"/>
              </w:rPr>
              <w:t xml:space="preserve">NID</w:t>
            </w:r>
          </w:p>
          <w:p w:rsidR="00000000" w:rsidDel="00000000" w:rsidP="00000000" w:rsidRDefault="00000000" w:rsidRPr="00000000" w14:paraId="0000012D">
            <w:pPr>
              <w:numPr>
                <w:ilvl w:val="1"/>
                <w:numId w:val="9"/>
              </w:numPr>
              <w:ind w:left="1440" w:hanging="360"/>
              <w:rPr/>
            </w:pPr>
            <w:r w:rsidDel="00000000" w:rsidR="00000000" w:rsidRPr="00000000">
              <w:rPr>
                <w:rtl w:val="0"/>
              </w:rPr>
              <w:t xml:space="preserve">Name</w:t>
            </w:r>
          </w:p>
          <w:p w:rsidR="00000000" w:rsidDel="00000000" w:rsidP="00000000" w:rsidRDefault="00000000" w:rsidRPr="00000000" w14:paraId="0000012E">
            <w:pPr>
              <w:numPr>
                <w:ilvl w:val="1"/>
                <w:numId w:val="9"/>
              </w:numPr>
              <w:ind w:left="1440" w:hanging="360"/>
              <w:rPr/>
            </w:pPr>
            <w:r w:rsidDel="00000000" w:rsidR="00000000" w:rsidRPr="00000000">
              <w:rPr>
                <w:rtl w:val="0"/>
              </w:rPr>
              <w:t xml:space="preserve">Sex</w:t>
            </w:r>
          </w:p>
          <w:p w:rsidR="00000000" w:rsidDel="00000000" w:rsidP="00000000" w:rsidRDefault="00000000" w:rsidRPr="00000000" w14:paraId="0000012F">
            <w:pPr>
              <w:numPr>
                <w:ilvl w:val="1"/>
                <w:numId w:val="9"/>
              </w:numPr>
              <w:ind w:left="1440" w:hanging="360"/>
              <w:rPr/>
            </w:pPr>
            <w:r w:rsidDel="00000000" w:rsidR="00000000" w:rsidRPr="00000000">
              <w:rPr>
                <w:rtl w:val="0"/>
              </w:rPr>
              <w:t xml:space="preserve">Age</w:t>
            </w:r>
          </w:p>
        </w:tc>
      </w:tr>
      <w:tr>
        <w:trPr>
          <w:cantSplit w:val="0"/>
          <w:trHeight w:val="6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rPr/>
            </w:pPr>
            <w:r w:rsidDel="00000000" w:rsidR="00000000" w:rsidRPr="00000000">
              <w:rPr>
                <w:b w:val="1"/>
                <w:rtl w:val="0"/>
              </w:rPr>
              <w:t xml:space="preserve">DISA_FR12.3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rPr>
                <w:b w:val="1"/>
                <w:color w:val="000000"/>
              </w:rPr>
            </w:pPr>
            <w:r w:rsidDel="00000000" w:rsidR="00000000" w:rsidRPr="00000000">
              <w:rPr>
                <w:b w:val="1"/>
                <w:rtl w:val="0"/>
              </w:rPr>
              <w:t xml:space="preserve">Map DISA NID to SESP:</w:t>
            </w:r>
            <w:r w:rsidDel="00000000" w:rsidR="00000000" w:rsidRPr="00000000">
              <w:rPr>
                <w:rtl w:val="0"/>
              </w:rPr>
              <w:t xml:space="preserve"> Confirm NID Mapping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rPr/>
            </w:pPr>
            <w:r w:rsidDel="00000000" w:rsidR="00000000" w:rsidRPr="00000000">
              <w:rPr>
                <w:rtl w:val="0"/>
              </w:rPr>
              <w:t xml:space="preserve">The user confirms the mapping by selecting the button “Mapear”.</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Once confirmed, the system will update the selected laboratory result on the integration server with the following:</w:t>
            </w:r>
          </w:p>
          <w:p w:rsidR="00000000" w:rsidDel="00000000" w:rsidP="00000000" w:rsidRDefault="00000000" w:rsidRPr="00000000" w14:paraId="00000135">
            <w:pPr>
              <w:numPr>
                <w:ilvl w:val="0"/>
                <w:numId w:val="1"/>
              </w:numPr>
              <w:ind w:left="720" w:hanging="360"/>
              <w:rPr/>
            </w:pPr>
            <w:r w:rsidDel="00000000" w:rsidR="00000000" w:rsidRPr="00000000">
              <w:rPr>
                <w:rtl w:val="0"/>
              </w:rPr>
              <w:t xml:space="preserve">DISA NID with the selected Patient SESP NID </w:t>
            </w:r>
          </w:p>
          <w:p w:rsidR="00000000" w:rsidDel="00000000" w:rsidP="00000000" w:rsidRDefault="00000000" w:rsidRPr="00000000" w14:paraId="00000136">
            <w:pPr>
              <w:numPr>
                <w:ilvl w:val="0"/>
                <w:numId w:val="1"/>
              </w:numPr>
              <w:ind w:left="720" w:hanging="360"/>
              <w:rPr/>
            </w:pPr>
            <w:r w:rsidDel="00000000" w:rsidR="00000000" w:rsidRPr="00000000">
              <w:rPr>
                <w:rtl w:val="0"/>
              </w:rPr>
              <w:t xml:space="preserve">Laboratory result synchronization status to PENDING.</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 system will return to the “Disa Interoperabilidade” page and show a message to the user “DISA NID ___ was successfully mapped to SESP NID ___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On the patient details page of SESP, the DISA NID will be visible along with SESP NID.</w:t>
            </w:r>
          </w:p>
        </w:tc>
      </w:tr>
      <w:tr>
        <w:trPr>
          <w:cantSplit w:val="0"/>
          <w:trHeight w:val="6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rPr>
                <w:b w:val="1"/>
              </w:rPr>
            </w:pPr>
            <w:r w:rsidDel="00000000" w:rsidR="00000000" w:rsidRPr="00000000">
              <w:rPr>
                <w:b w:val="1"/>
                <w:rtl w:val="0"/>
              </w:rPr>
              <w:t xml:space="preserve">DISA_FR13</w:t>
            </w:r>
          </w:p>
        </w:tc>
        <w:tc>
          <w:tcPr>
            <w:shd w:fill="auto" w:val="clear"/>
            <w:tcMar>
              <w:top w:w="100.0" w:type="dxa"/>
              <w:left w:w="100.0" w:type="dxa"/>
              <w:bottom w:w="100.0" w:type="dxa"/>
              <w:right w:w="100.0" w:type="dxa"/>
            </w:tcMar>
          </w:tcPr>
          <w:p w:rsidR="00000000" w:rsidDel="00000000" w:rsidP="00000000" w:rsidRDefault="00000000" w:rsidRPr="00000000" w14:paraId="0000013C">
            <w:pPr>
              <w:rPr>
                <w:b w:val="1"/>
              </w:rPr>
            </w:pPr>
            <w:r w:rsidDel="00000000" w:rsidR="00000000" w:rsidRPr="00000000">
              <w:rPr>
                <w:b w:val="1"/>
                <w:rtl w:val="0"/>
              </w:rPr>
              <w:t xml:space="preserve">Informative messages</w:t>
            </w:r>
          </w:p>
        </w:tc>
        <w:tc>
          <w:tcPr>
            <w:shd w:fill="auto" w:val="clear"/>
            <w:tcMar>
              <w:top w:w="100.0" w:type="dxa"/>
              <w:left w:w="100.0" w:type="dxa"/>
              <w:bottom w:w="100.0" w:type="dxa"/>
              <w:right w:w="100.0" w:type="dxa"/>
            </w:tcMar>
          </w:tcPr>
          <w:p w:rsidR="00000000" w:rsidDel="00000000" w:rsidP="00000000" w:rsidRDefault="00000000" w:rsidRPr="00000000" w14:paraId="0000013D">
            <w:pPr>
              <w:shd w:fill="ffffff" w:val="clear"/>
              <w:spacing w:before="160" w:lineRule="auto"/>
              <w:rPr/>
            </w:pPr>
            <w:r w:rsidDel="00000000" w:rsidR="00000000" w:rsidRPr="00000000">
              <w:rPr>
                <w:rtl w:val="0"/>
              </w:rPr>
              <w:t xml:space="preserve">The system will show following messages, related to synchronization process between local SESP and integration server:</w:t>
            </w:r>
          </w:p>
          <w:p w:rsidR="00000000" w:rsidDel="00000000" w:rsidP="00000000" w:rsidRDefault="00000000" w:rsidRPr="00000000" w14:paraId="0000013E">
            <w:pPr>
              <w:numPr>
                <w:ilvl w:val="0"/>
                <w:numId w:val="12"/>
              </w:numPr>
              <w:shd w:fill="ffffff" w:val="clear"/>
              <w:spacing w:before="160" w:lineRule="auto"/>
              <w:ind w:left="720" w:hanging="360"/>
              <w:rPr/>
            </w:pPr>
            <w:r w:rsidDel="00000000" w:rsidR="00000000" w:rsidRPr="00000000">
              <w:rPr>
                <w:rtl w:val="0"/>
              </w:rPr>
              <w:t xml:space="preserve">Always show last synch date/time of last execution</w:t>
              <w:br w:type="textWrapping"/>
              <w:t xml:space="preserve">“A última sincronização foi concluída em </w:t>
            </w:r>
            <w:r w:rsidDel="00000000" w:rsidR="00000000" w:rsidRPr="00000000">
              <w:rPr>
                <w:i w:val="1"/>
                <w:rtl w:val="0"/>
              </w:rPr>
              <w:t xml:space="preserve">dd/mm/yyyy</w:t>
            </w:r>
            <w:r w:rsidDel="00000000" w:rsidR="00000000" w:rsidRPr="00000000">
              <w:rPr>
                <w:rtl w:val="0"/>
              </w:rPr>
              <w:t xml:space="preserve"> as </w:t>
            </w:r>
            <w:r w:rsidDel="00000000" w:rsidR="00000000" w:rsidRPr="00000000">
              <w:rPr>
                <w:i w:val="1"/>
                <w:rtl w:val="0"/>
              </w:rPr>
              <w:t xml:space="preserve">hh:mm</w:t>
            </w:r>
            <w:r w:rsidDel="00000000" w:rsidR="00000000" w:rsidRPr="00000000">
              <w:rPr>
                <w:rtl w:val="0"/>
              </w:rPr>
              <w:t xml:space="preserve">h.”</w:t>
            </w:r>
          </w:p>
          <w:p w:rsidR="00000000" w:rsidDel="00000000" w:rsidP="00000000" w:rsidRDefault="00000000" w:rsidRPr="00000000" w14:paraId="0000013F">
            <w:pPr>
              <w:numPr>
                <w:ilvl w:val="0"/>
                <w:numId w:val="12"/>
              </w:numPr>
              <w:shd w:fill="ffffff" w:val="clear"/>
              <w:ind w:left="720" w:hanging="360"/>
              <w:rPr/>
            </w:pPr>
            <w:r w:rsidDel="00000000" w:rsidR="00000000" w:rsidRPr="00000000">
              <w:rPr>
                <w:rtl w:val="0"/>
              </w:rPr>
              <w:t xml:space="preserve">When a synchronization is in progress show:</w:t>
              <w:br w:type="textWrapping"/>
              <w:t xml:space="preserve">“Sincronização está em curso, iniciou em </w:t>
            </w:r>
            <w:r w:rsidDel="00000000" w:rsidR="00000000" w:rsidRPr="00000000">
              <w:rPr>
                <w:i w:val="1"/>
                <w:rtl w:val="0"/>
              </w:rPr>
              <w:t xml:space="preserve">dd/mm/yyyy</w:t>
            </w:r>
            <w:r w:rsidDel="00000000" w:rsidR="00000000" w:rsidRPr="00000000">
              <w:rPr>
                <w:rtl w:val="0"/>
              </w:rPr>
              <w:t xml:space="preserve"> as </w:t>
            </w:r>
            <w:r w:rsidDel="00000000" w:rsidR="00000000" w:rsidRPr="00000000">
              <w:rPr>
                <w:i w:val="1"/>
                <w:rtl w:val="0"/>
              </w:rPr>
              <w:t xml:space="preserve">hh:mm</w:t>
            </w:r>
            <w:r w:rsidDel="00000000" w:rsidR="00000000" w:rsidRPr="00000000">
              <w:rPr>
                <w:rtl w:val="0"/>
              </w:rPr>
              <w:t xml:space="preserve">h.”</w:t>
            </w:r>
          </w:p>
          <w:p w:rsidR="00000000" w:rsidDel="00000000" w:rsidP="00000000" w:rsidRDefault="00000000" w:rsidRPr="00000000" w14:paraId="00000140">
            <w:pPr>
              <w:numPr>
                <w:ilvl w:val="0"/>
                <w:numId w:val="12"/>
              </w:numPr>
              <w:shd w:fill="ffffff" w:val="clear"/>
              <w:ind w:left="720" w:hanging="360"/>
              <w:rPr/>
            </w:pPr>
            <w:r w:rsidDel="00000000" w:rsidR="00000000" w:rsidRPr="00000000">
              <w:rPr>
                <w:rtl w:val="0"/>
              </w:rPr>
              <w:t xml:space="preserve">Always show the interval configured:</w:t>
              <w:br w:type="textWrapping"/>
              <w:t xml:space="preserve">“O intervalo de sincronização configurado é ___”.</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The system will automatically refresh the messages in order to ensure timely updates for the user.</w:t>
            </w:r>
          </w:p>
        </w:tc>
      </w:tr>
      <w:tr>
        <w:trPr>
          <w:cantSplit w:val="0"/>
          <w:trHeight w:val="6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rPr>
                <w:b w:val="1"/>
              </w:rPr>
            </w:pPr>
            <w:r w:rsidDel="00000000" w:rsidR="00000000" w:rsidRPr="00000000">
              <w:rPr>
                <w:b w:val="1"/>
                <w:rtl w:val="0"/>
              </w:rPr>
              <w:t xml:space="preserve">DISA_FR14</w:t>
            </w:r>
          </w:p>
        </w:tc>
        <w:tc>
          <w:tcPr>
            <w:shd w:fill="auto" w:val="clear"/>
            <w:tcMar>
              <w:top w:w="100.0" w:type="dxa"/>
              <w:left w:w="100.0" w:type="dxa"/>
              <w:bottom w:w="100.0" w:type="dxa"/>
              <w:right w:w="100.0" w:type="dxa"/>
            </w:tcMar>
          </w:tcPr>
          <w:p w:rsidR="00000000" w:rsidDel="00000000" w:rsidP="00000000" w:rsidRDefault="00000000" w:rsidRPr="00000000" w14:paraId="00000144">
            <w:pPr>
              <w:rPr>
                <w:b w:val="1"/>
              </w:rPr>
            </w:pPr>
            <w:r w:rsidDel="00000000" w:rsidR="00000000" w:rsidRPr="00000000">
              <w:rPr>
                <w:b w:val="1"/>
                <w:rtl w:val="0"/>
              </w:rPr>
              <w:t xml:space="preserve">User Profiles and Access levels</w:t>
            </w:r>
          </w:p>
        </w:tc>
        <w:tc>
          <w:tcPr>
            <w:shd w:fill="auto" w:val="clear"/>
            <w:tcMar>
              <w:top w:w="100.0" w:type="dxa"/>
              <w:left w:w="100.0" w:type="dxa"/>
              <w:bottom w:w="100.0" w:type="dxa"/>
              <w:right w:w="100.0" w:type="dxa"/>
            </w:tcMa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ffffff" w:val="clear"/>
              <w:spacing w:after="160" w:before="160" w:line="259" w:lineRule="auto"/>
              <w:ind w:left="0" w:right="0" w:firstLine="0"/>
              <w:jc w:val="both"/>
              <w:rPr/>
            </w:pPr>
            <w:r w:rsidDel="00000000" w:rsidR="00000000" w:rsidRPr="00000000">
              <w:rPr>
                <w:rtl w:val="0"/>
              </w:rPr>
              <w:t xml:space="preserve">User and access management for Disa Interoperability page and respective lab results visualization will be done in SESP, for the following profiles:</w:t>
            </w:r>
          </w:p>
          <w:p w:rsidR="00000000" w:rsidDel="00000000" w:rsidP="00000000" w:rsidRDefault="00000000" w:rsidRPr="00000000" w14:paraId="00000146">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160" w:line="259" w:lineRule="auto"/>
              <w:ind w:left="720" w:right="0" w:hanging="360"/>
              <w:jc w:val="left"/>
              <w:rPr>
                <w:u w:val="none"/>
              </w:rPr>
            </w:pPr>
            <w:r w:rsidDel="00000000" w:rsidR="00000000" w:rsidRPr="00000000">
              <w:rPr>
                <w:rtl w:val="0"/>
              </w:rPr>
              <w:t xml:space="preserve">Lab Technician (</w:t>
            </w:r>
            <w:r w:rsidDel="00000000" w:rsidR="00000000" w:rsidRPr="00000000">
              <w:rPr>
                <w:i w:val="1"/>
                <w:rtl w:val="0"/>
              </w:rPr>
              <w:t xml:space="preserve">Tecnico de Laboratorio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7">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left"/>
              <w:rPr>
                <w:u w:val="none"/>
              </w:rPr>
            </w:pPr>
            <w:r w:rsidDel="00000000" w:rsidR="00000000" w:rsidRPr="00000000">
              <w:rPr>
                <w:rtl w:val="0"/>
              </w:rPr>
              <w:t xml:space="preserve">Data Manager (</w:t>
            </w:r>
            <w:r w:rsidDel="00000000" w:rsidR="00000000" w:rsidRPr="00000000">
              <w:rPr>
                <w:i w:val="1"/>
                <w:rtl w:val="0"/>
              </w:rPr>
              <w:t xml:space="preserve">Gestor de Disa Interoperabilidade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ffffff" w:val="clear"/>
              <w:spacing w:after="160" w:before="160" w:line="259" w:lineRule="auto"/>
              <w:ind w:left="0" w:right="0" w:firstLine="0"/>
              <w:jc w:val="left"/>
              <w:rPr/>
            </w:pPr>
            <w:r w:rsidDel="00000000" w:rsidR="00000000" w:rsidRPr="00000000">
              <w:rPr>
                <w:rtl w:val="0"/>
              </w:rPr>
              <w:t xml:space="preserve">The manage lab results functionality for these profiles should be configured according to what is described in </w:t>
            </w:r>
            <w:r w:rsidDel="00000000" w:rsidR="00000000" w:rsidRPr="00000000">
              <w:rPr>
                <w:b w:val="1"/>
                <w:rtl w:val="0"/>
              </w:rPr>
              <w:t xml:space="preserve">DISA_PRL_BR1</w:t>
            </w:r>
            <w:r w:rsidDel="00000000" w:rsidR="00000000" w:rsidRPr="00000000">
              <w:rPr>
                <w:rtl w:val="0"/>
              </w:rPr>
              <w:t xml:space="preserv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0" w:right="0" w:firstLine="0"/>
              <w:jc w:val="both"/>
              <w:rPr/>
            </w:pPr>
            <w:r w:rsidDel="00000000" w:rsidR="00000000" w:rsidRPr="00000000">
              <w:rPr>
                <w:rtl w:val="0"/>
              </w:rPr>
            </w:r>
          </w:p>
        </w:tc>
      </w:tr>
    </w:tbl>
    <w:p w:rsidR="00000000" w:rsidDel="00000000" w:rsidP="00000000" w:rsidRDefault="00000000" w:rsidRPr="00000000" w14:paraId="0000014A">
      <w:pPr>
        <w:spacing w:after="0" w:line="240" w:lineRule="auto"/>
        <w:rPr>
          <w:color w:val="1e4d78"/>
          <w:sz w:val="24"/>
          <w:szCs w:val="24"/>
        </w:rPr>
      </w:pPr>
      <w:r w:rsidDel="00000000" w:rsidR="00000000" w:rsidRPr="00000000">
        <w:br w:type="page"/>
      </w:r>
      <w:r w:rsidDel="00000000" w:rsidR="00000000" w:rsidRPr="00000000">
        <w:rPr>
          <w:color w:val="1e4d78"/>
          <w:sz w:val="24"/>
          <w:szCs w:val="24"/>
          <w:rtl w:val="0"/>
        </w:rPr>
        <w:t xml:space="preserve">2.1 List of Business Rules</w:t>
      </w:r>
    </w:p>
    <w:p w:rsidR="00000000" w:rsidDel="00000000" w:rsidP="00000000" w:rsidRDefault="00000000" w:rsidRPr="00000000" w14:paraId="0000014B">
      <w:pPr>
        <w:rPr/>
      </w:pPr>
      <w:r w:rsidDel="00000000" w:rsidR="00000000" w:rsidRPr="00000000">
        <w:rPr>
          <w:rtl w:val="0"/>
        </w:rPr>
      </w:r>
    </w:p>
    <w:tbl>
      <w:tblPr>
        <w:tblStyle w:val="Table5"/>
        <w:tblW w:w="989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6"/>
        <w:gridCol w:w="3117"/>
        <w:gridCol w:w="3662"/>
        <w:tblGridChange w:id="0">
          <w:tblGrid>
            <w:gridCol w:w="3116"/>
            <w:gridCol w:w="3117"/>
            <w:gridCol w:w="3662"/>
          </w:tblGrid>
        </w:tblGridChange>
      </w:tblGrid>
      <w:tr>
        <w:trPr>
          <w:cantSplit w:val="0"/>
          <w:tblHeader w:val="0"/>
        </w:trPr>
        <w:tc>
          <w:tcPr>
            <w:vAlign w:val="center"/>
          </w:tcPr>
          <w:p w:rsidR="00000000" w:rsidDel="00000000" w:rsidP="00000000" w:rsidRDefault="00000000" w:rsidRPr="00000000" w14:paraId="0000014C">
            <w:pPr>
              <w:rPr>
                <w:sz w:val="22"/>
                <w:szCs w:val="22"/>
              </w:rPr>
            </w:pPr>
            <w:r w:rsidDel="00000000" w:rsidR="00000000" w:rsidRPr="00000000">
              <w:rPr>
                <w:b w:val="1"/>
                <w:color w:val="000000"/>
                <w:rtl w:val="0"/>
              </w:rPr>
              <w:t xml:space="preserve">Business Rule #</w:t>
            </w:r>
            <w:r w:rsidDel="00000000" w:rsidR="00000000" w:rsidRPr="00000000">
              <w:rPr>
                <w:rtl w:val="0"/>
              </w:rPr>
            </w:r>
          </w:p>
        </w:tc>
        <w:tc>
          <w:tcPr>
            <w:vAlign w:val="center"/>
          </w:tcPr>
          <w:p w:rsidR="00000000" w:rsidDel="00000000" w:rsidP="00000000" w:rsidRDefault="00000000" w:rsidRPr="00000000" w14:paraId="0000014D">
            <w:pPr>
              <w:rPr>
                <w:sz w:val="22"/>
                <w:szCs w:val="22"/>
              </w:rPr>
            </w:pPr>
            <w:r w:rsidDel="00000000" w:rsidR="00000000" w:rsidRPr="00000000">
              <w:rPr>
                <w:b w:val="1"/>
                <w:color w:val="000000"/>
                <w:rtl w:val="0"/>
              </w:rPr>
              <w:t xml:space="preserve">Category</w:t>
            </w:r>
            <w:r w:rsidDel="00000000" w:rsidR="00000000" w:rsidRPr="00000000">
              <w:rPr>
                <w:rtl w:val="0"/>
              </w:rPr>
            </w:r>
          </w:p>
        </w:tc>
        <w:tc>
          <w:tcPr>
            <w:vAlign w:val="center"/>
          </w:tcPr>
          <w:p w:rsidR="00000000" w:rsidDel="00000000" w:rsidP="00000000" w:rsidRDefault="00000000" w:rsidRPr="00000000" w14:paraId="0000014E">
            <w:pPr>
              <w:rPr>
                <w:sz w:val="22"/>
                <w:szCs w:val="22"/>
              </w:rPr>
            </w:pPr>
            <w:r w:rsidDel="00000000" w:rsidR="00000000" w:rsidRPr="00000000">
              <w:rPr>
                <w:b w:val="1"/>
                <w:color w:val="000000"/>
                <w:rtl w:val="0"/>
              </w:rPr>
              <w:t xml:space="preserve">Description</w:t>
            </w:r>
            <w:r w:rsidDel="00000000" w:rsidR="00000000" w:rsidRPr="00000000">
              <w:rPr>
                <w:rtl w:val="0"/>
              </w:rPr>
            </w:r>
          </w:p>
        </w:tc>
      </w:tr>
      <w:tr>
        <w:trPr>
          <w:cantSplit w:val="0"/>
          <w:trHeight w:val="1331" w:hRule="atLeast"/>
          <w:tblHeader w:val="0"/>
        </w:trPr>
        <w:tc>
          <w:tcPr/>
          <w:p w:rsidR="00000000" w:rsidDel="00000000" w:rsidP="00000000" w:rsidRDefault="00000000" w:rsidRPr="00000000" w14:paraId="0000014F">
            <w:pPr>
              <w:rPr>
                <w:sz w:val="22"/>
                <w:szCs w:val="22"/>
              </w:rPr>
            </w:pPr>
            <w:r w:rsidDel="00000000" w:rsidR="00000000" w:rsidRPr="00000000">
              <w:rPr>
                <w:b w:val="1"/>
                <w:color w:val="000000"/>
                <w:rtl w:val="0"/>
              </w:rPr>
              <w:t xml:space="preserve">DISA_PRL_BR1</w:t>
            </w:r>
            <w:r w:rsidDel="00000000" w:rsidR="00000000" w:rsidRPr="00000000">
              <w:rPr>
                <w:rtl w:val="0"/>
              </w:rPr>
            </w:r>
          </w:p>
        </w:tc>
        <w:tc>
          <w:tcPr/>
          <w:p w:rsidR="00000000" w:rsidDel="00000000" w:rsidP="00000000" w:rsidRDefault="00000000" w:rsidRPr="00000000" w14:paraId="00000150">
            <w:pPr>
              <w:rPr>
                <w:b w:val="1"/>
                <w:sz w:val="22"/>
                <w:szCs w:val="22"/>
              </w:rPr>
            </w:pPr>
            <w:r w:rsidDel="00000000" w:rsidR="00000000" w:rsidRPr="00000000">
              <w:rPr>
                <w:b w:val="1"/>
                <w:rtl w:val="0"/>
              </w:rPr>
              <w:t xml:space="preserve">Manage Results</w:t>
            </w:r>
            <w:r w:rsidDel="00000000" w:rsidR="00000000" w:rsidRPr="00000000">
              <w:rPr>
                <w:rtl w:val="0"/>
              </w:rPr>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76" w:lineRule="auto"/>
              <w:rPr>
                <w:sz w:val="22"/>
                <w:szCs w:val="22"/>
              </w:rPr>
            </w:pPr>
            <w:r w:rsidDel="00000000" w:rsidR="00000000" w:rsidRPr="00000000">
              <w:rPr>
                <w:rtl w:val="0"/>
              </w:rPr>
              <w:t xml:space="preserve">Depending on the synchronization status and user authenticated role, the system </w:t>
            </w:r>
            <w:r w:rsidDel="00000000" w:rsidR="00000000" w:rsidRPr="00000000">
              <w:rPr>
                <w:color w:val="000000"/>
                <w:rtl w:val="0"/>
              </w:rPr>
              <w:t xml:space="preserve">will show the specific</w:t>
            </w:r>
            <w:r w:rsidDel="00000000" w:rsidR="00000000" w:rsidRPr="00000000">
              <w:rPr>
                <w:i w:val="1"/>
                <w:color w:val="000000"/>
                <w:rtl w:val="0"/>
              </w:rPr>
              <w:t xml:space="preserve"> </w:t>
            </w:r>
            <w:r w:rsidDel="00000000" w:rsidR="00000000" w:rsidRPr="00000000">
              <w:rPr>
                <w:color w:val="000000"/>
                <w:rtl w:val="0"/>
              </w:rPr>
              <w:t xml:space="preserve">Action options to be selected on the Manage Results column of Search details.</w:t>
            </w:r>
            <w:r w:rsidDel="00000000" w:rsidR="00000000" w:rsidRPr="00000000">
              <w:rPr>
                <w:rtl w:val="0"/>
              </w:rPr>
            </w:r>
          </w:p>
          <w:p w:rsidR="00000000" w:rsidDel="00000000" w:rsidP="00000000" w:rsidRDefault="00000000" w:rsidRPr="00000000" w14:paraId="00000152">
            <w:pPr>
              <w:numPr>
                <w:ilvl w:val="0"/>
                <w:numId w:val="14"/>
              </w:numPr>
              <w:spacing w:after="160" w:line="259" w:lineRule="auto"/>
              <w:ind w:left="720" w:hanging="360"/>
              <w:jc w:val="both"/>
              <w:rPr>
                <w:sz w:val="22"/>
                <w:szCs w:val="22"/>
              </w:rPr>
            </w:pPr>
            <w:r w:rsidDel="00000000" w:rsidR="00000000" w:rsidRPr="00000000">
              <w:rPr>
                <w:b w:val="1"/>
                <w:rtl w:val="0"/>
              </w:rPr>
              <w:t xml:space="preserve">DISA_PRL_BR2</w:t>
            </w:r>
            <w:r w:rsidDel="00000000" w:rsidR="00000000" w:rsidRPr="00000000">
              <w:rPr>
                <w:sz w:val="22"/>
                <w:szCs w:val="22"/>
                <w:rtl w:val="0"/>
              </w:rPr>
              <w:t xml:space="preserve"> </w:t>
            </w:r>
          </w:p>
          <w:p w:rsidR="00000000" w:rsidDel="00000000" w:rsidP="00000000" w:rsidRDefault="00000000" w:rsidRPr="00000000" w14:paraId="00000153">
            <w:pPr>
              <w:numPr>
                <w:ilvl w:val="0"/>
                <w:numId w:val="14"/>
              </w:numPr>
              <w:spacing w:after="160" w:line="259" w:lineRule="auto"/>
              <w:ind w:left="720" w:hanging="360"/>
              <w:jc w:val="both"/>
              <w:rPr>
                <w:sz w:val="22"/>
                <w:szCs w:val="22"/>
              </w:rPr>
            </w:pPr>
            <w:r w:rsidDel="00000000" w:rsidR="00000000" w:rsidRPr="00000000">
              <w:rPr>
                <w:b w:val="1"/>
                <w:rtl w:val="0"/>
              </w:rPr>
              <w:t xml:space="preserve">DISA_PRL_BR3</w:t>
            </w:r>
            <w:r w:rsidDel="00000000" w:rsidR="00000000" w:rsidRPr="00000000">
              <w:rPr>
                <w:rtl w:val="0"/>
              </w:rPr>
            </w:r>
          </w:p>
          <w:p w:rsidR="00000000" w:rsidDel="00000000" w:rsidP="00000000" w:rsidRDefault="00000000" w:rsidRPr="00000000" w14:paraId="00000154">
            <w:pPr>
              <w:numPr>
                <w:ilvl w:val="0"/>
                <w:numId w:val="14"/>
              </w:numPr>
              <w:ind w:left="720" w:hanging="360"/>
              <w:rPr>
                <w:b w:val="1"/>
                <w:sz w:val="22"/>
                <w:szCs w:val="22"/>
              </w:rPr>
            </w:pPr>
            <w:r w:rsidDel="00000000" w:rsidR="00000000" w:rsidRPr="00000000">
              <w:rPr>
                <w:b w:val="1"/>
                <w:rtl w:val="0"/>
              </w:rPr>
              <w:t xml:space="preserve">DISA_PRL_BR4</w:t>
            </w:r>
            <w:r w:rsidDel="00000000" w:rsidR="00000000" w:rsidRPr="00000000">
              <w:rPr>
                <w:rtl w:val="0"/>
              </w:rPr>
            </w:r>
          </w:p>
          <w:p w:rsidR="00000000" w:rsidDel="00000000" w:rsidP="00000000" w:rsidRDefault="00000000" w:rsidRPr="00000000" w14:paraId="00000155">
            <w:pPr>
              <w:ind w:left="720" w:firstLine="0"/>
              <w:rPr>
                <w:b w:val="1"/>
                <w:sz w:val="22"/>
                <w:szCs w:val="22"/>
              </w:rPr>
            </w:pPr>
            <w:r w:rsidDel="00000000" w:rsidR="00000000" w:rsidRPr="00000000">
              <w:rPr>
                <w:rtl w:val="0"/>
              </w:rPr>
            </w:r>
          </w:p>
          <w:p w:rsidR="00000000" w:rsidDel="00000000" w:rsidP="00000000" w:rsidRDefault="00000000" w:rsidRPr="00000000" w14:paraId="00000156">
            <w:pPr>
              <w:numPr>
                <w:ilvl w:val="0"/>
                <w:numId w:val="14"/>
              </w:numPr>
              <w:ind w:left="720" w:hanging="360"/>
              <w:rPr>
                <w:sz w:val="22"/>
                <w:szCs w:val="22"/>
              </w:rPr>
            </w:pPr>
            <w:r w:rsidDel="00000000" w:rsidR="00000000" w:rsidRPr="00000000">
              <w:rPr>
                <w:b w:val="1"/>
                <w:rtl w:val="0"/>
              </w:rPr>
              <w:t xml:space="preserve">DISA_PRL_BR5</w:t>
            </w:r>
            <w:r w:rsidDel="00000000" w:rsidR="00000000" w:rsidRPr="00000000">
              <w:rPr>
                <w:rtl w:val="0"/>
              </w:rPr>
            </w:r>
          </w:p>
        </w:tc>
      </w:tr>
      <w:tr>
        <w:trPr>
          <w:cantSplit w:val="0"/>
          <w:tblHeader w:val="0"/>
        </w:trPr>
        <w:tc>
          <w:tcPr/>
          <w:p w:rsidR="00000000" w:rsidDel="00000000" w:rsidP="00000000" w:rsidRDefault="00000000" w:rsidRPr="00000000" w14:paraId="00000157">
            <w:pPr>
              <w:rPr>
                <w:sz w:val="22"/>
                <w:szCs w:val="22"/>
              </w:rPr>
            </w:pPr>
            <w:r w:rsidDel="00000000" w:rsidR="00000000" w:rsidRPr="00000000">
              <w:rPr>
                <w:b w:val="1"/>
                <w:color w:val="000000"/>
                <w:rtl w:val="0"/>
              </w:rPr>
              <w:t xml:space="preserve">DISA_PRL_BR2</w:t>
            </w:r>
            <w:r w:rsidDel="00000000" w:rsidR="00000000" w:rsidRPr="00000000">
              <w:rPr>
                <w:rtl w:val="0"/>
              </w:rPr>
            </w:r>
          </w:p>
        </w:tc>
        <w:tc>
          <w:tcPr/>
          <w:p w:rsidR="00000000" w:rsidDel="00000000" w:rsidP="00000000" w:rsidRDefault="00000000" w:rsidRPr="00000000" w14:paraId="00000158">
            <w:pPr>
              <w:rPr>
                <w:sz w:val="22"/>
                <w:szCs w:val="22"/>
              </w:rPr>
            </w:pPr>
            <w:r w:rsidDel="00000000" w:rsidR="00000000" w:rsidRPr="00000000">
              <w:rPr>
                <w:b w:val="1"/>
                <w:color w:val="000000"/>
                <w:rtl w:val="0"/>
              </w:rPr>
              <w:t xml:space="preserve">Reschedule/Reagendar</w:t>
            </w:r>
            <w:r w:rsidDel="00000000" w:rsidR="00000000" w:rsidRPr="00000000">
              <w:rPr>
                <w:rtl w:val="0"/>
              </w:rPr>
            </w:r>
          </w:p>
        </w:tc>
        <w:tc>
          <w:tcPr/>
          <w:p w:rsidR="00000000" w:rsidDel="00000000" w:rsidP="00000000" w:rsidRDefault="00000000" w:rsidRPr="00000000" w14:paraId="00000159">
            <w:pPr>
              <w:jc w:val="both"/>
              <w:rPr>
                <w:color w:val="000000"/>
                <w:sz w:val="22"/>
                <w:szCs w:val="22"/>
              </w:rPr>
            </w:pPr>
            <w:r w:rsidDel="00000000" w:rsidR="00000000" w:rsidRPr="00000000">
              <w:rPr>
                <w:color w:val="000000"/>
                <w:rtl w:val="0"/>
              </w:rPr>
              <w:t xml:space="preserve">This option is available in following conditions of lab results:</w:t>
            </w:r>
            <w:r w:rsidDel="00000000" w:rsidR="00000000" w:rsidRPr="00000000">
              <w:rPr>
                <w:rtl w:val="0"/>
              </w:rPr>
            </w:r>
          </w:p>
          <w:p w:rsidR="00000000" w:rsidDel="00000000" w:rsidP="00000000" w:rsidRDefault="00000000" w:rsidRPr="00000000" w14:paraId="0000015A">
            <w:pPr>
              <w:numPr>
                <w:ilvl w:val="0"/>
                <w:numId w:val="14"/>
              </w:numPr>
              <w:pBdr>
                <w:top w:space="0" w:sz="0" w:val="nil"/>
                <w:left w:space="0" w:sz="0" w:val="nil"/>
                <w:bottom w:space="0" w:sz="0" w:val="nil"/>
                <w:right w:space="0" w:sz="0" w:val="nil"/>
                <w:between w:space="0" w:sz="0" w:val="nil"/>
              </w:pBdr>
              <w:spacing w:line="259" w:lineRule="auto"/>
              <w:ind w:left="720" w:hanging="360"/>
              <w:jc w:val="both"/>
              <w:rPr>
                <w:color w:val="000000"/>
                <w:sz w:val="22"/>
                <w:szCs w:val="22"/>
              </w:rPr>
            </w:pPr>
            <w:r w:rsidDel="00000000" w:rsidR="00000000" w:rsidRPr="00000000">
              <w:rPr>
                <w:color w:val="000000"/>
                <w:sz w:val="22"/>
                <w:szCs w:val="22"/>
                <w:rtl w:val="0"/>
              </w:rPr>
              <w:t xml:space="preserve">Status of synchronization = Not Processed. </w:t>
            </w:r>
          </w:p>
          <w:p w:rsidR="00000000" w:rsidDel="00000000" w:rsidP="00000000" w:rsidRDefault="00000000" w:rsidRPr="00000000" w14:paraId="0000015B">
            <w:pPr>
              <w:numPr>
                <w:ilvl w:val="0"/>
                <w:numId w:val="14"/>
              </w:numPr>
              <w:pBdr>
                <w:top w:space="0" w:sz="0" w:val="nil"/>
                <w:left w:space="0" w:sz="0" w:val="nil"/>
                <w:bottom w:space="0" w:sz="0" w:val="nil"/>
                <w:right w:space="0" w:sz="0" w:val="nil"/>
                <w:between w:space="0" w:sz="0" w:val="nil"/>
              </w:pBdr>
              <w:spacing w:after="160" w:line="259" w:lineRule="auto"/>
              <w:ind w:left="720" w:hanging="360"/>
              <w:jc w:val="both"/>
              <w:rPr>
                <w:color w:val="000000"/>
                <w:sz w:val="22"/>
                <w:szCs w:val="22"/>
              </w:rPr>
            </w:pPr>
            <w:r w:rsidDel="00000000" w:rsidR="00000000" w:rsidRPr="00000000">
              <w:rPr>
                <w:color w:val="000000"/>
                <w:sz w:val="22"/>
                <w:szCs w:val="22"/>
                <w:rtl w:val="0"/>
              </w:rPr>
              <w:t xml:space="preserve">Authenticated user role is “Gestor de Disa Interoperabilidade” or “Tecnico de Laboratorio”. </w:t>
            </w:r>
          </w:p>
        </w:tc>
      </w:tr>
      <w:tr>
        <w:trPr>
          <w:cantSplit w:val="0"/>
          <w:tblHeader w:val="0"/>
        </w:trPr>
        <w:tc>
          <w:tcPr/>
          <w:p w:rsidR="00000000" w:rsidDel="00000000" w:rsidP="00000000" w:rsidRDefault="00000000" w:rsidRPr="00000000" w14:paraId="0000015C">
            <w:pPr>
              <w:rPr>
                <w:sz w:val="22"/>
                <w:szCs w:val="22"/>
              </w:rPr>
            </w:pPr>
            <w:r w:rsidDel="00000000" w:rsidR="00000000" w:rsidRPr="00000000">
              <w:rPr>
                <w:b w:val="1"/>
                <w:color w:val="000000"/>
                <w:rtl w:val="0"/>
              </w:rPr>
              <w:t xml:space="preserve">DISA_PRL_BR3</w:t>
            </w:r>
            <w:r w:rsidDel="00000000" w:rsidR="00000000" w:rsidRPr="00000000">
              <w:rPr>
                <w:rtl w:val="0"/>
              </w:rPr>
            </w:r>
          </w:p>
        </w:tc>
        <w:tc>
          <w:tcPr/>
          <w:p w:rsidR="00000000" w:rsidDel="00000000" w:rsidP="00000000" w:rsidRDefault="00000000" w:rsidRPr="00000000" w14:paraId="0000015D">
            <w:pPr>
              <w:rPr>
                <w:b w:val="1"/>
                <w:color w:val="000000"/>
                <w:sz w:val="22"/>
                <w:szCs w:val="22"/>
              </w:rPr>
            </w:pPr>
            <w:r w:rsidDel="00000000" w:rsidR="00000000" w:rsidRPr="00000000">
              <w:rPr>
                <w:b w:val="1"/>
                <w:rtl w:val="0"/>
              </w:rPr>
              <w:t xml:space="preserve">Reallocate/Realocar</w:t>
            </w:r>
            <w:r w:rsidDel="00000000" w:rsidR="00000000" w:rsidRPr="00000000">
              <w:rPr>
                <w:rtl w:val="0"/>
              </w:rPr>
            </w:r>
          </w:p>
        </w:tc>
        <w:tc>
          <w:tcPr/>
          <w:p w:rsidR="00000000" w:rsidDel="00000000" w:rsidP="00000000" w:rsidRDefault="00000000" w:rsidRPr="00000000" w14:paraId="0000015E">
            <w:pPr>
              <w:jc w:val="both"/>
              <w:rPr>
                <w:color w:val="000000"/>
                <w:sz w:val="22"/>
                <w:szCs w:val="22"/>
              </w:rPr>
            </w:pPr>
            <w:r w:rsidDel="00000000" w:rsidR="00000000" w:rsidRPr="00000000">
              <w:rPr>
                <w:color w:val="000000"/>
                <w:rtl w:val="0"/>
              </w:rPr>
              <w:t xml:space="preserve">This option is available in following conditions of lab results:</w:t>
            </w:r>
            <w:r w:rsidDel="00000000" w:rsidR="00000000" w:rsidRPr="00000000">
              <w:rPr>
                <w:rtl w:val="0"/>
              </w:rPr>
            </w:r>
          </w:p>
          <w:p w:rsidR="00000000" w:rsidDel="00000000" w:rsidP="00000000" w:rsidRDefault="00000000" w:rsidRPr="00000000" w14:paraId="0000015F">
            <w:pPr>
              <w:numPr>
                <w:ilvl w:val="0"/>
                <w:numId w:val="18"/>
              </w:numPr>
              <w:pBdr>
                <w:top w:space="0" w:sz="0" w:val="nil"/>
                <w:left w:space="0" w:sz="0" w:val="nil"/>
                <w:bottom w:space="0" w:sz="0" w:val="nil"/>
                <w:right w:space="0" w:sz="0" w:val="nil"/>
                <w:between w:space="0" w:sz="0" w:val="nil"/>
              </w:pBdr>
              <w:spacing w:line="259" w:lineRule="auto"/>
              <w:ind w:left="720" w:hanging="360"/>
              <w:jc w:val="both"/>
              <w:rPr>
                <w:color w:val="000000"/>
                <w:sz w:val="22"/>
                <w:szCs w:val="22"/>
              </w:rPr>
            </w:pPr>
            <w:r w:rsidDel="00000000" w:rsidR="00000000" w:rsidRPr="00000000">
              <w:rPr>
                <w:color w:val="000000"/>
                <w:sz w:val="22"/>
                <w:szCs w:val="22"/>
                <w:rtl w:val="0"/>
              </w:rPr>
              <w:t xml:space="preserve">Status of synchronization = Not Processed or Pending. </w:t>
            </w:r>
          </w:p>
          <w:p w:rsidR="00000000" w:rsidDel="00000000" w:rsidP="00000000" w:rsidRDefault="00000000" w:rsidRPr="00000000" w14:paraId="00000160">
            <w:pPr>
              <w:numPr>
                <w:ilvl w:val="0"/>
                <w:numId w:val="18"/>
              </w:numPr>
              <w:pBdr>
                <w:top w:space="0" w:sz="0" w:val="nil"/>
                <w:left w:space="0" w:sz="0" w:val="nil"/>
                <w:bottom w:space="0" w:sz="0" w:val="nil"/>
                <w:right w:space="0" w:sz="0" w:val="nil"/>
                <w:between w:space="0" w:sz="0" w:val="nil"/>
              </w:pBdr>
              <w:spacing w:after="160" w:line="259" w:lineRule="auto"/>
              <w:ind w:left="720" w:hanging="360"/>
              <w:jc w:val="both"/>
              <w:rPr>
                <w:color w:val="000000"/>
                <w:sz w:val="22"/>
                <w:szCs w:val="22"/>
              </w:rPr>
            </w:pPr>
            <w:r w:rsidDel="00000000" w:rsidR="00000000" w:rsidRPr="00000000">
              <w:rPr>
                <w:color w:val="000000"/>
                <w:sz w:val="22"/>
                <w:szCs w:val="22"/>
                <w:rtl w:val="0"/>
              </w:rPr>
              <w:t xml:space="preserve">Authenticated user role is “Gestor de Disa Interoperabilidade”</w:t>
            </w:r>
          </w:p>
        </w:tc>
      </w:tr>
      <w:tr>
        <w:trPr>
          <w:cantSplit w:val="0"/>
          <w:tblHeader w:val="0"/>
        </w:trPr>
        <w:tc>
          <w:tcPr/>
          <w:p w:rsidR="00000000" w:rsidDel="00000000" w:rsidP="00000000" w:rsidRDefault="00000000" w:rsidRPr="00000000" w14:paraId="00000161">
            <w:pPr>
              <w:rPr>
                <w:sz w:val="22"/>
                <w:szCs w:val="22"/>
              </w:rPr>
            </w:pPr>
            <w:r w:rsidDel="00000000" w:rsidR="00000000" w:rsidRPr="00000000">
              <w:rPr>
                <w:b w:val="1"/>
                <w:color w:val="000000"/>
                <w:rtl w:val="0"/>
              </w:rPr>
              <w:t xml:space="preserve">DISA_PRL_BR4</w:t>
            </w:r>
            <w:r w:rsidDel="00000000" w:rsidR="00000000" w:rsidRPr="00000000">
              <w:rPr>
                <w:rtl w:val="0"/>
              </w:rPr>
            </w:r>
          </w:p>
        </w:tc>
        <w:tc>
          <w:tcPr/>
          <w:p w:rsidR="00000000" w:rsidDel="00000000" w:rsidP="00000000" w:rsidRDefault="00000000" w:rsidRPr="00000000" w14:paraId="00000162">
            <w:pPr>
              <w:jc w:val="both"/>
              <w:rPr>
                <w:b w:val="1"/>
                <w:color w:val="000000"/>
                <w:sz w:val="22"/>
                <w:szCs w:val="22"/>
              </w:rPr>
            </w:pPr>
            <w:r w:rsidDel="00000000" w:rsidR="00000000" w:rsidRPr="00000000">
              <w:rPr>
                <w:b w:val="1"/>
                <w:color w:val="000000"/>
                <w:rtl w:val="0"/>
              </w:rPr>
              <w:t xml:space="preserve">Void/remover</w:t>
            </w:r>
            <w:r w:rsidDel="00000000" w:rsidR="00000000" w:rsidRPr="00000000">
              <w:rPr>
                <w:rtl w:val="0"/>
              </w:rPr>
            </w:r>
          </w:p>
        </w:tc>
        <w:tc>
          <w:tcPr/>
          <w:p w:rsidR="00000000" w:rsidDel="00000000" w:rsidP="00000000" w:rsidRDefault="00000000" w:rsidRPr="00000000" w14:paraId="00000163">
            <w:pPr>
              <w:jc w:val="both"/>
              <w:rPr>
                <w:color w:val="000000"/>
                <w:sz w:val="22"/>
                <w:szCs w:val="22"/>
              </w:rPr>
            </w:pPr>
            <w:r w:rsidDel="00000000" w:rsidR="00000000" w:rsidRPr="00000000">
              <w:rPr>
                <w:color w:val="000000"/>
                <w:rtl w:val="0"/>
              </w:rPr>
              <w:t xml:space="preserve">This option is available in following conditions of lab results:</w:t>
            </w:r>
            <w:r w:rsidDel="00000000" w:rsidR="00000000" w:rsidRPr="00000000">
              <w:rPr>
                <w:rtl w:val="0"/>
              </w:rPr>
            </w:r>
          </w:p>
          <w:p w:rsidR="00000000" w:rsidDel="00000000" w:rsidP="00000000" w:rsidRDefault="00000000" w:rsidRPr="00000000" w14:paraId="00000164">
            <w:pPr>
              <w:numPr>
                <w:ilvl w:val="0"/>
                <w:numId w:val="18"/>
              </w:numPr>
              <w:pBdr>
                <w:top w:space="0" w:sz="0" w:val="nil"/>
                <w:left w:space="0" w:sz="0" w:val="nil"/>
                <w:bottom w:space="0" w:sz="0" w:val="nil"/>
                <w:right w:space="0" w:sz="0" w:val="nil"/>
                <w:between w:space="0" w:sz="0" w:val="nil"/>
              </w:pBdr>
              <w:spacing w:line="259" w:lineRule="auto"/>
              <w:ind w:left="720" w:hanging="360"/>
              <w:jc w:val="both"/>
              <w:rPr>
                <w:color w:val="000000"/>
                <w:sz w:val="22"/>
                <w:szCs w:val="22"/>
              </w:rPr>
            </w:pPr>
            <w:r w:rsidDel="00000000" w:rsidR="00000000" w:rsidRPr="00000000">
              <w:rPr>
                <w:color w:val="000000"/>
                <w:sz w:val="22"/>
                <w:szCs w:val="22"/>
                <w:rtl w:val="0"/>
              </w:rPr>
              <w:t xml:space="preserve">Status of synchronization = Not Processed or Pending. </w:t>
            </w:r>
          </w:p>
          <w:p w:rsidR="00000000" w:rsidDel="00000000" w:rsidP="00000000" w:rsidRDefault="00000000" w:rsidRPr="00000000" w14:paraId="00000165">
            <w:pPr>
              <w:numPr>
                <w:ilvl w:val="0"/>
                <w:numId w:val="18"/>
              </w:numPr>
              <w:pBdr>
                <w:top w:space="0" w:sz="0" w:val="nil"/>
                <w:left w:space="0" w:sz="0" w:val="nil"/>
                <w:bottom w:space="0" w:sz="0" w:val="nil"/>
                <w:right w:space="0" w:sz="0" w:val="nil"/>
                <w:between w:space="0" w:sz="0" w:val="nil"/>
              </w:pBdr>
              <w:spacing w:after="160" w:line="259" w:lineRule="auto"/>
              <w:ind w:left="720" w:hanging="360"/>
              <w:jc w:val="both"/>
              <w:rPr>
                <w:color w:val="000000"/>
                <w:sz w:val="22"/>
                <w:szCs w:val="22"/>
              </w:rPr>
            </w:pPr>
            <w:r w:rsidDel="00000000" w:rsidR="00000000" w:rsidRPr="00000000">
              <w:rPr>
                <w:color w:val="000000"/>
                <w:sz w:val="22"/>
                <w:szCs w:val="22"/>
                <w:rtl w:val="0"/>
              </w:rPr>
              <w:t xml:space="preserve">Authenticated user role is “Gestor de Disa Interoperabilidade”.</w:t>
            </w:r>
          </w:p>
        </w:tc>
      </w:tr>
      <w:tr>
        <w:trPr>
          <w:cantSplit w:val="0"/>
          <w:tblHeader w:val="0"/>
        </w:trPr>
        <w:tc>
          <w:tcPr/>
          <w:p w:rsidR="00000000" w:rsidDel="00000000" w:rsidP="00000000" w:rsidRDefault="00000000" w:rsidRPr="00000000" w14:paraId="00000166">
            <w:pPr>
              <w:rPr>
                <w:sz w:val="22"/>
                <w:szCs w:val="22"/>
              </w:rPr>
            </w:pPr>
            <w:r w:rsidDel="00000000" w:rsidR="00000000" w:rsidRPr="00000000">
              <w:rPr>
                <w:b w:val="1"/>
                <w:color w:val="000000"/>
                <w:rtl w:val="0"/>
              </w:rPr>
              <w:t xml:space="preserve">DISA_PRL_BR5</w:t>
            </w:r>
            <w:r w:rsidDel="00000000" w:rsidR="00000000" w:rsidRPr="00000000">
              <w:rPr>
                <w:rtl w:val="0"/>
              </w:rPr>
            </w:r>
          </w:p>
        </w:tc>
        <w:tc>
          <w:tcPr/>
          <w:p w:rsidR="00000000" w:rsidDel="00000000" w:rsidP="00000000" w:rsidRDefault="00000000" w:rsidRPr="00000000" w14:paraId="00000167">
            <w:pPr>
              <w:rPr>
                <w:b w:val="1"/>
                <w:color w:val="000000"/>
                <w:sz w:val="22"/>
                <w:szCs w:val="22"/>
              </w:rPr>
            </w:pPr>
            <w:r w:rsidDel="00000000" w:rsidR="00000000" w:rsidRPr="00000000">
              <w:rPr>
                <w:b w:val="1"/>
                <w:rtl w:val="0"/>
              </w:rPr>
              <w:t xml:space="preserve">Map NID/ Mapear NID</w:t>
            </w:r>
            <w:r w:rsidDel="00000000" w:rsidR="00000000" w:rsidRPr="00000000">
              <w:rPr>
                <w:rtl w:val="0"/>
              </w:rPr>
            </w:r>
          </w:p>
        </w:tc>
        <w:tc>
          <w:tcPr/>
          <w:p w:rsidR="00000000" w:rsidDel="00000000" w:rsidP="00000000" w:rsidRDefault="00000000" w:rsidRPr="00000000" w14:paraId="00000168">
            <w:pPr>
              <w:jc w:val="both"/>
              <w:rPr>
                <w:color w:val="000000"/>
                <w:sz w:val="22"/>
                <w:szCs w:val="22"/>
              </w:rPr>
            </w:pPr>
            <w:r w:rsidDel="00000000" w:rsidR="00000000" w:rsidRPr="00000000">
              <w:rPr>
                <w:color w:val="000000"/>
                <w:rtl w:val="0"/>
              </w:rPr>
              <w:t xml:space="preserve">This option is available in following conditions of lab results:</w:t>
            </w:r>
            <w:r w:rsidDel="00000000" w:rsidR="00000000" w:rsidRPr="00000000">
              <w:rPr>
                <w:rtl w:val="0"/>
              </w:rPr>
            </w:r>
          </w:p>
          <w:p w:rsidR="00000000" w:rsidDel="00000000" w:rsidP="00000000" w:rsidRDefault="00000000" w:rsidRPr="00000000" w14:paraId="00000169">
            <w:pPr>
              <w:numPr>
                <w:ilvl w:val="0"/>
                <w:numId w:val="18"/>
              </w:numPr>
              <w:pBdr>
                <w:top w:space="0" w:sz="0" w:val="nil"/>
                <w:left w:space="0" w:sz="0" w:val="nil"/>
                <w:bottom w:space="0" w:sz="0" w:val="nil"/>
                <w:right w:space="0" w:sz="0" w:val="nil"/>
                <w:between w:space="0" w:sz="0" w:val="nil"/>
              </w:pBdr>
              <w:spacing w:line="259" w:lineRule="auto"/>
              <w:ind w:left="720" w:hanging="360"/>
              <w:jc w:val="both"/>
              <w:rPr>
                <w:color w:val="000000"/>
                <w:sz w:val="22"/>
                <w:szCs w:val="22"/>
              </w:rPr>
            </w:pPr>
            <w:r w:rsidDel="00000000" w:rsidR="00000000" w:rsidRPr="00000000">
              <w:rPr>
                <w:color w:val="000000"/>
                <w:sz w:val="22"/>
                <w:szCs w:val="22"/>
                <w:rtl w:val="0"/>
              </w:rPr>
              <w:t xml:space="preserve">Status of synchronization = Not Processed.</w:t>
            </w:r>
          </w:p>
          <w:p w:rsidR="00000000" w:rsidDel="00000000" w:rsidP="00000000" w:rsidRDefault="00000000" w:rsidRPr="00000000" w14:paraId="0000016A">
            <w:pPr>
              <w:numPr>
                <w:ilvl w:val="0"/>
                <w:numId w:val="18"/>
              </w:numPr>
              <w:pBdr>
                <w:top w:space="0" w:sz="0" w:val="nil"/>
                <w:left w:space="0" w:sz="0" w:val="nil"/>
                <w:bottom w:space="0" w:sz="0" w:val="nil"/>
                <w:right w:space="0" w:sz="0" w:val="nil"/>
                <w:between w:space="0" w:sz="0" w:val="nil"/>
              </w:pBdr>
              <w:spacing w:line="259" w:lineRule="auto"/>
              <w:ind w:left="720" w:hanging="360"/>
              <w:jc w:val="both"/>
              <w:rPr>
                <w:color w:val="000000"/>
                <w:sz w:val="22"/>
                <w:szCs w:val="22"/>
              </w:rPr>
            </w:pPr>
            <w:r w:rsidDel="00000000" w:rsidR="00000000" w:rsidRPr="00000000">
              <w:rPr>
                <w:color w:val="000000"/>
                <w:sz w:val="22"/>
                <w:szCs w:val="22"/>
                <w:rtl w:val="0"/>
              </w:rPr>
              <w:t xml:space="preserve">Cause of not processing = NID not found in SESP.</w:t>
            </w:r>
          </w:p>
          <w:p w:rsidR="00000000" w:rsidDel="00000000" w:rsidP="00000000" w:rsidRDefault="00000000" w:rsidRPr="00000000" w14:paraId="0000016B">
            <w:pPr>
              <w:numPr>
                <w:ilvl w:val="0"/>
                <w:numId w:val="18"/>
              </w:numPr>
              <w:pBdr>
                <w:top w:space="0" w:sz="0" w:val="nil"/>
                <w:left w:space="0" w:sz="0" w:val="nil"/>
                <w:bottom w:space="0" w:sz="0" w:val="nil"/>
                <w:right w:space="0" w:sz="0" w:val="nil"/>
                <w:between w:space="0" w:sz="0" w:val="nil"/>
              </w:pBdr>
              <w:spacing w:after="160" w:line="259" w:lineRule="auto"/>
              <w:ind w:left="720" w:hanging="360"/>
              <w:jc w:val="both"/>
              <w:rPr>
                <w:color w:val="000000"/>
                <w:sz w:val="22"/>
                <w:szCs w:val="22"/>
              </w:rPr>
            </w:pPr>
            <w:r w:rsidDel="00000000" w:rsidR="00000000" w:rsidRPr="00000000">
              <w:rPr>
                <w:color w:val="000000"/>
                <w:sz w:val="22"/>
                <w:szCs w:val="22"/>
                <w:rtl w:val="0"/>
              </w:rPr>
              <w:t xml:space="preserve">Authenticated user role is “Gestor de Disa Interoperabilidade” or “Tecnico de Laboratorio”.</w:t>
            </w:r>
          </w:p>
        </w:tc>
      </w:tr>
    </w:tbl>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pStyle w:val="Heading3"/>
        <w:spacing w:after="0" w:before="40" w:line="276" w:lineRule="auto"/>
        <w:jc w:val="both"/>
        <w:rPr>
          <w:b w:val="0"/>
          <w:color w:val="1e4d78"/>
          <w:sz w:val="24"/>
          <w:szCs w:val="24"/>
        </w:rPr>
      </w:pPr>
      <w:r w:rsidDel="00000000" w:rsidR="00000000" w:rsidRPr="00000000">
        <w:rPr>
          <w:rtl w:val="0"/>
        </w:rPr>
      </w:r>
    </w:p>
    <w:p w:rsidR="00000000" w:rsidDel="00000000" w:rsidP="00000000" w:rsidRDefault="00000000" w:rsidRPr="00000000" w14:paraId="0000016E">
      <w:pPr>
        <w:pStyle w:val="Heading3"/>
        <w:spacing w:after="0" w:before="40" w:line="276" w:lineRule="auto"/>
        <w:jc w:val="both"/>
        <w:rPr>
          <w:b w:val="0"/>
          <w:color w:val="2e75b5"/>
          <w:sz w:val="32"/>
          <w:szCs w:val="32"/>
        </w:rPr>
      </w:pPr>
      <w:bookmarkStart w:colFirst="0" w:colLast="0" w:name="_heading=h.2jxsxqh" w:id="12"/>
      <w:bookmarkEnd w:id="12"/>
      <w:r w:rsidDel="00000000" w:rsidR="00000000" w:rsidRPr="00000000">
        <w:rPr>
          <w:b w:val="0"/>
          <w:color w:val="1e4d78"/>
          <w:sz w:val="24"/>
          <w:szCs w:val="24"/>
          <w:rtl w:val="0"/>
        </w:rPr>
        <w:t xml:space="preserve">2.2 List of non-functional Requirements</w:t>
      </w:r>
      <w:r w:rsidDel="00000000" w:rsidR="00000000" w:rsidRPr="00000000">
        <w:rPr>
          <w:rtl w:val="0"/>
        </w:rPr>
      </w:r>
    </w:p>
    <w:p w:rsidR="00000000" w:rsidDel="00000000" w:rsidP="00000000" w:rsidRDefault="00000000" w:rsidRPr="00000000" w14:paraId="0000016F">
      <w:pPr>
        <w:spacing w:after="0" w:line="276" w:lineRule="auto"/>
        <w:rPr/>
      </w:pPr>
      <w:r w:rsidDel="00000000" w:rsidR="00000000" w:rsidRPr="00000000">
        <w:rPr>
          <w:rtl w:val="0"/>
        </w:rPr>
      </w:r>
    </w:p>
    <w:p w:rsidR="00000000" w:rsidDel="00000000" w:rsidP="00000000" w:rsidRDefault="00000000" w:rsidRPr="00000000" w14:paraId="00000170">
      <w:pPr>
        <w:spacing w:after="0" w:line="276" w:lineRule="auto"/>
        <w:jc w:val="both"/>
        <w:rPr/>
      </w:pPr>
      <w:bookmarkStart w:colFirst="0" w:colLast="0" w:name="_heading=h.z337ya" w:id="13"/>
      <w:bookmarkEnd w:id="13"/>
      <w:r w:rsidDel="00000000" w:rsidR="00000000" w:rsidRPr="00000000">
        <w:rPr>
          <w:rtl w:val="0"/>
        </w:rPr>
        <w:t xml:space="preserve">The HF server running the SESP instance must have internet connection to view integration server data and use the interoperability module.</w:t>
      </w:r>
    </w:p>
    <w:p w:rsidR="00000000" w:rsidDel="00000000" w:rsidP="00000000" w:rsidRDefault="00000000" w:rsidRPr="00000000" w14:paraId="00000171">
      <w:pPr>
        <w:spacing w:after="0" w:line="276" w:lineRule="auto"/>
        <w:jc w:val="both"/>
        <w:rPr/>
        <w:sectPr>
          <w:type w:val="nextPage"/>
          <w:pgSz w:h="15840" w:w="12240" w:orient="portrait"/>
          <w:pgMar w:bottom="1440" w:top="1440" w:left="1440" w:right="1440" w:header="720" w:footer="720"/>
        </w:sectPr>
      </w:pPr>
      <w:bookmarkStart w:colFirst="0" w:colLast="0" w:name="_heading=h.3j2qqm3" w:id="14"/>
      <w:bookmarkEnd w:id="14"/>
      <w:r w:rsidDel="00000000" w:rsidR="00000000" w:rsidRPr="00000000">
        <w:rPr>
          <w:rtl w:val="0"/>
        </w:rPr>
        <w:t xml:space="preserve">If this requirement is not fulfilled the system will show a message “Para usar o módulo DISA Interoperabilidade deve estar conectado a internet.” in “Disa Interoperabilidade” page.</w:t>
      </w:r>
    </w:p>
    <w:p w:rsidR="00000000" w:rsidDel="00000000" w:rsidP="00000000" w:rsidRDefault="00000000" w:rsidRPr="00000000" w14:paraId="00000172">
      <w:pPr>
        <w:spacing w:after="0" w:line="276" w:lineRule="auto"/>
        <w:rPr/>
      </w:pPr>
      <w:r w:rsidDel="00000000" w:rsidR="00000000" w:rsidRPr="00000000">
        <w:rPr>
          <w:rtl w:val="0"/>
        </w:rPr>
      </w:r>
    </w:p>
    <w:p w:rsidR="00000000" w:rsidDel="00000000" w:rsidP="00000000" w:rsidRDefault="00000000" w:rsidRPr="00000000" w14:paraId="00000173">
      <w:pPr>
        <w:pStyle w:val="Heading1"/>
        <w:numPr>
          <w:ilvl w:val="0"/>
          <w:numId w:val="5"/>
        </w:numPr>
        <w:spacing w:after="0" w:before="240" w:line="276" w:lineRule="auto"/>
        <w:ind w:left="432" w:hanging="432"/>
        <w:jc w:val="both"/>
        <w:rPr>
          <w:b w:val="0"/>
          <w:color w:val="2e75b5"/>
          <w:sz w:val="32"/>
          <w:szCs w:val="32"/>
        </w:rPr>
      </w:pPr>
      <w:bookmarkStart w:colFirst="0" w:colLast="0" w:name="_heading=h.1y810tw" w:id="15"/>
      <w:bookmarkEnd w:id="15"/>
      <w:r w:rsidDel="00000000" w:rsidR="00000000" w:rsidRPr="00000000">
        <w:rPr>
          <w:b w:val="0"/>
          <w:color w:val="2e75b5"/>
          <w:sz w:val="32"/>
          <w:szCs w:val="32"/>
          <w:rtl w:val="0"/>
        </w:rPr>
        <w:t xml:space="preserve">ANNEXES</w:t>
      </w:r>
      <w:r w:rsidDel="00000000" w:rsidR="00000000" w:rsidRPr="00000000">
        <w:rPr>
          <w:rtl w:val="0"/>
        </w:rPr>
      </w:r>
    </w:p>
    <w:p w:rsidR="00000000" w:rsidDel="00000000" w:rsidP="00000000" w:rsidRDefault="00000000" w:rsidRPr="00000000" w14:paraId="00000174">
      <w:pPr>
        <w:spacing w:after="0" w:line="276" w:lineRule="auto"/>
        <w:rPr/>
      </w:pPr>
      <w:r w:rsidDel="00000000" w:rsidR="00000000" w:rsidRPr="00000000">
        <w:rPr>
          <w:b w:val="1"/>
          <w:rtl w:val="0"/>
        </w:rPr>
        <w:t xml:space="preserve">Annex 1:</w:t>
      </w:r>
      <w:r w:rsidDel="00000000" w:rsidR="00000000" w:rsidRPr="00000000">
        <w:rPr>
          <w:rtl w:val="0"/>
        </w:rPr>
        <w:t xml:space="preserve"> Manage Lab Results Interface </w:t>
      </w:r>
    </w:p>
    <w:p w:rsidR="00000000" w:rsidDel="00000000" w:rsidP="00000000" w:rsidRDefault="00000000" w:rsidRPr="00000000" w14:paraId="00000175">
      <w:pPr>
        <w:spacing w:after="0" w:line="276" w:lineRule="auto"/>
        <w:rPr/>
      </w:pPr>
      <w:bookmarkStart w:colFirst="0" w:colLast="0" w:name="_heading=h.1fob9te" w:id="16"/>
      <w:bookmarkEnd w:id="16"/>
      <w:r w:rsidDel="00000000" w:rsidR="00000000" w:rsidRPr="00000000">
        <w:rPr/>
        <w:drawing>
          <wp:inline distB="114300" distT="114300" distL="114300" distR="114300">
            <wp:extent cx="8229600" cy="3581400"/>
            <wp:effectExtent b="0" l="0" r="0" t="0"/>
            <wp:docPr id="10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8229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40" w:lineRule="auto"/>
        <w:rPr/>
      </w:pPr>
      <w:r w:rsidDel="00000000" w:rsidR="00000000" w:rsidRPr="00000000">
        <w:rPr>
          <w:rtl w:val="0"/>
        </w:rPr>
      </w:r>
    </w:p>
    <w:p w:rsidR="00000000" w:rsidDel="00000000" w:rsidP="00000000" w:rsidRDefault="00000000" w:rsidRPr="00000000" w14:paraId="00000177">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Annex 2:</w:t>
      </w:r>
      <w:r w:rsidDel="00000000" w:rsidR="00000000" w:rsidRPr="00000000">
        <w:rPr>
          <w:rtl w:val="0"/>
        </w:rPr>
        <w:t xml:space="preserve"> Reallocation</w:t>
      </w:r>
    </w:p>
    <w:p w:rsidR="00000000" w:rsidDel="00000000" w:rsidP="00000000" w:rsidRDefault="00000000" w:rsidRPr="00000000" w14:paraId="00000179">
      <w:pPr>
        <w:spacing w:after="0" w:line="240" w:lineRule="auto"/>
        <w:rPr/>
      </w:pPr>
      <w:r w:rsidDel="00000000" w:rsidR="00000000" w:rsidRPr="00000000">
        <w:rPr/>
        <w:drawing>
          <wp:inline distB="0" distT="0" distL="0" distR="0">
            <wp:extent cx="8229600" cy="1500505"/>
            <wp:effectExtent b="12700" l="12700" r="12700" t="12700"/>
            <wp:docPr id="10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8229600" cy="1500505"/>
                    </a:xfrm>
                    <a:prstGeom prst="rect"/>
                    <a:ln w="12700">
                      <a:solidFill>
                        <a:srgbClr val="D8D8D8"/>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spacing w:after="0" w:line="240" w:lineRule="auto"/>
        <w:rPr/>
      </w:pPr>
      <w:r w:rsidDel="00000000" w:rsidR="00000000" w:rsidRPr="00000000">
        <w:rPr>
          <w:rtl w:val="0"/>
        </w:rPr>
      </w:r>
    </w:p>
    <w:p w:rsidR="00000000" w:rsidDel="00000000" w:rsidP="00000000" w:rsidRDefault="00000000" w:rsidRPr="00000000" w14:paraId="0000017B">
      <w:pPr>
        <w:spacing w:after="0" w:line="240" w:lineRule="auto"/>
        <w:rPr/>
      </w:pPr>
      <w:r w:rsidDel="00000000" w:rsidR="00000000" w:rsidRPr="00000000">
        <w:rPr>
          <w:rtl w:val="0"/>
        </w:rPr>
        <w:t xml:space="preserve">Confirm reallocation</w:t>
      </w:r>
    </w:p>
    <w:p w:rsidR="00000000" w:rsidDel="00000000" w:rsidP="00000000" w:rsidRDefault="00000000" w:rsidRPr="00000000" w14:paraId="0000017C">
      <w:pPr>
        <w:spacing w:after="0" w:line="240" w:lineRule="auto"/>
        <w:rPr/>
      </w:pPr>
      <w:r w:rsidDel="00000000" w:rsidR="00000000" w:rsidRPr="00000000">
        <w:rPr/>
        <w:drawing>
          <wp:inline distB="0" distT="0" distL="0" distR="0">
            <wp:extent cx="2477904" cy="767736"/>
            <wp:effectExtent b="12700" l="12700" r="12700" t="12700"/>
            <wp:docPr id="10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77904" cy="767736"/>
                    </a:xfrm>
                    <a:prstGeom prst="rect"/>
                    <a:ln w="12700">
                      <a:solidFill>
                        <a:srgbClr val="D8D8D8"/>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spacing w:after="0" w:line="240" w:lineRule="auto"/>
        <w:rPr/>
      </w:pPr>
      <w:r w:rsidDel="00000000" w:rsidR="00000000" w:rsidRPr="00000000">
        <w:rPr>
          <w:rtl w:val="0"/>
        </w:rPr>
      </w:r>
    </w:p>
    <w:p w:rsidR="00000000" w:rsidDel="00000000" w:rsidP="00000000" w:rsidRDefault="00000000" w:rsidRPr="00000000" w14:paraId="0000017E">
      <w:pPr>
        <w:spacing w:after="0" w:line="240" w:lineRule="auto"/>
        <w:rPr/>
      </w:pPr>
      <w:r w:rsidDel="00000000" w:rsidR="00000000" w:rsidRPr="00000000">
        <w:rPr>
          <w:rtl w:val="0"/>
        </w:rPr>
        <w:t xml:space="preserve">Message on success</w:t>
      </w:r>
    </w:p>
    <w:p w:rsidR="00000000" w:rsidDel="00000000" w:rsidP="00000000" w:rsidRDefault="00000000" w:rsidRPr="00000000" w14:paraId="0000017F">
      <w:pPr>
        <w:rPr/>
      </w:pPr>
      <w:r w:rsidDel="00000000" w:rsidR="00000000" w:rsidRPr="00000000">
        <w:rPr/>
        <w:drawing>
          <wp:inline distB="0" distT="0" distL="0" distR="0">
            <wp:extent cx="5992050" cy="274173"/>
            <wp:effectExtent b="0" l="0" r="0" t="0"/>
            <wp:docPr id="10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92050" cy="27417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83">
      <w:pPr>
        <w:rPr/>
      </w:pPr>
      <w:r w:rsidDel="00000000" w:rsidR="00000000" w:rsidRPr="00000000">
        <w:rPr>
          <w:b w:val="1"/>
          <w:rtl w:val="0"/>
        </w:rPr>
        <w:t xml:space="preserve">Annex 3:</w:t>
      </w:r>
      <w:r w:rsidDel="00000000" w:rsidR="00000000" w:rsidRPr="00000000">
        <w:rPr>
          <w:rtl w:val="0"/>
        </w:rPr>
        <w:t xml:space="preserve"> NID mapping</w:t>
      </w:r>
    </w:p>
    <w:p w:rsidR="00000000" w:rsidDel="00000000" w:rsidP="00000000" w:rsidRDefault="00000000" w:rsidRPr="00000000" w14:paraId="00000184">
      <w:pPr>
        <w:spacing w:after="0" w:line="240" w:lineRule="auto"/>
        <w:rPr/>
      </w:pPr>
      <w:r w:rsidDel="00000000" w:rsidR="00000000" w:rsidRPr="00000000">
        <w:rPr/>
        <w:drawing>
          <wp:inline distB="0" distT="0" distL="0" distR="0">
            <wp:extent cx="8191500" cy="2847975"/>
            <wp:effectExtent b="12700" l="12700" r="12700" t="12700"/>
            <wp:docPr id="10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8191500" cy="2847975"/>
                    </a:xfrm>
                    <a:prstGeom prst="rect"/>
                    <a:ln w="12700">
                      <a:solidFill>
                        <a:srgbClr val="7F7F7F"/>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spacing w:after="0" w:line="240" w:lineRule="auto"/>
        <w:rPr>
          <w:color w:val="000000"/>
        </w:rPr>
      </w:pPr>
      <w:r w:rsidDel="00000000" w:rsidR="00000000" w:rsidRPr="00000000">
        <w:rPr>
          <w:rtl w:val="0"/>
        </w:rPr>
      </w:r>
    </w:p>
    <w:p w:rsidR="00000000" w:rsidDel="00000000" w:rsidP="00000000" w:rsidRDefault="00000000" w:rsidRPr="00000000" w14:paraId="00000186">
      <w:pPr>
        <w:spacing w:after="0" w:line="240" w:lineRule="auto"/>
        <w:rPr>
          <w:color w:val="000000"/>
        </w:rPr>
      </w:pPr>
      <w:r w:rsidDel="00000000" w:rsidR="00000000" w:rsidRPr="00000000">
        <w:rPr>
          <w:color w:val="000000"/>
          <w:rtl w:val="0"/>
        </w:rPr>
        <w:t xml:space="preserve">Patient Detail Screen after being Mapped with DISA NID</w:t>
      </w:r>
    </w:p>
    <w:p w:rsidR="00000000" w:rsidDel="00000000" w:rsidP="00000000" w:rsidRDefault="00000000" w:rsidRPr="00000000" w14:paraId="00000187">
      <w:pPr>
        <w:spacing w:after="0" w:line="240" w:lineRule="auto"/>
        <w:rPr/>
      </w:pPr>
      <w:r w:rsidDel="00000000" w:rsidR="00000000" w:rsidRPr="00000000">
        <w:rPr>
          <w:color w:val="000000"/>
        </w:rPr>
        <w:drawing>
          <wp:inline distB="0" distT="0" distL="0" distR="0">
            <wp:extent cx="6574155" cy="734060"/>
            <wp:effectExtent b="12700" l="12700" r="12700" t="12700"/>
            <wp:docPr descr="https://lh6.googleusercontent.com/XWKWHYOK9GI2BjC-hla71AgQe10uf4ZUlr4Mf2PHTPSXNkMxD_MrWQtANXmV7da-ojhKTHvsL556gCjUdf8bp7oGe3-pQGrcK8z34ERy-jbgnJLCScsVK0Ibi6Dh4Ko6NV8lV7Ju6ysTGy1mhsQHkA" id="107" name="image2.png"/>
            <a:graphic>
              <a:graphicData uri="http://schemas.openxmlformats.org/drawingml/2006/picture">
                <pic:pic>
                  <pic:nvPicPr>
                    <pic:cNvPr descr="https://lh6.googleusercontent.com/XWKWHYOK9GI2BjC-hla71AgQe10uf4ZUlr4Mf2PHTPSXNkMxD_MrWQtANXmV7da-ojhKTHvsL556gCjUdf8bp7oGe3-pQGrcK8z34ERy-jbgnJLCScsVK0Ibi6Dh4Ko6NV8lV7Ju6ysTGy1mhsQHkA" id="0" name="image2.png"/>
                    <pic:cNvPicPr preferRelativeResize="0"/>
                  </pic:nvPicPr>
                  <pic:blipFill>
                    <a:blip r:embed="rId21"/>
                    <a:srcRect b="0" l="0" r="0" t="0"/>
                    <a:stretch>
                      <a:fillRect/>
                    </a:stretch>
                  </pic:blipFill>
                  <pic:spPr>
                    <a:xfrm>
                      <a:off x="0" y="0"/>
                      <a:ext cx="6574155" cy="734060"/>
                    </a:xfrm>
                    <a:prstGeom prst="rect"/>
                    <a:ln w="12700">
                      <a:solidFill>
                        <a:srgbClr val="7F7F7F"/>
                      </a:solidFill>
                      <a:prstDash val="solid"/>
                    </a:ln>
                  </pic:spPr>
                </pic:pic>
              </a:graphicData>
            </a:graphic>
          </wp:inline>
        </w:drawing>
      </w:r>
      <w:r w:rsidDel="00000000" w:rsidR="00000000" w:rsidRPr="00000000">
        <w:rPr>
          <w:rtl w:val="0"/>
        </w:rPr>
      </w:r>
    </w:p>
    <w:p w:rsidR="00000000" w:rsidDel="00000000" w:rsidP="00000000" w:rsidRDefault="00000000" w:rsidRPr="00000000" w14:paraId="00000188">
      <w:pPr>
        <w:spacing w:after="0" w:line="240" w:lineRule="auto"/>
        <w:rPr/>
      </w:pPr>
      <w:r w:rsidDel="00000000" w:rsidR="00000000" w:rsidRPr="00000000">
        <w:rPr>
          <w:rtl w:val="0"/>
        </w:rPr>
      </w:r>
    </w:p>
    <w:p w:rsidR="00000000" w:rsidDel="00000000" w:rsidP="00000000" w:rsidRDefault="00000000" w:rsidRPr="00000000" w14:paraId="00000189">
      <w:pP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8A">
      <w:pPr>
        <w:spacing w:after="0" w:line="240" w:lineRule="auto"/>
        <w:rPr/>
      </w:pPr>
      <w:r w:rsidDel="00000000" w:rsidR="00000000" w:rsidRPr="00000000">
        <w:rPr>
          <w:b w:val="1"/>
          <w:rtl w:val="0"/>
        </w:rPr>
        <w:t xml:space="preserve">Annex 4:</w:t>
      </w:r>
      <w:r w:rsidDel="00000000" w:rsidR="00000000" w:rsidRPr="00000000">
        <w:rPr>
          <w:rtl w:val="0"/>
        </w:rPr>
        <w:t xml:space="preserve"> Remove lab result</w:t>
      </w:r>
    </w:p>
    <w:p w:rsidR="00000000" w:rsidDel="00000000" w:rsidP="00000000" w:rsidRDefault="00000000" w:rsidRPr="00000000" w14:paraId="0000018B">
      <w:pPr>
        <w:spacing w:after="0" w:line="240" w:lineRule="auto"/>
        <w:rPr/>
      </w:pPr>
      <w:r w:rsidDel="00000000" w:rsidR="00000000" w:rsidRPr="00000000">
        <w:rPr>
          <w:rtl w:val="0"/>
        </w:rPr>
      </w:r>
    </w:p>
    <w:p w:rsidR="00000000" w:rsidDel="00000000" w:rsidP="00000000" w:rsidRDefault="00000000" w:rsidRPr="00000000" w14:paraId="0000018C">
      <w:pPr>
        <w:spacing w:after="0" w:line="240" w:lineRule="auto"/>
        <w:rPr/>
      </w:pPr>
      <w:r w:rsidDel="00000000" w:rsidR="00000000" w:rsidRPr="00000000">
        <w:rPr>
          <w:rtl w:val="0"/>
        </w:rPr>
        <w:t xml:space="preserve">Confirm removal</w:t>
      </w:r>
    </w:p>
    <w:p w:rsidR="00000000" w:rsidDel="00000000" w:rsidP="00000000" w:rsidRDefault="00000000" w:rsidRPr="00000000" w14:paraId="0000018D">
      <w:pPr>
        <w:spacing w:after="0" w:line="240" w:lineRule="auto"/>
        <w:rPr/>
      </w:pPr>
      <w:r w:rsidDel="00000000" w:rsidR="00000000" w:rsidRPr="00000000">
        <w:rPr/>
        <w:drawing>
          <wp:inline distB="0" distT="0" distL="0" distR="0">
            <wp:extent cx="2828245" cy="782725"/>
            <wp:effectExtent b="12700" l="12700" r="12700" t="12700"/>
            <wp:docPr id="1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828245" cy="782725"/>
                    </a:xfrm>
                    <a:prstGeom prst="rect"/>
                    <a:ln w="12700">
                      <a:solidFill>
                        <a:srgbClr val="D8D8D8"/>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spacing w:after="0" w:line="240" w:lineRule="auto"/>
        <w:rPr/>
      </w:pPr>
      <w:r w:rsidDel="00000000" w:rsidR="00000000" w:rsidRPr="00000000">
        <w:rPr>
          <w:rtl w:val="0"/>
        </w:rPr>
      </w:r>
    </w:p>
    <w:p w:rsidR="00000000" w:rsidDel="00000000" w:rsidP="00000000" w:rsidRDefault="00000000" w:rsidRPr="00000000" w14:paraId="0000018F">
      <w:pPr>
        <w:spacing w:after="0" w:line="240" w:lineRule="auto"/>
        <w:rPr/>
      </w:pPr>
      <w:r w:rsidDel="00000000" w:rsidR="00000000" w:rsidRPr="00000000">
        <w:rPr>
          <w:rtl w:val="0"/>
        </w:rPr>
        <w:t xml:space="preserve">Message on success</w:t>
      </w:r>
    </w:p>
    <w:p w:rsidR="00000000" w:rsidDel="00000000" w:rsidP="00000000" w:rsidRDefault="00000000" w:rsidRPr="00000000" w14:paraId="00000190">
      <w:pPr>
        <w:spacing w:after="0" w:line="240" w:lineRule="auto"/>
        <w:rPr/>
      </w:pPr>
      <w:r w:rsidDel="00000000" w:rsidR="00000000" w:rsidRPr="00000000">
        <w:rPr/>
        <w:drawing>
          <wp:inline distB="0" distT="0" distL="0" distR="0">
            <wp:extent cx="3510053" cy="258092"/>
            <wp:effectExtent b="0" l="0" r="0" t="0"/>
            <wp:docPr id="10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510053" cy="25809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0" w:line="240" w:lineRule="auto"/>
        <w:rPr/>
      </w:pPr>
      <w:r w:rsidDel="00000000" w:rsidR="00000000" w:rsidRPr="00000000">
        <w:rPr>
          <w:rtl w:val="0"/>
        </w:rPr>
      </w:r>
    </w:p>
    <w:p w:rsidR="00000000" w:rsidDel="00000000" w:rsidP="00000000" w:rsidRDefault="00000000" w:rsidRPr="00000000" w14:paraId="00000192">
      <w:pPr>
        <w:spacing w:after="0" w:line="240" w:lineRule="auto"/>
        <w:rPr/>
      </w:pPr>
      <w:r w:rsidDel="00000000" w:rsidR="00000000" w:rsidRPr="00000000">
        <w:rPr>
          <w:rtl w:val="0"/>
        </w:rPr>
      </w:r>
    </w:p>
    <w:p w:rsidR="00000000" w:rsidDel="00000000" w:rsidP="00000000" w:rsidRDefault="00000000" w:rsidRPr="00000000" w14:paraId="00000193">
      <w:pPr>
        <w:spacing w:after="0" w:line="240" w:lineRule="auto"/>
        <w:rPr/>
      </w:pPr>
      <w:r w:rsidDel="00000000" w:rsidR="00000000" w:rsidRPr="00000000">
        <w:rPr>
          <w:rtl w:val="0"/>
        </w:rPr>
      </w:r>
    </w:p>
    <w:p w:rsidR="00000000" w:rsidDel="00000000" w:rsidP="00000000" w:rsidRDefault="00000000" w:rsidRPr="00000000" w14:paraId="00000194">
      <w:pPr>
        <w:spacing w:after="0" w:line="240" w:lineRule="auto"/>
        <w:rPr/>
      </w:pPr>
      <w:r w:rsidDel="00000000" w:rsidR="00000000" w:rsidRPr="00000000">
        <w:rPr>
          <w:b w:val="1"/>
          <w:rtl w:val="0"/>
        </w:rPr>
        <w:t xml:space="preserve">Annex 5:</w:t>
      </w:r>
      <w:r w:rsidDel="00000000" w:rsidR="00000000" w:rsidRPr="00000000">
        <w:rPr>
          <w:rtl w:val="0"/>
        </w:rPr>
        <w:t xml:space="preserve"> Reschedule</w:t>
      </w:r>
    </w:p>
    <w:p w:rsidR="00000000" w:rsidDel="00000000" w:rsidP="00000000" w:rsidRDefault="00000000" w:rsidRPr="00000000" w14:paraId="00000195">
      <w:pPr>
        <w:spacing w:after="0" w:line="240" w:lineRule="auto"/>
        <w:rPr/>
      </w:pPr>
      <w:r w:rsidDel="00000000" w:rsidR="00000000" w:rsidRPr="00000000">
        <w:rPr>
          <w:rtl w:val="0"/>
        </w:rPr>
      </w:r>
    </w:p>
    <w:p w:rsidR="00000000" w:rsidDel="00000000" w:rsidP="00000000" w:rsidRDefault="00000000" w:rsidRPr="00000000" w14:paraId="00000196">
      <w:pPr>
        <w:spacing w:after="0" w:line="240" w:lineRule="auto"/>
        <w:rPr/>
      </w:pPr>
      <w:r w:rsidDel="00000000" w:rsidR="00000000" w:rsidRPr="00000000">
        <w:rPr>
          <w:rtl w:val="0"/>
        </w:rPr>
        <w:t xml:space="preserve">Message on success</w:t>
      </w:r>
    </w:p>
    <w:p w:rsidR="00000000" w:rsidDel="00000000" w:rsidP="00000000" w:rsidRDefault="00000000" w:rsidRPr="00000000" w14:paraId="00000197">
      <w:pPr>
        <w:spacing w:after="0" w:line="240" w:lineRule="auto"/>
        <w:rPr/>
      </w:pPr>
      <w:r w:rsidDel="00000000" w:rsidR="00000000" w:rsidRPr="00000000">
        <w:rPr/>
        <w:drawing>
          <wp:inline distB="0" distT="0" distL="0" distR="0">
            <wp:extent cx="3243162" cy="199343"/>
            <wp:effectExtent b="0" l="0" r="0" t="0"/>
            <wp:docPr id="1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243162" cy="19934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0" w:line="276"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40" w:hanging="360"/>
      </w:pPr>
      <w:rPr>
        <w:rFonts w:ascii="Noto Sans" w:cs="Noto Sans" w:eastAsia="Noto Sans" w:hAnsi="Noto San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450" w:hanging="9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6">
    <w:lvl w:ilvl="0">
      <w:start w:val="1"/>
      <w:numFmt w:val="bullet"/>
      <w:lvlText w:val="●"/>
      <w:lvlJc w:val="left"/>
      <w:pPr>
        <w:ind w:left="720" w:hanging="360"/>
      </w:pPr>
      <w:rPr>
        <w:rFonts w:ascii="Noto Sans" w:cs="Noto Sans" w:eastAsia="Noto Sans" w:hAnsi="Noto San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C61F1"/>
  </w:style>
  <w:style w:type="paragraph" w:styleId="Heading1">
    <w:name w:val="heading 1"/>
    <w:basedOn w:val="Normal"/>
    <w:next w:val="Normal"/>
    <w:link w:val="Heading1Char"/>
    <w:uiPriority w:val="9"/>
    <w:qFormat w:val="1"/>
    <w:rsid w:val="009C61F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9C61F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rsid w:val="009C61F1"/>
    <w:pPr>
      <w:keepNext w:val="1"/>
      <w:keepLines w:val="1"/>
      <w:spacing w:after="80" w:before="280"/>
      <w:outlineLvl w:val="2"/>
    </w:pPr>
    <w:rPr>
      <w:b w:val="1"/>
      <w:sz w:val="28"/>
      <w:szCs w:val="28"/>
    </w:rPr>
  </w:style>
  <w:style w:type="paragraph" w:styleId="Heading4">
    <w:name w:val="heading 4"/>
    <w:basedOn w:val="Normal"/>
    <w:next w:val="Normal"/>
    <w:link w:val="Heading4Char"/>
    <w:uiPriority w:val="9"/>
    <w:semiHidden w:val="1"/>
    <w:unhideWhenUsed w:val="1"/>
    <w:qFormat w:val="1"/>
    <w:rsid w:val="009C61F1"/>
    <w:pPr>
      <w:keepNext w:val="1"/>
      <w:keepLines w:val="1"/>
      <w:spacing w:after="40" w:before="240"/>
      <w:outlineLvl w:val="3"/>
    </w:pPr>
    <w:rPr>
      <w:b w:val="1"/>
      <w:sz w:val="24"/>
      <w:szCs w:val="24"/>
    </w:rPr>
  </w:style>
  <w:style w:type="paragraph" w:styleId="Heading5">
    <w:name w:val="heading 5"/>
    <w:basedOn w:val="Normal"/>
    <w:next w:val="Normal"/>
    <w:link w:val="Heading5Char"/>
    <w:uiPriority w:val="9"/>
    <w:semiHidden w:val="1"/>
    <w:unhideWhenUsed w:val="1"/>
    <w:qFormat w:val="1"/>
    <w:rsid w:val="009C61F1"/>
    <w:pPr>
      <w:keepNext w:val="1"/>
      <w:keepLines w:val="1"/>
      <w:spacing w:after="40" w:before="220"/>
      <w:outlineLvl w:val="4"/>
    </w:pPr>
    <w:rPr>
      <w:b w:val="1"/>
    </w:rPr>
  </w:style>
  <w:style w:type="paragraph" w:styleId="Heading6">
    <w:name w:val="heading 6"/>
    <w:basedOn w:val="Normal"/>
    <w:next w:val="Normal"/>
    <w:link w:val="Heading6Char"/>
    <w:uiPriority w:val="9"/>
    <w:semiHidden w:val="1"/>
    <w:unhideWhenUsed w:val="1"/>
    <w:qFormat w:val="1"/>
    <w:rsid w:val="009C61F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C61F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9C61F1"/>
    <w:rPr>
      <w:rFonts w:ascii="Calibri" w:cs="Calibri" w:eastAsia="Calibri" w:hAnsi="Calibri"/>
      <w:b w:val="1"/>
      <w:sz w:val="48"/>
      <w:szCs w:val="48"/>
      <w:lang w:eastAsia="pt-PT" w:val="en-US"/>
    </w:rPr>
  </w:style>
  <w:style w:type="character" w:styleId="Heading2Char" w:customStyle="1">
    <w:name w:val="Heading 2 Char"/>
    <w:basedOn w:val="DefaultParagraphFont"/>
    <w:link w:val="Heading2"/>
    <w:uiPriority w:val="9"/>
    <w:rsid w:val="009C61F1"/>
    <w:rPr>
      <w:rFonts w:ascii="Calibri" w:cs="Calibri" w:eastAsia="Calibri" w:hAnsi="Calibri"/>
      <w:b w:val="1"/>
      <w:sz w:val="36"/>
      <w:szCs w:val="36"/>
      <w:lang w:eastAsia="pt-PT" w:val="en-US"/>
    </w:rPr>
  </w:style>
  <w:style w:type="character" w:styleId="Heading3Char" w:customStyle="1">
    <w:name w:val="Heading 3 Char"/>
    <w:basedOn w:val="DefaultParagraphFont"/>
    <w:link w:val="Heading3"/>
    <w:uiPriority w:val="9"/>
    <w:rsid w:val="009C61F1"/>
    <w:rPr>
      <w:rFonts w:ascii="Calibri" w:cs="Calibri" w:eastAsia="Calibri" w:hAnsi="Calibri"/>
      <w:b w:val="1"/>
      <w:sz w:val="28"/>
      <w:szCs w:val="28"/>
      <w:lang w:eastAsia="pt-PT" w:val="en-US"/>
    </w:rPr>
  </w:style>
  <w:style w:type="character" w:styleId="Heading4Char" w:customStyle="1">
    <w:name w:val="Heading 4 Char"/>
    <w:basedOn w:val="DefaultParagraphFont"/>
    <w:link w:val="Heading4"/>
    <w:uiPriority w:val="9"/>
    <w:semiHidden w:val="1"/>
    <w:rsid w:val="009C61F1"/>
    <w:rPr>
      <w:rFonts w:ascii="Calibri" w:cs="Calibri" w:eastAsia="Calibri" w:hAnsi="Calibri"/>
      <w:b w:val="1"/>
      <w:sz w:val="24"/>
      <w:szCs w:val="24"/>
      <w:lang w:eastAsia="pt-PT" w:val="en-US"/>
    </w:rPr>
  </w:style>
  <w:style w:type="character" w:styleId="Heading5Char" w:customStyle="1">
    <w:name w:val="Heading 5 Char"/>
    <w:basedOn w:val="DefaultParagraphFont"/>
    <w:link w:val="Heading5"/>
    <w:uiPriority w:val="9"/>
    <w:semiHidden w:val="1"/>
    <w:rsid w:val="009C61F1"/>
    <w:rPr>
      <w:rFonts w:ascii="Calibri" w:cs="Calibri" w:eastAsia="Calibri" w:hAnsi="Calibri"/>
      <w:b w:val="1"/>
      <w:lang w:eastAsia="pt-PT" w:val="en-US"/>
    </w:rPr>
  </w:style>
  <w:style w:type="character" w:styleId="Heading6Char" w:customStyle="1">
    <w:name w:val="Heading 6 Char"/>
    <w:basedOn w:val="DefaultParagraphFont"/>
    <w:link w:val="Heading6"/>
    <w:uiPriority w:val="9"/>
    <w:semiHidden w:val="1"/>
    <w:rsid w:val="009C61F1"/>
    <w:rPr>
      <w:rFonts w:ascii="Calibri" w:cs="Calibri" w:eastAsia="Calibri" w:hAnsi="Calibri"/>
      <w:b w:val="1"/>
      <w:sz w:val="20"/>
      <w:szCs w:val="20"/>
      <w:lang w:eastAsia="pt-PT" w:val="en-US"/>
    </w:rPr>
  </w:style>
  <w:style w:type="character" w:styleId="TitleChar" w:customStyle="1">
    <w:name w:val="Title Char"/>
    <w:basedOn w:val="DefaultParagraphFont"/>
    <w:link w:val="Title"/>
    <w:uiPriority w:val="10"/>
    <w:rsid w:val="009C61F1"/>
    <w:rPr>
      <w:rFonts w:ascii="Calibri" w:cs="Calibri" w:eastAsia="Calibri" w:hAnsi="Calibri"/>
      <w:b w:val="1"/>
      <w:sz w:val="72"/>
      <w:szCs w:val="72"/>
      <w:lang w:eastAsia="pt-PT" w:val="en-US"/>
    </w:rPr>
  </w:style>
  <w:style w:type="table" w:styleId="TableGrid">
    <w:name w:val="Table Grid"/>
    <w:basedOn w:val="TableNormal"/>
    <w:uiPriority w:val="39"/>
    <w:rsid w:val="009C61F1"/>
    <w:pPr>
      <w:spacing w:after="0" w:line="240" w:lineRule="auto"/>
    </w:pPr>
    <w:rPr>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uiPriority w:val="99"/>
    <w:semiHidden w:val="1"/>
    <w:unhideWhenUsed w:val="1"/>
    <w:rsid w:val="009C61F1"/>
    <w:rPr>
      <w:sz w:val="16"/>
      <w:szCs w:val="16"/>
    </w:rPr>
  </w:style>
  <w:style w:type="paragraph" w:styleId="CommentText">
    <w:name w:val="annotation text"/>
    <w:basedOn w:val="Normal"/>
    <w:link w:val="CommentTextChar"/>
    <w:uiPriority w:val="99"/>
    <w:unhideWhenUsed w:val="1"/>
    <w:rsid w:val="009C61F1"/>
    <w:pPr>
      <w:spacing w:line="240" w:lineRule="auto"/>
    </w:pPr>
    <w:rPr>
      <w:sz w:val="20"/>
      <w:szCs w:val="20"/>
    </w:rPr>
  </w:style>
  <w:style w:type="character" w:styleId="CommentTextChar" w:customStyle="1">
    <w:name w:val="Comment Text Char"/>
    <w:basedOn w:val="DefaultParagraphFont"/>
    <w:link w:val="CommentText"/>
    <w:uiPriority w:val="99"/>
    <w:rsid w:val="009C61F1"/>
    <w:rPr>
      <w:rFonts w:ascii="Calibri" w:cs="Calibri" w:eastAsia="Calibri" w:hAnsi="Calibri"/>
      <w:sz w:val="20"/>
      <w:szCs w:val="20"/>
      <w:lang w:eastAsia="pt-PT" w:val="en-US"/>
    </w:rPr>
  </w:style>
  <w:style w:type="paragraph" w:styleId="CommentSubject">
    <w:name w:val="annotation subject"/>
    <w:basedOn w:val="CommentText"/>
    <w:next w:val="CommentText"/>
    <w:link w:val="CommentSubjectChar"/>
    <w:uiPriority w:val="99"/>
    <w:semiHidden w:val="1"/>
    <w:unhideWhenUsed w:val="1"/>
    <w:rsid w:val="009C61F1"/>
    <w:rPr>
      <w:b w:val="1"/>
      <w:bCs w:val="1"/>
    </w:rPr>
  </w:style>
  <w:style w:type="character" w:styleId="CommentSubjectChar" w:customStyle="1">
    <w:name w:val="Comment Subject Char"/>
    <w:basedOn w:val="CommentTextChar"/>
    <w:link w:val="CommentSubject"/>
    <w:uiPriority w:val="99"/>
    <w:semiHidden w:val="1"/>
    <w:rsid w:val="009C61F1"/>
    <w:rPr>
      <w:rFonts w:ascii="Calibri" w:cs="Calibri" w:eastAsia="Calibri" w:hAnsi="Calibri"/>
      <w:b w:val="1"/>
      <w:bCs w:val="1"/>
      <w:sz w:val="20"/>
      <w:szCs w:val="20"/>
      <w:lang w:eastAsia="pt-PT" w:val="en-US"/>
    </w:rPr>
  </w:style>
  <w:style w:type="paragraph" w:styleId="BalloonText">
    <w:name w:val="Balloon Text"/>
    <w:basedOn w:val="Normal"/>
    <w:link w:val="BalloonTextChar"/>
    <w:uiPriority w:val="99"/>
    <w:semiHidden w:val="1"/>
    <w:unhideWhenUsed w:val="1"/>
    <w:rsid w:val="009C61F1"/>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C61F1"/>
    <w:rPr>
      <w:rFonts w:ascii="Segoe UI" w:cs="Segoe UI" w:eastAsia="Calibri" w:hAnsi="Segoe UI"/>
      <w:sz w:val="18"/>
      <w:szCs w:val="18"/>
      <w:lang w:eastAsia="pt-PT" w:val="en-US"/>
    </w:rPr>
  </w:style>
  <w:style w:type="paragraph" w:styleId="Subtitle">
    <w:name w:val="Subtitle"/>
    <w:basedOn w:val="Normal"/>
    <w:next w:val="Normal"/>
    <w:link w:val="SubtitleChar"/>
    <w:uiPriority w:val="11"/>
    <w:qFormat w:val="1"/>
    <w:pPr>
      <w:keepNext w:val="1"/>
      <w:keepLines w:val="1"/>
      <w:spacing w:after="80" w:before="360"/>
    </w:pPr>
    <w:rPr>
      <w:rFonts w:ascii="Georgia" w:cs="Georgia" w:eastAsia="Georgia" w:hAnsi="Georgia"/>
      <w:i w:val="1"/>
      <w:color w:val="666666"/>
      <w:sz w:val="48"/>
      <w:szCs w:val="48"/>
    </w:rPr>
  </w:style>
  <w:style w:type="character" w:styleId="SubtitleChar" w:customStyle="1">
    <w:name w:val="Subtitle Char"/>
    <w:basedOn w:val="DefaultParagraphFont"/>
    <w:link w:val="Subtitle"/>
    <w:uiPriority w:val="11"/>
    <w:rsid w:val="009C61F1"/>
    <w:rPr>
      <w:rFonts w:ascii="Georgia" w:cs="Georgia" w:eastAsia="Georgia" w:hAnsi="Georgia"/>
      <w:i w:val="1"/>
      <w:color w:val="666666"/>
      <w:sz w:val="48"/>
      <w:szCs w:val="48"/>
      <w:lang w:eastAsia="pt-PT" w:val="en-US"/>
    </w:rPr>
  </w:style>
  <w:style w:type="paragraph" w:styleId="ListParagraph">
    <w:name w:val="List Paragraph"/>
    <w:basedOn w:val="Normal"/>
    <w:uiPriority w:val="34"/>
    <w:qFormat w:val="1"/>
    <w:rsid w:val="009C61F1"/>
    <w:pPr>
      <w:ind w:left="720"/>
      <w:contextualSpacing w:val="1"/>
    </w:pPr>
  </w:style>
  <w:style w:type="paragraph" w:styleId="TOC1">
    <w:name w:val="toc 1"/>
    <w:basedOn w:val="Normal"/>
    <w:next w:val="Normal"/>
    <w:autoRedefine w:val="1"/>
    <w:uiPriority w:val="39"/>
    <w:unhideWhenUsed w:val="1"/>
    <w:rsid w:val="009C61F1"/>
    <w:pPr>
      <w:spacing w:after="100"/>
    </w:pPr>
  </w:style>
  <w:style w:type="paragraph" w:styleId="TOC2">
    <w:name w:val="toc 2"/>
    <w:basedOn w:val="Normal"/>
    <w:next w:val="Normal"/>
    <w:autoRedefine w:val="1"/>
    <w:uiPriority w:val="39"/>
    <w:unhideWhenUsed w:val="1"/>
    <w:rsid w:val="009C61F1"/>
    <w:pPr>
      <w:spacing w:after="100"/>
      <w:ind w:left="220"/>
    </w:pPr>
  </w:style>
  <w:style w:type="character" w:styleId="Hyperlink">
    <w:name w:val="Hyperlink"/>
    <w:uiPriority w:val="99"/>
    <w:unhideWhenUsed w:val="1"/>
    <w:rsid w:val="009C61F1"/>
    <w:rPr>
      <w:color w:val="0563c1"/>
      <w:u w:val="single"/>
    </w:rPr>
  </w:style>
  <w:style w:type="paragraph" w:styleId="Header">
    <w:name w:val="header"/>
    <w:basedOn w:val="Normal"/>
    <w:link w:val="HeaderChar"/>
    <w:uiPriority w:val="99"/>
    <w:unhideWhenUsed w:val="1"/>
    <w:rsid w:val="009C61F1"/>
    <w:pPr>
      <w:tabs>
        <w:tab w:val="center" w:pos="4680"/>
        <w:tab w:val="right" w:pos="9360"/>
      </w:tabs>
      <w:spacing w:after="0" w:line="240" w:lineRule="auto"/>
    </w:pPr>
  </w:style>
  <w:style w:type="character" w:styleId="HeaderChar" w:customStyle="1">
    <w:name w:val="Header Char"/>
    <w:basedOn w:val="DefaultParagraphFont"/>
    <w:link w:val="Header"/>
    <w:uiPriority w:val="99"/>
    <w:rsid w:val="009C61F1"/>
    <w:rPr>
      <w:rFonts w:ascii="Calibri" w:cs="Calibri" w:eastAsia="Calibri" w:hAnsi="Calibri"/>
      <w:lang w:eastAsia="pt-PT" w:val="en-US"/>
    </w:rPr>
  </w:style>
  <w:style w:type="paragraph" w:styleId="Footer">
    <w:name w:val="footer"/>
    <w:basedOn w:val="Normal"/>
    <w:link w:val="FooterChar"/>
    <w:uiPriority w:val="99"/>
    <w:unhideWhenUsed w:val="1"/>
    <w:rsid w:val="009C61F1"/>
    <w:pPr>
      <w:tabs>
        <w:tab w:val="center" w:pos="4680"/>
        <w:tab w:val="right" w:pos="9360"/>
      </w:tabs>
      <w:spacing w:after="0" w:line="240" w:lineRule="auto"/>
    </w:pPr>
  </w:style>
  <w:style w:type="character" w:styleId="FooterChar" w:customStyle="1">
    <w:name w:val="Footer Char"/>
    <w:basedOn w:val="DefaultParagraphFont"/>
    <w:link w:val="Footer"/>
    <w:uiPriority w:val="99"/>
    <w:rsid w:val="009C61F1"/>
    <w:rPr>
      <w:rFonts w:ascii="Calibri" w:cs="Calibri" w:eastAsia="Calibri" w:hAnsi="Calibri"/>
      <w:lang w:eastAsia="pt-PT" w:val="en-US"/>
    </w:rPr>
  </w:style>
  <w:style w:type="paragraph" w:styleId="NormalWeb">
    <w:name w:val="Normal (Web)"/>
    <w:basedOn w:val="Normal"/>
    <w:uiPriority w:val="99"/>
    <w:unhideWhenUsed w:val="1"/>
    <w:rsid w:val="009C61F1"/>
    <w:pPr>
      <w:spacing w:after="100" w:afterAutospacing="1" w:before="100" w:beforeAutospacing="1" w:line="240" w:lineRule="auto"/>
    </w:pPr>
    <w:rPr>
      <w:rFonts w:ascii="Times New Roman" w:cs="Times New Roman" w:eastAsia="Times New Roman" w:hAnsi="Times New Roman"/>
      <w:sz w:val="24"/>
      <w:szCs w:val="24"/>
      <w:lang w:val="pt-PT"/>
    </w:rPr>
  </w:style>
  <w:style w:type="table" w:styleId="TableGridLight">
    <w:name w:val="Grid Table Light"/>
    <w:basedOn w:val="TableNormal"/>
    <w:uiPriority w:val="40"/>
    <w:rsid w:val="009C61F1"/>
    <w:pPr>
      <w:spacing w:after="0" w:line="240" w:lineRule="auto"/>
    </w:pPr>
    <w:rPr>
      <w:sz w:val="20"/>
      <w:szCs w:val="20"/>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GridTable1Light">
    <w:name w:val="Grid Table 1 Light"/>
    <w:basedOn w:val="TableNormal"/>
    <w:uiPriority w:val="46"/>
    <w:rsid w:val="009C61F1"/>
    <w:pPr>
      <w:spacing w:after="0" w:line="240" w:lineRule="auto"/>
    </w:pPr>
    <w:rPr>
      <w:sz w:val="20"/>
      <w:szCs w:val="20"/>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TOC3">
    <w:name w:val="toc 3"/>
    <w:basedOn w:val="Normal"/>
    <w:next w:val="Normal"/>
    <w:autoRedefine w:val="1"/>
    <w:uiPriority w:val="39"/>
    <w:unhideWhenUsed w:val="1"/>
    <w:rsid w:val="009C61F1"/>
    <w:pPr>
      <w:spacing w:after="100"/>
      <w:ind w:left="440"/>
    </w:pPr>
  </w:style>
  <w:style w:type="paragraph" w:styleId="Revision">
    <w:name w:val="Revision"/>
    <w:hidden w:val="1"/>
    <w:uiPriority w:val="99"/>
    <w:semiHidden w:val="1"/>
    <w:rsid w:val="009C61F1"/>
    <w:pPr>
      <w:spacing w:after="0" w:line="240" w:lineRule="auto"/>
    </w:pPr>
  </w:style>
  <w:style w:type="character" w:styleId="UnresolvedMention">
    <w:name w:val="Unresolved Mention"/>
    <w:basedOn w:val="DefaultParagraphFont"/>
    <w:uiPriority w:val="99"/>
    <w:semiHidden w:val="1"/>
    <w:unhideWhenUsed w:val="1"/>
    <w:rsid w:val="009C61F1"/>
    <w:rPr>
      <w:color w:val="605e5c"/>
      <w:shd w:color="auto" w:fill="e1dfdd" w:val="clear"/>
    </w:rPr>
  </w:style>
  <w:style w:type="table" w:styleId="a" w:customStyle="1">
    <w:basedOn w:val="TableNormal"/>
    <w:tblPr>
      <w:tblStyleRowBandSize w:val="1"/>
      <w:tblStyleColBandSize w:val="1"/>
      <w:tblCellMar>
        <w:top w:w="100.0" w:type="dxa"/>
        <w:left w:w="115.0" w:type="dxa"/>
        <w:bottom w:w="100.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pPr>
      <w:spacing w:after="0" w:line="240" w:lineRule="auto"/>
    </w:pPr>
    <w:rPr>
      <w:sz w:val="20"/>
      <w:szCs w:val="20"/>
    </w:rPr>
    <w:tblPr>
      <w:tblStyleRowBandSize w:val="1"/>
      <w:tblStyleColBandSize w:val="1"/>
    </w:tblPr>
  </w:style>
  <w:style w:type="table" w:styleId="a3" w:customStyle="1">
    <w:basedOn w:val="TableNormal"/>
    <w:tblPr>
      <w:tblStyleRowBandSize w:val="1"/>
      <w:tblStyleColBandSize w:val="1"/>
      <w:tblCellMar>
        <w:top w:w="100.0" w:type="dxa"/>
        <w:left w:w="115.0" w:type="dxa"/>
        <w:bottom w:w="100.0" w:type="dxa"/>
        <w:right w:w="115.0" w:type="dxa"/>
      </w:tblCellMar>
    </w:tblPr>
  </w:style>
  <w:style w:type="table" w:styleId="a4" w:customStyle="1">
    <w:basedOn w:val="TableNormal"/>
    <w:pPr>
      <w:spacing w:after="0" w:line="240" w:lineRule="auto"/>
    </w:pPr>
    <w:rPr>
      <w:sz w:val="20"/>
      <w:szCs w:val="20"/>
    </w:rPr>
    <w:tblPr>
      <w:tblStyleRowBandSize w:val="1"/>
      <w:tblStyleColBandSize w:val="1"/>
    </w:tblPr>
  </w:style>
  <w:style w:type="table" w:styleId="a5"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6"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7"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8"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9"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a"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b"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c"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d"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e"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0"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1"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2"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3"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4"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5"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6"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7"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8"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af9" w:customSty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4">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5">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3">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4">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 w:type="table" w:styleId="Table5">
    <w:basedOn w:val="TableNormal"/>
    <w:pPr>
      <w:spacing w:after="0" w:line="240" w:lineRule="auto"/>
    </w:pPr>
    <w:rPr>
      <w:sz w:val="20"/>
      <w:szCs w:val="20"/>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eader" Target="header1.xml"/><Relationship Id="rId22" Type="http://schemas.openxmlformats.org/officeDocument/2006/relationships/image" Target="media/image5.png"/><Relationship Id="rId10" Type="http://schemas.openxmlformats.org/officeDocument/2006/relationships/header" Target="header2.xml"/><Relationship Id="rId21" Type="http://schemas.openxmlformats.org/officeDocument/2006/relationships/image" Target="media/image2.png"/><Relationship Id="rId13" Type="http://schemas.openxmlformats.org/officeDocument/2006/relationships/footer" Target="footer1.xml"/><Relationship Id="rId24" Type="http://schemas.openxmlformats.org/officeDocument/2006/relationships/image" Target="media/image8.png"/><Relationship Id="rId12" Type="http://schemas.openxmlformats.org/officeDocument/2006/relationships/header" Target="header3.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5b44fFCzy538plIKkciaWSwYjQ==">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2023-11-06T09:49:00Z</dcterms:created>
  <dc:creator>Vidhi L. Ashra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0x010100E9DF8450C6EFBE48970C7FCAF770DA1A</vt:lpwstr>
  </property>
  <property fmtid="{D5CDD505-2E9C-101B-9397-08002B2CF9AE}" pid="3" name="MSIP_Label_7b94a7b8-f06c-4dfe-bdcc-9b548fd58c31_Enabled">
    <vt:lpwstr>true</vt:lpwstr>
  </property>
  <property fmtid="{D5CDD505-2E9C-101B-9397-08002B2CF9AE}" pid="4" name="MSIP_Label_7b94a7b8-f06c-4dfe-bdcc-9b548fd58c31_SetDate">
    <vt:lpwstr>2023-11-02T09:37:48Z</vt:lpwstr>
  </property>
  <property fmtid="{D5CDD505-2E9C-101B-9397-08002B2CF9AE}" pid="5" name="MSIP_Label_7b94a7b8-f06c-4dfe-bdcc-9b548fd58c31_Method">
    <vt:lpwstr>Privileged</vt:lpwstr>
  </property>
  <property fmtid="{D5CDD505-2E9C-101B-9397-08002B2CF9AE}" pid="6" name="MSIP_Label_7b94a7b8-f06c-4dfe-bdcc-9b548fd58c31_Name">
    <vt:lpwstr>7b94a7b8-f06c-4dfe-bdcc-9b548fd58c31</vt:lpwstr>
  </property>
  <property fmtid="{D5CDD505-2E9C-101B-9397-08002B2CF9AE}" pid="7" name="MSIP_Label_7b94a7b8-f06c-4dfe-bdcc-9b548fd58c31_SiteId">
    <vt:lpwstr>9ce70869-60db-44fd-abe8-d2767077fc8f</vt:lpwstr>
  </property>
  <property fmtid="{D5CDD505-2E9C-101B-9397-08002B2CF9AE}" pid="8" name="MSIP_Label_7b94a7b8-f06c-4dfe-bdcc-9b548fd58c31_ActionId">
    <vt:lpwstr>5f79e221-5bac-4b7d-924b-b1ace4d9e6c1</vt:lpwstr>
  </property>
  <property fmtid="{D5CDD505-2E9C-101B-9397-08002B2CF9AE}" pid="9" name="MSIP_Label_7b94a7b8-f06c-4dfe-bdcc-9b548fd58c31_ContentBits">
    <vt:lpwstr>0</vt:lpwstr>
  </property>
  <property fmtid="{D5CDD505-2E9C-101B-9397-08002B2CF9AE}" pid="10" name="MediaServiceImageTags">
    <vt:lpwstr/>
  </property>
  <property fmtid="{D5CDD505-2E9C-101B-9397-08002B2CF9AE}" pid="11" name="GrammarlyDocumentId">
    <vt:lpwstr>93631d6b0f198c8f0922ab83ee8bcdf4ee36d79a60234782df8ebf4fa8f58b9e</vt:lpwstr>
  </property>
</Properties>
</file>