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pP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drawing>
          <wp:inline distB="0" distT="0" distL="0" distR="0">
            <wp:extent cx="1009650" cy="1073150"/>
            <wp:effectExtent b="0" l="0" r="0" t="0"/>
            <wp:docPr id="6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09650" cy="10731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33550" cy="1114425"/>
            <wp:effectExtent b="0" l="0" r="0" t="0"/>
            <wp:docPr id="6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33550" cy="11144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3">
      <w:pPr>
        <w:spacing w:line="276" w:lineRule="auto"/>
        <w:rPr>
          <w:b w:val="1"/>
          <w:sz w:val="36"/>
          <w:szCs w:val="36"/>
        </w:rPr>
      </w:pPr>
      <w:r w:rsidDel="00000000" w:rsidR="00000000" w:rsidRPr="00000000">
        <w:rPr>
          <w:rtl w:val="0"/>
        </w:rPr>
      </w:r>
    </w:p>
    <w:p w:rsidR="00000000" w:rsidDel="00000000" w:rsidP="00000000" w:rsidRDefault="00000000" w:rsidRPr="00000000" w14:paraId="00000004">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5">
      <w:pPr>
        <w:spacing w:line="276" w:lineRule="auto"/>
        <w:jc w:val="center"/>
        <w:rPr>
          <w:b w:val="1"/>
          <w:sz w:val="36"/>
          <w:szCs w:val="36"/>
        </w:rPr>
      </w:pPr>
      <w:r w:rsidDel="00000000" w:rsidR="00000000" w:rsidRPr="00000000">
        <w:rPr>
          <w:b w:val="1"/>
          <w:sz w:val="36"/>
          <w:szCs w:val="36"/>
          <w:rtl w:val="0"/>
        </w:rPr>
        <w:t xml:space="preserve">SESP and DISA Interoperability</w:t>
      </w:r>
    </w:p>
    <w:p w:rsidR="00000000" w:rsidDel="00000000" w:rsidP="00000000" w:rsidRDefault="00000000" w:rsidRPr="00000000" w14:paraId="00000006">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7">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8">
      <w:pPr>
        <w:spacing w:line="276" w:lineRule="auto"/>
        <w:jc w:val="center"/>
        <w:rPr>
          <w:b w:val="1"/>
          <w:sz w:val="36"/>
          <w:szCs w:val="36"/>
        </w:rPr>
      </w:pPr>
      <w:r w:rsidDel="00000000" w:rsidR="00000000" w:rsidRPr="00000000">
        <w:rPr>
          <w:b w:val="1"/>
          <w:sz w:val="36"/>
          <w:szCs w:val="36"/>
          <w:rtl w:val="0"/>
        </w:rPr>
        <w:t xml:space="preserve">Feature Requirements </w:t>
      </w:r>
    </w:p>
    <w:p w:rsidR="00000000" w:rsidDel="00000000" w:rsidP="00000000" w:rsidRDefault="00000000" w:rsidRPr="00000000" w14:paraId="00000009">
      <w:pPr>
        <w:spacing w:line="276" w:lineRule="auto"/>
        <w:jc w:val="center"/>
        <w:rPr>
          <w:b w:val="1"/>
          <w:sz w:val="36"/>
          <w:szCs w:val="36"/>
        </w:rPr>
      </w:pPr>
      <w:r w:rsidDel="00000000" w:rsidR="00000000" w:rsidRPr="00000000">
        <w:rPr>
          <w:b w:val="1"/>
          <w:sz w:val="36"/>
          <w:szCs w:val="36"/>
          <w:rtl w:val="0"/>
        </w:rPr>
        <w:t xml:space="preserve">and Specification Document </w:t>
      </w:r>
    </w:p>
    <w:p w:rsidR="00000000" w:rsidDel="00000000" w:rsidP="00000000" w:rsidRDefault="00000000" w:rsidRPr="00000000" w14:paraId="0000000A">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B">
      <w:pPr>
        <w:spacing w:line="276" w:lineRule="auto"/>
        <w:jc w:val="center"/>
        <w:rPr>
          <w:b w:val="1"/>
          <w:sz w:val="36"/>
          <w:szCs w:val="36"/>
        </w:rPr>
      </w:pPr>
      <w:r w:rsidDel="00000000" w:rsidR="00000000" w:rsidRPr="00000000">
        <w:rPr>
          <w:b w:val="1"/>
          <w:sz w:val="36"/>
          <w:szCs w:val="36"/>
          <w:rtl w:val="0"/>
        </w:rPr>
        <w:t xml:space="preserve"> Laboratory Results Synchronization Algorithm</w:t>
      </w:r>
    </w:p>
    <w:p w:rsidR="00000000" w:rsidDel="00000000" w:rsidP="00000000" w:rsidRDefault="00000000" w:rsidRPr="00000000" w14:paraId="0000000C">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D">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E">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F">
      <w:pPr>
        <w:spacing w:line="276" w:lineRule="auto"/>
        <w:rPr>
          <w:b w:val="1"/>
          <w:sz w:val="28"/>
          <w:szCs w:val="28"/>
        </w:rPr>
      </w:pPr>
      <w:r w:rsidDel="00000000" w:rsidR="00000000" w:rsidRPr="00000000">
        <w:rPr>
          <w:rtl w:val="0"/>
        </w:rPr>
      </w:r>
    </w:p>
    <w:p w:rsidR="00000000" w:rsidDel="00000000" w:rsidP="00000000" w:rsidRDefault="00000000" w:rsidRPr="00000000" w14:paraId="00000010">
      <w:pPr>
        <w:spacing w:line="276" w:lineRule="auto"/>
        <w:jc w:val="center"/>
        <w:rPr>
          <w:sz w:val="28"/>
          <w:szCs w:val="28"/>
        </w:rPr>
      </w:pPr>
      <w:r w:rsidDel="00000000" w:rsidR="00000000" w:rsidRPr="00000000">
        <w:rPr>
          <w:b w:val="1"/>
          <w:sz w:val="28"/>
          <w:szCs w:val="28"/>
          <w:rtl w:val="0"/>
        </w:rPr>
        <w:t xml:space="preserve">Version 1.6</w:t>
      </w: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1704975" cy="678597"/>
            <wp:effectExtent b="0" l="0" r="0" t="0"/>
            <wp:docPr id="63"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1704975" cy="67859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line="276" w:lineRule="auto"/>
        <w:rPr/>
      </w:pPr>
      <w:bookmarkStart w:colFirst="0" w:colLast="0" w:name="_heading=h.gjdgxs" w:id="0"/>
      <w:bookmarkEnd w:id="0"/>
      <w:r w:rsidDel="00000000" w:rsidR="00000000" w:rsidRPr="00000000">
        <w:rPr>
          <w:rtl w:val="0"/>
        </w:rPr>
        <w:t xml:space="preserve">Version History</w:t>
      </w:r>
    </w:p>
    <w:p w:rsidR="00000000" w:rsidDel="00000000" w:rsidP="00000000" w:rsidRDefault="00000000" w:rsidRPr="00000000" w14:paraId="00000013">
      <w:pPr>
        <w:spacing w:line="276" w:lineRule="auto"/>
        <w:jc w:val="both"/>
        <w:rPr/>
      </w:pPr>
      <w:r w:rsidDel="00000000" w:rsidR="00000000" w:rsidRPr="00000000">
        <w:rPr>
          <w:rtl w:val="0"/>
        </w:rPr>
      </w:r>
    </w:p>
    <w:tbl>
      <w:tblPr>
        <w:tblStyle w:val="Table1"/>
        <w:tblW w:w="90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6"/>
        <w:gridCol w:w="851"/>
        <w:gridCol w:w="4961"/>
        <w:gridCol w:w="1558"/>
        <w:tblGridChange w:id="0">
          <w:tblGrid>
            <w:gridCol w:w="1696"/>
            <w:gridCol w:w="851"/>
            <w:gridCol w:w="4961"/>
            <w:gridCol w:w="1558"/>
          </w:tblGrid>
        </w:tblGridChange>
      </w:tblGrid>
      <w:tr>
        <w:trPr>
          <w:cantSplit w:val="0"/>
          <w:trHeight w:val="300" w:hRule="atLeast"/>
          <w:tblHeader w:val="0"/>
        </w:trPr>
        <w:tc>
          <w:tcPr>
            <w:shd w:fill="9cc3e5" w:val="cle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60" w:line="276"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Data</w:t>
            </w:r>
          </w:p>
        </w:tc>
        <w:tc>
          <w:tcPr>
            <w:shd w:fill="9cc3e5"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60" w:line="276"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Versão</w:t>
            </w:r>
          </w:p>
        </w:tc>
        <w:tc>
          <w:tcPr>
            <w:shd w:fill="9cc3e5"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60" w:before="60" w:line="276"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Descrição</w:t>
            </w:r>
          </w:p>
        </w:tc>
        <w:tc>
          <w:tcPr>
            <w:shd w:fill="9cc3e5"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60" w:before="60" w:line="276"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Autor</w:t>
            </w:r>
          </w:p>
        </w:tc>
      </w:tr>
      <w:tr>
        <w:trPr>
          <w:cantSplit w:val="0"/>
          <w:trHeight w:val="300" w:hRule="atLeast"/>
          <w:tblHeader w:val="0"/>
        </w:trPr>
        <w:tc>
          <w:tcPr>
            <w:shd w:fill="auto" w:val="clear"/>
          </w:tcPr>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31 March 2022</w:t>
            </w:r>
          </w:p>
        </w:tc>
        <w:tc>
          <w:tcPr>
            <w:shd w:fill="auto" w:val="clear"/>
          </w:tcPr>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0.1</w:t>
            </w:r>
            <w:r w:rsidDel="00000000" w:rsidR="00000000" w:rsidRPr="00000000">
              <w:rPr>
                <w:rtl w:val="0"/>
              </w:rPr>
            </w:r>
          </w:p>
        </w:tc>
        <w:tc>
          <w:tcPr>
            <w:shd w:fill="auto" w:val="clear"/>
          </w:tcPr>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Document creation</w:t>
            </w:r>
          </w:p>
        </w:tc>
        <w:tc>
          <w:tcPr>
            <w:shd w:fill="auto" w:val="clear"/>
          </w:tcPr>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 April 2022</w:t>
            </w:r>
          </w:p>
        </w:tc>
        <w:tc>
          <w:tcPr>
            <w:shd w:fill="auto" w:val="clea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w:t>
            </w:r>
          </w:p>
        </w:tc>
        <w:tc>
          <w:tcPr>
            <w:shd w:fill="auto" w:val="clea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Internal review</w:t>
            </w:r>
          </w:p>
        </w:tc>
        <w:tc>
          <w:tcPr>
            <w:shd w:fill="auto" w:val="clea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20 Jun 2022</w:t>
            </w:r>
          </w:p>
        </w:tc>
        <w:tc>
          <w:tcPr>
            <w:shd w:fill="auto" w:val="cle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w:t>
            </w:r>
          </w:p>
        </w:tc>
        <w:tc>
          <w:tcPr>
            <w:shd w:fill="auto" w:val="clea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Updates: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-Replace all OpenMRS and EPTS references with SESP.</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-Replace term staging server with integration server.</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-Update algorithm to reflect new consolidated variable in OpenLDR (FinalViralLoadResult).</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-Update testing scenarios to reflect new algorithm.</w:t>
            </w:r>
          </w:p>
        </w:tc>
        <w:tc>
          <w:tcPr>
            <w:shd w:fill="auto" w:val="cle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FGH Team</w:t>
            </w:r>
          </w:p>
        </w:tc>
      </w:tr>
      <w:tr>
        <w:trPr>
          <w:cantSplit w:val="0"/>
          <w:trHeight w:val="300" w:hRule="atLeast"/>
          <w:tblHeader w:val="0"/>
        </w:trPr>
        <w:tc>
          <w:tcPr/>
          <w:p w:rsidR="00000000" w:rsidDel="00000000" w:rsidP="00000000" w:rsidRDefault="00000000" w:rsidRPr="00000000" w14:paraId="00000028">
            <w:pP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 Oct 2022</w:t>
            </w:r>
          </w:p>
        </w:tc>
        <w:tc>
          <w:tcPr/>
          <w:p w:rsidR="00000000" w:rsidDel="00000000" w:rsidP="00000000" w:rsidRDefault="00000000" w:rsidRPr="00000000" w14:paraId="00000029">
            <w:pP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p w:rsidR="00000000" w:rsidDel="00000000" w:rsidP="00000000" w:rsidRDefault="00000000" w:rsidRPr="00000000" w14:paraId="0000002A">
            <w:pP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-Updated the document to include relevant details about the VL synchronization process between the integration server and SESP.</w:t>
            </w:r>
          </w:p>
          <w:p w:rsidR="00000000" w:rsidDel="00000000" w:rsidP="00000000" w:rsidRDefault="00000000" w:rsidRPr="00000000" w14:paraId="0000002B">
            <w:pP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-Altered VL results algorithm to include &gt;10.000.000 as a plausible result, rather than flagging for review.</w:t>
            </w:r>
          </w:p>
        </w:tc>
        <w:tc>
          <w:tcPr/>
          <w:p w:rsidR="00000000" w:rsidDel="00000000" w:rsidP="00000000" w:rsidRDefault="00000000" w:rsidRPr="00000000" w14:paraId="0000002C">
            <w:pP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Apr 2023</w:t>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w:t>
            </w:r>
          </w:p>
        </w:tc>
        <w:tc>
          <w:tcPr>
            <w:shd w:fill="auto" w:val="cle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-Change of document title from “Viral Load Algorithm” to “Laboratory results synchronization algorithm”</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-Removed interoperability diagram, added referencing document</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-“Flagged for review” and “FSR sem resultado” was substituted to “Invalid result”</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-Changed FSR to e-Lab</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-Added CD4 algorithm</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-Changed document title from “VL_algorithm” to “SyncAlgorithm”</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-Changed variable FinalViralLoadResult to FinalResult</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-Added tables of OpenLDR lab result variables</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-Updated VL algorithm diagram</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60" w:before="60" w:line="276"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-Overall review.</w:t>
            </w:r>
          </w:p>
        </w:tc>
        <w:tc>
          <w:tcPr>
            <w:shd w:fill="auto"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FGH Team</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 Oct 2023</w:t>
            </w:r>
          </w:p>
        </w:tc>
        <w:tc>
          <w:tcPr>
            <w:shd w:fill="auto"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w:t>
            </w:r>
          </w:p>
        </w:tc>
        <w:tc>
          <w:tcPr>
            <w:shd w:fill="auto" w:val="cle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-Added TBLAM algorithm</w:t>
            </w:r>
          </w:p>
        </w:tc>
        <w:tc>
          <w:tcPr>
            <w:shd w:fill="auto" w:val="cle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CSaude Team</w:t>
            </w:r>
          </w:p>
        </w:tc>
      </w:tr>
      <w:tr>
        <w:trPr>
          <w:cantSplit w:val="0"/>
          <w:trHeight w:val="300" w:hRule="atLeast"/>
          <w:tblHeader w:val="0"/>
        </w:trPr>
        <w:tc>
          <w:tcPr>
            <w:shd w:fill="auto" w:val="clea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sz w:val="16"/>
                <w:szCs w:val="16"/>
                <w:rtl w:val="0"/>
              </w:rPr>
              <w:t xml:space="preserve">09 Apr 2024</w:t>
            </w:r>
            <w:r w:rsidDel="00000000" w:rsidR="00000000" w:rsidRPr="00000000">
              <w:rPr>
                <w:rtl w:val="0"/>
              </w:rPr>
            </w:r>
          </w:p>
        </w:tc>
        <w:tc>
          <w:tcPr>
            <w:shd w:fill="auto" w:val="cle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sz w:val="16"/>
                <w:szCs w:val="16"/>
                <w:rtl w:val="0"/>
              </w:rPr>
              <w:t xml:space="preserve">1.6</w:t>
            </w:r>
            <w:r w:rsidDel="00000000" w:rsidR="00000000" w:rsidRPr="00000000">
              <w:rPr>
                <w:rtl w:val="0"/>
              </w:rPr>
            </w:r>
          </w:p>
        </w:tc>
        <w:tc>
          <w:tcPr>
            <w:shd w:fill="auto" w:val="cle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sz w:val="16"/>
                <w:szCs w:val="16"/>
                <w:rtl w:val="0"/>
              </w:rPr>
              <w:t xml:space="preserve">-Added CRAG algorithm</w:t>
            </w:r>
            <w:r w:rsidDel="00000000" w:rsidR="00000000" w:rsidRPr="00000000">
              <w:rPr>
                <w:rtl w:val="0"/>
              </w:rPr>
            </w:r>
          </w:p>
        </w:tc>
        <w:tc>
          <w:tcPr>
            <w:shd w:fill="auto" w:val="cle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60" w:before="60" w:line="276" w:lineRule="auto"/>
              <w:rPr>
                <w:rFonts w:ascii="Calibri" w:cs="Calibri" w:eastAsia="Calibri" w:hAnsi="Calibri"/>
                <w:color w:val="000000"/>
                <w:sz w:val="16"/>
                <w:szCs w:val="16"/>
              </w:rPr>
            </w:pPr>
            <w:r w:rsidDel="00000000" w:rsidR="00000000" w:rsidRPr="00000000">
              <w:rPr>
                <w:sz w:val="16"/>
                <w:szCs w:val="16"/>
                <w:rtl w:val="0"/>
              </w:rPr>
              <w:t xml:space="preserve">CSaude Team</w:t>
            </w:r>
            <w:r w:rsidDel="00000000" w:rsidR="00000000" w:rsidRPr="00000000">
              <w:rPr>
                <w:rtl w:val="0"/>
              </w:rPr>
            </w:r>
          </w:p>
        </w:tc>
      </w:tr>
    </w:tbl>
    <w:p w:rsidR="00000000" w:rsidDel="00000000" w:rsidP="00000000" w:rsidRDefault="00000000" w:rsidRPr="00000000" w14:paraId="00000042">
      <w:pPr>
        <w:spacing w:line="276" w:lineRule="auto"/>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line="276" w:lineRule="auto"/>
        <w:jc w:val="both"/>
        <w:rPr/>
      </w:pPr>
      <w:bookmarkStart w:colFirst="0" w:colLast="0" w:name="_heading=h.30j0zll" w:id="1"/>
      <w:bookmarkEnd w:id="1"/>
      <w:r w:rsidDel="00000000" w:rsidR="00000000" w:rsidRPr="00000000">
        <w:rPr>
          <w:sz w:val="46"/>
          <w:szCs w:val="46"/>
          <w:rtl w:val="0"/>
        </w:rPr>
        <w:t xml:space="preserve">Table of Contents</w:t>
      </w: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u w:val="no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b w:val="1"/>
              <w:color w:val="000000"/>
              <w:u w:val="none"/>
            </w:rPr>
          </w:pPr>
          <w:hyperlink w:anchor="_heading=h.30j0zll">
            <w:r w:rsidDel="00000000" w:rsidR="00000000" w:rsidRPr="00000000">
              <w:rPr>
                <w:b w:val="1"/>
                <w:color w:val="000000"/>
                <w:u w:val="no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b w:val="1"/>
              <w:color w:val="000000"/>
              <w:u w:val="none"/>
            </w:rPr>
          </w:pPr>
          <w:hyperlink w:anchor="_heading=h.w55w7czbzac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Concepts</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b w:val="1"/>
              <w:color w:val="000000"/>
              <w:u w:val="no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color w:val="000000"/>
              <w:u w:val="no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color w:val="000000"/>
              <w:u w:val="no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color w:val="000000"/>
              <w:u w:val="no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References</w:t>
              <w:tab/>
              <w:t xml:space="preserve">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color w:val="000000"/>
              <w:u w:val="none"/>
            </w:rPr>
          </w:pPr>
          <w:hyperlink w:anchor="_heading=h.jq51p6qs4dk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General Key Assumptions</w:t>
              <w:tab/>
              <w:t xml:space="preserve">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b w:val="1"/>
              <w:color w:val="000000"/>
              <w:u w:val="no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Viral Load Mapping Requirements</w:t>
              <w:tab/>
              <w:t xml:space="preserve">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color w:val="000000"/>
              <w:u w:val="no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Key Assumptions</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color w:val="000000"/>
              <w:u w:val="no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List of Functional Requirements for mapping of VL results</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color w:val="000000"/>
              <w:u w:val="no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Testing Scenarios</w:t>
              <w:tab/>
              <w:t xml:space="preserve">10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b w:val="1"/>
              <w:color w:val="000000"/>
              <w:u w:val="none"/>
            </w:rPr>
          </w:pPr>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CD4 Count Mapping Requirements</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color w:val="000000"/>
              <w:u w:val="none"/>
            </w:rPr>
          </w:pPr>
          <w:hyperlink w:anchor="_heading=h.c7muajg57s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Key Assumptions</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color w:val="000000"/>
              <w:u w:val="none"/>
            </w:rPr>
          </w:pPr>
          <w:hyperlink w:anchor="_heading=h.11x9dj59hn6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List of Functional Requirements for mapping of CD4 Count results</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rPr>
              <w:b w:val="1"/>
              <w:color w:val="000000"/>
              <w:u w:val="none"/>
            </w:rPr>
          </w:pPr>
          <w:hyperlink w:anchor="_heading=h.tl4rithzxe6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TB LAM Mapping Requirements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color w:val="000000"/>
              <w:u w:val="none"/>
            </w:rPr>
          </w:pPr>
          <w:hyperlink w:anchor="_heading=h.w98fykysqs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Key Assumptions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color w:val="000000"/>
              <w:u w:val="none"/>
            </w:rPr>
          </w:pPr>
          <w:hyperlink w:anchor="_heading=h.2ehpwz7khk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List of Functional Requirements for mapping of TB LAM results</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rPr>
              <w:b w:val="1"/>
              <w:color w:val="000000"/>
              <w:u w:val="none"/>
            </w:rPr>
          </w:pPr>
          <w:hyperlink w:anchor="_heading=h.iteh9cv43ao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hyperlink>
          <w:hyperlink w:anchor="_heading=h.iteh9cv43ao9">
            <w:r w:rsidDel="00000000" w:rsidR="00000000" w:rsidRPr="00000000">
              <w:rPr>
                <w:b w:val="1"/>
                <w:rtl w:val="0"/>
              </w:rPr>
              <w:t xml:space="preserve"> </w:t>
            </w:r>
          </w:hyperlink>
          <w:r w:rsidDel="00000000" w:rsidR="00000000" w:rsidRPr="00000000">
            <w:rPr>
              <w:b w:val="1"/>
              <w:rtl w:val="0"/>
            </w:rPr>
            <w:t xml:space="preserve">CRAG Mapping Requirements</w:t>
          </w:r>
          <w:hyperlink w:anchor="_heading=h.iteh9cv43ao9">
            <w:r w:rsidDel="00000000" w:rsidR="00000000" w:rsidRPr="00000000">
              <w:rPr>
                <w:b w:val="1"/>
                <w:rtl w:val="0"/>
              </w:rPr>
              <w:tab/>
            </w:r>
          </w:hyperlink>
          <w:r w:rsidDel="00000000" w:rsidR="00000000" w:rsidRPr="00000000">
            <w:fldChar w:fldCharType="begin"/>
            <w:instrText xml:space="preserve"> PAGEREF _heading=h.iteh9cv43ao9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color w:val="000000"/>
              <w:u w:val="none"/>
            </w:rPr>
          </w:pPr>
          <w:hyperlink w:anchor="_heading=h.umvzvwqzmtx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w:t>
            </w:r>
          </w:hyperlink>
          <w:r w:rsidDel="00000000" w:rsidR="00000000" w:rsidRPr="00000000">
            <w:rPr>
              <w:rtl w:val="0"/>
            </w:rPr>
            <w:t xml:space="preserve">Key Assumptions</w:t>
          </w:r>
          <w:hyperlink w:anchor="_heading=h.umvzvwqzmtx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color w:val="000000"/>
              <w:u w:val="none"/>
            </w:rPr>
          </w:pPr>
          <w:hyperlink w:anchor="_heading=h.74yr8ay6eop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heading=h.74yr8ay6eopm">
            <w:r w:rsidDel="00000000" w:rsidR="00000000" w:rsidRPr="00000000">
              <w:rPr>
                <w:rtl w:val="0"/>
              </w:rPr>
              <w:t xml:space="preserve">. </w:t>
            </w:r>
          </w:hyperlink>
          <w:r w:rsidDel="00000000" w:rsidR="00000000" w:rsidRPr="00000000">
            <w:rPr>
              <w:rtl w:val="0"/>
            </w:rPr>
            <w:t xml:space="preserve">List of Functional Requirements for mapping of CRAG results</w:t>
          </w:r>
          <w:hyperlink w:anchor="_heading=h.74yr8ay6eop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Style w:val="Heading1"/>
        <w:spacing w:after="0" w:before="240" w:line="276" w:lineRule="auto"/>
        <w:ind w:left="432" w:firstLine="0"/>
        <w:jc w:val="both"/>
        <w:rPr/>
      </w:pPr>
      <w:bookmarkStart w:colFirst="0" w:colLast="0" w:name="_heading=h.w55w7czbzac5" w:id="2"/>
      <w:bookmarkEnd w:id="2"/>
      <w:r w:rsidDel="00000000" w:rsidR="00000000" w:rsidRPr="00000000">
        <w:rPr>
          <w:rtl w:val="0"/>
        </w:rPr>
        <w:br w:type="textWrapping"/>
      </w:r>
      <w:r w:rsidDel="00000000" w:rsidR="00000000" w:rsidRPr="00000000">
        <w:rPr>
          <w:rtl w:val="0"/>
        </w:rPr>
        <w:t xml:space="preserve">Concepts</w:t>
      </w:r>
    </w:p>
    <w:p w:rsidR="00000000" w:rsidDel="00000000" w:rsidP="00000000" w:rsidRDefault="00000000" w:rsidRPr="00000000" w14:paraId="0000005B">
      <w:pPr>
        <w:spacing w:after="0" w:line="240" w:lineRule="auto"/>
        <w:rPr/>
      </w:pPr>
      <w:r w:rsidDel="00000000" w:rsidR="00000000" w:rsidRPr="00000000">
        <w:rPr>
          <w:rtl w:val="0"/>
        </w:rPr>
      </w:r>
    </w:p>
    <w:p w:rsidR="00000000" w:rsidDel="00000000" w:rsidP="00000000" w:rsidRDefault="00000000" w:rsidRPr="00000000" w14:paraId="0000005C">
      <w:pPr>
        <w:numPr>
          <w:ilvl w:val="0"/>
          <w:numId w:val="23"/>
        </w:numPr>
        <w:spacing w:after="0" w:line="360" w:lineRule="auto"/>
        <w:ind w:left="720" w:hanging="360"/>
        <w:jc w:val="both"/>
        <w:rPr/>
      </w:pPr>
      <w:r w:rsidDel="00000000" w:rsidR="00000000" w:rsidRPr="00000000">
        <w:rPr>
          <w:b w:val="1"/>
          <w:rtl w:val="0"/>
        </w:rPr>
        <w:t xml:space="preserve">Request ID</w:t>
      </w:r>
      <w:r w:rsidDel="00000000" w:rsidR="00000000" w:rsidRPr="00000000">
        <w:rPr>
          <w:rtl w:val="0"/>
        </w:rPr>
        <w:t xml:space="preserve"> is a code that includes country name, system name (DISA), and barcode which is generated when a FSR is registered in Disa. A lab sample will always be associated with a barcode.</w:t>
      </w:r>
    </w:p>
    <w:p w:rsidR="00000000" w:rsidDel="00000000" w:rsidP="00000000" w:rsidRDefault="00000000" w:rsidRPr="00000000" w14:paraId="0000005D">
      <w:pPr>
        <w:numPr>
          <w:ilvl w:val="0"/>
          <w:numId w:val="11"/>
        </w:numPr>
        <w:spacing w:after="0" w:line="276" w:lineRule="auto"/>
        <w:ind w:left="720" w:hanging="360"/>
        <w:jc w:val="both"/>
        <w:rPr/>
      </w:pPr>
      <w:r w:rsidDel="00000000" w:rsidR="00000000" w:rsidRPr="00000000">
        <w:rPr>
          <w:b w:val="1"/>
          <w:rtl w:val="0"/>
        </w:rPr>
        <w:t xml:space="preserve">TypeOfResult</w:t>
      </w:r>
      <w:r w:rsidDel="00000000" w:rsidR="00000000" w:rsidRPr="00000000">
        <w:rPr>
          <w:rtl w:val="0"/>
        </w:rPr>
        <w:t xml:space="preserve"> is a variable in the integration server that indicates the code of the type of result received from Disa (OpenLDR): HIVVL, CD4, TBLAM, CRAG, etc.</w:t>
      </w:r>
    </w:p>
    <w:p w:rsidR="00000000" w:rsidDel="00000000" w:rsidP="00000000" w:rsidRDefault="00000000" w:rsidRPr="00000000" w14:paraId="0000005E">
      <w:pPr>
        <w:numPr>
          <w:ilvl w:val="0"/>
          <w:numId w:val="11"/>
        </w:numPr>
        <w:spacing w:line="276" w:lineRule="auto"/>
        <w:ind w:left="720" w:hanging="360"/>
        <w:jc w:val="both"/>
        <w:rPr/>
      </w:pPr>
      <w:r w:rsidDel="00000000" w:rsidR="00000000" w:rsidRPr="00000000">
        <w:rPr>
          <w:b w:val="1"/>
          <w:rtl w:val="0"/>
        </w:rPr>
        <w:t xml:space="preserve">Sync Log</w:t>
      </w:r>
      <w:r w:rsidDel="00000000" w:rsidR="00000000" w:rsidRPr="00000000">
        <w:rPr>
          <w:rtl w:val="0"/>
        </w:rPr>
        <w:t xml:space="preserve"> is a table generated by Disa Interoperabilidade module, that registers the following information on creation of e-Lab form: patient id, encounter id, request id, type of result, date created.</w:t>
      </w:r>
    </w:p>
    <w:p w:rsidR="00000000" w:rsidDel="00000000" w:rsidP="00000000" w:rsidRDefault="00000000" w:rsidRPr="00000000" w14:paraId="0000005F">
      <w:pPr>
        <w:pStyle w:val="Heading1"/>
        <w:numPr>
          <w:ilvl w:val="0"/>
          <w:numId w:val="2"/>
        </w:numPr>
        <w:spacing w:after="0" w:line="276" w:lineRule="auto"/>
        <w:ind w:left="720" w:hanging="360"/>
        <w:jc w:val="both"/>
        <w:rPr/>
      </w:pPr>
      <w:bookmarkStart w:colFirst="0" w:colLast="0" w:name="_heading=h.3znysh7" w:id="3"/>
      <w:bookmarkEnd w:id="3"/>
      <w:r w:rsidDel="00000000" w:rsidR="00000000" w:rsidRPr="00000000">
        <w:rPr>
          <w:rtl w:val="0"/>
        </w:rPr>
        <w:t xml:space="preserve">Introduction</w:t>
      </w:r>
    </w:p>
    <w:p w:rsidR="00000000" w:rsidDel="00000000" w:rsidP="00000000" w:rsidRDefault="00000000" w:rsidRPr="00000000" w14:paraId="00000060">
      <w:pPr>
        <w:spacing w:line="276" w:lineRule="auto"/>
        <w:jc w:val="both"/>
        <w:rPr/>
      </w:pPr>
      <w:bookmarkStart w:colFirst="0" w:colLast="0" w:name="_heading=h.2et92p0" w:id="4"/>
      <w:bookmarkEnd w:id="4"/>
      <w:r w:rsidDel="00000000" w:rsidR="00000000" w:rsidRPr="00000000">
        <w:rPr>
          <w:rtl w:val="0"/>
        </w:rPr>
        <w:t xml:space="preserve">Interoperability between DisaLab and SESP allows access to laboratory results in SESP through the automatic electronic transmission of laboratory results from DisaLab to the e-Lab form(Formulário Electrónico de Laboratório) created in SESP,  which is time efficient and reduces the workload of manual data entry of the results into the laboratory form of SESP. </w:t>
      </w:r>
    </w:p>
    <w:p w:rsidR="00000000" w:rsidDel="00000000" w:rsidP="00000000" w:rsidRDefault="00000000" w:rsidRPr="00000000" w14:paraId="00000061">
      <w:pPr>
        <w:spacing w:line="276" w:lineRule="auto"/>
        <w:jc w:val="both"/>
        <w:rPr/>
      </w:pPr>
      <w:r w:rsidDel="00000000" w:rsidR="00000000" w:rsidRPr="00000000">
        <w:rPr>
          <w:rtl w:val="0"/>
        </w:rPr>
        <w:t xml:space="preserve">Background on how interoperability works can be found in the introduction section of the document SOP_DISA_SESP_Modulo_DISA_HL7app.</w:t>
      </w:r>
    </w:p>
    <w:p w:rsidR="00000000" w:rsidDel="00000000" w:rsidP="00000000" w:rsidRDefault="00000000" w:rsidRPr="00000000" w14:paraId="00000062">
      <w:pPr>
        <w:jc w:val="both"/>
        <w:rPr/>
      </w:pPr>
      <w:r w:rsidDel="00000000" w:rsidR="00000000" w:rsidRPr="00000000">
        <w:rPr>
          <w:rtl w:val="0"/>
        </w:rPr>
        <w:t xml:space="preserve">The document is structured to have one section per type of lab result to describe requirements for its synchronization process between integration server to SESP.</w:t>
      </w:r>
    </w:p>
    <w:p w:rsidR="00000000" w:rsidDel="00000000" w:rsidP="00000000" w:rsidRDefault="00000000" w:rsidRPr="00000000" w14:paraId="00000063">
      <w:pPr>
        <w:pStyle w:val="Heading2"/>
        <w:numPr>
          <w:ilvl w:val="1"/>
          <w:numId w:val="2"/>
        </w:numPr>
        <w:pBdr>
          <w:top w:space="0" w:sz="0" w:val="nil"/>
          <w:left w:space="0" w:sz="0" w:val="nil"/>
          <w:bottom w:space="0" w:sz="0" w:val="nil"/>
          <w:right w:space="0" w:sz="0" w:val="nil"/>
          <w:between w:space="0" w:sz="0" w:val="nil"/>
        </w:pBdr>
        <w:spacing w:before="0" w:line="276" w:lineRule="auto"/>
        <w:ind w:left="1440" w:hanging="360"/>
        <w:jc w:val="both"/>
        <w:rPr/>
      </w:pPr>
      <w:bookmarkStart w:colFirst="0" w:colLast="0" w:name="_heading=h.3dy6vkm" w:id="5"/>
      <w:bookmarkEnd w:id="5"/>
      <w:r w:rsidDel="00000000" w:rsidR="00000000" w:rsidRPr="00000000">
        <w:rPr>
          <w:rtl w:val="0"/>
        </w:rPr>
        <w:t xml:space="preserve">Purpose </w:t>
      </w:r>
    </w:p>
    <w:p w:rsidR="00000000" w:rsidDel="00000000" w:rsidP="00000000" w:rsidRDefault="00000000" w:rsidRPr="00000000" w14:paraId="00000064">
      <w:pPr>
        <w:jc w:val="both"/>
        <w:rPr/>
      </w:pPr>
      <w:r w:rsidDel="00000000" w:rsidR="00000000" w:rsidRPr="00000000">
        <w:rPr>
          <w:rtl w:val="0"/>
        </w:rPr>
        <w:t xml:space="preserve">The purpose of this document is to capture the requirements and specifications for the lab results synchronization algorithm from the integration server (which gets data from OpenLDR - DISA component) to SESP (creation of e-Lab form). </w:t>
      </w:r>
    </w:p>
    <w:p w:rsidR="00000000" w:rsidDel="00000000" w:rsidP="00000000" w:rsidRDefault="00000000" w:rsidRPr="00000000" w14:paraId="00000065">
      <w:pPr>
        <w:pStyle w:val="Heading2"/>
        <w:numPr>
          <w:ilvl w:val="1"/>
          <w:numId w:val="2"/>
        </w:numPr>
        <w:pBdr>
          <w:top w:space="0" w:sz="0" w:val="nil"/>
          <w:left w:space="0" w:sz="0" w:val="nil"/>
          <w:bottom w:space="0" w:sz="0" w:val="nil"/>
          <w:right w:space="0" w:sz="0" w:val="nil"/>
          <w:between w:space="0" w:sz="0" w:val="nil"/>
        </w:pBdr>
        <w:spacing w:line="276" w:lineRule="auto"/>
        <w:ind w:left="1440" w:hanging="360"/>
        <w:jc w:val="both"/>
        <w:rPr/>
      </w:pPr>
      <w:bookmarkStart w:colFirst="0" w:colLast="0" w:name="_heading=h.1t3h5sf" w:id="6"/>
      <w:bookmarkEnd w:id="6"/>
      <w:r w:rsidDel="00000000" w:rsidR="00000000" w:rsidRPr="00000000">
        <w:rPr>
          <w:rtl w:val="0"/>
        </w:rPr>
        <w:t xml:space="preserve">Scope</w:t>
      </w:r>
    </w:p>
    <w:p w:rsidR="00000000" w:rsidDel="00000000" w:rsidP="00000000" w:rsidRDefault="00000000" w:rsidRPr="00000000" w14:paraId="00000066">
      <w:pPr>
        <w:spacing w:after="240" w:lineRule="auto"/>
        <w:jc w:val="both"/>
        <w:rPr/>
      </w:pPr>
      <w:r w:rsidDel="00000000" w:rsidR="00000000" w:rsidRPr="00000000">
        <w:rPr>
          <w:rtl w:val="0"/>
        </w:rPr>
        <w:t xml:space="preserve">This document outlines the requirements to map lab results from Integration Server to SESP.</w:t>
      </w:r>
    </w:p>
    <w:p w:rsidR="00000000" w:rsidDel="00000000" w:rsidP="00000000" w:rsidRDefault="00000000" w:rsidRPr="00000000" w14:paraId="00000067">
      <w:pPr>
        <w:pStyle w:val="Heading2"/>
        <w:numPr>
          <w:ilvl w:val="1"/>
          <w:numId w:val="2"/>
        </w:numPr>
        <w:pBdr>
          <w:top w:space="0" w:sz="0" w:val="nil"/>
          <w:left w:space="0" w:sz="0" w:val="nil"/>
          <w:bottom w:space="0" w:sz="0" w:val="nil"/>
          <w:right w:space="0" w:sz="0" w:val="nil"/>
          <w:between w:space="0" w:sz="0" w:val="nil"/>
        </w:pBdr>
        <w:spacing w:line="276" w:lineRule="auto"/>
        <w:ind w:left="1440" w:hanging="360"/>
        <w:jc w:val="both"/>
        <w:rPr/>
      </w:pPr>
      <w:bookmarkStart w:colFirst="0" w:colLast="0" w:name="_heading=h.26in1rg" w:id="7"/>
      <w:bookmarkEnd w:id="7"/>
      <w:r w:rsidDel="00000000" w:rsidR="00000000" w:rsidRPr="00000000">
        <w:rPr>
          <w:rtl w:val="0"/>
        </w:rPr>
        <w:t xml:space="preserve">References</w:t>
      </w:r>
    </w:p>
    <w:p w:rsidR="00000000" w:rsidDel="00000000" w:rsidP="00000000" w:rsidRDefault="00000000" w:rsidRPr="00000000" w14:paraId="00000068">
      <w:pPr>
        <w:numPr>
          <w:ilvl w:val="0"/>
          <w:numId w:val="3"/>
        </w:numPr>
        <w:spacing w:line="276" w:lineRule="auto"/>
        <w:ind w:left="720" w:hanging="360"/>
        <w:jc w:val="both"/>
        <w:rPr/>
      </w:pPr>
      <w:r w:rsidDel="00000000" w:rsidR="00000000" w:rsidRPr="00000000">
        <w:rPr>
          <w:rtl w:val="0"/>
        </w:rPr>
        <w:t xml:space="preserve">Business case: DISA-SESP Interoperability Business Case: DISA_OpenMRS Interoperability BusinessCase_v.1.7</w:t>
      </w:r>
    </w:p>
    <w:p w:rsidR="00000000" w:rsidDel="00000000" w:rsidP="00000000" w:rsidRDefault="00000000" w:rsidRPr="00000000" w14:paraId="00000069">
      <w:pPr>
        <w:numPr>
          <w:ilvl w:val="0"/>
          <w:numId w:val="3"/>
        </w:numPr>
        <w:spacing w:after="0" w:line="276" w:lineRule="auto"/>
        <w:ind w:left="720" w:hanging="360"/>
        <w:jc w:val="both"/>
        <w:rPr/>
      </w:pPr>
      <w:r w:rsidDel="00000000" w:rsidR="00000000" w:rsidRPr="00000000">
        <w:rPr>
          <w:rtl w:val="0"/>
        </w:rPr>
        <w:t xml:space="preserve">eLab form in SESP: SESP_eLab_Form Specification and Requirements</w:t>
      </w:r>
    </w:p>
    <w:p w:rsidR="00000000" w:rsidDel="00000000" w:rsidP="00000000" w:rsidRDefault="00000000" w:rsidRPr="00000000" w14:paraId="0000006A">
      <w:pPr>
        <w:spacing w:after="0" w:line="276" w:lineRule="auto"/>
        <w:ind w:left="720" w:firstLine="0"/>
        <w:jc w:val="both"/>
        <w:rPr/>
      </w:pPr>
      <w:r w:rsidDel="00000000" w:rsidR="00000000" w:rsidRPr="00000000">
        <w:rPr>
          <w:rtl w:val="0"/>
        </w:rPr>
      </w:r>
    </w:p>
    <w:p w:rsidR="00000000" w:rsidDel="00000000" w:rsidP="00000000" w:rsidRDefault="00000000" w:rsidRPr="00000000" w14:paraId="0000006B">
      <w:pPr>
        <w:numPr>
          <w:ilvl w:val="0"/>
          <w:numId w:val="3"/>
        </w:numPr>
        <w:spacing w:line="276" w:lineRule="auto"/>
        <w:ind w:left="720" w:hanging="360"/>
        <w:jc w:val="both"/>
        <w:rPr/>
      </w:pPr>
      <w:r w:rsidDel="00000000" w:rsidR="00000000" w:rsidRPr="00000000">
        <w:rPr>
          <w:rtl w:val="0"/>
        </w:rPr>
        <w:t xml:space="preserve">Background of the Interoperability find in introduction section of SOP_DISA_SESP_ModuloDisaInterop_HL7app</w:t>
      </w:r>
    </w:p>
    <w:p w:rsidR="00000000" w:rsidDel="00000000" w:rsidP="00000000" w:rsidRDefault="00000000" w:rsidRPr="00000000" w14:paraId="0000006C">
      <w:pPr>
        <w:numPr>
          <w:ilvl w:val="0"/>
          <w:numId w:val="3"/>
        </w:numPr>
        <w:spacing w:line="276" w:lineRule="auto"/>
        <w:ind w:left="720" w:hanging="360"/>
        <w:jc w:val="both"/>
        <w:rPr/>
      </w:pPr>
      <w:r w:rsidDel="00000000" w:rsidR="00000000" w:rsidRPr="00000000">
        <w:rPr>
          <w:rtl w:val="0"/>
        </w:rPr>
        <w:t xml:space="preserve">More information on requirements of processing status find in SESP_DISA_Interoperability_SearchManage_Results_Requirements</w:t>
      </w:r>
    </w:p>
    <w:p w:rsidR="00000000" w:rsidDel="00000000" w:rsidP="00000000" w:rsidRDefault="00000000" w:rsidRPr="00000000" w14:paraId="0000006D">
      <w:pPr>
        <w:pStyle w:val="Heading2"/>
        <w:spacing w:before="0" w:line="276" w:lineRule="auto"/>
        <w:ind w:left="566" w:firstLine="0"/>
        <w:jc w:val="both"/>
        <w:rPr/>
      </w:pPr>
      <w:r w:rsidDel="00000000" w:rsidR="00000000" w:rsidRPr="00000000">
        <w:rPr>
          <w:rtl w:val="0"/>
        </w:rPr>
      </w:r>
    </w:p>
    <w:p w:rsidR="00000000" w:rsidDel="00000000" w:rsidP="00000000" w:rsidRDefault="00000000" w:rsidRPr="00000000" w14:paraId="0000006E">
      <w:pPr>
        <w:pStyle w:val="Heading2"/>
        <w:spacing w:before="0" w:line="276" w:lineRule="auto"/>
        <w:ind w:left="566" w:firstLine="0"/>
        <w:jc w:val="both"/>
        <w:rPr/>
      </w:pPr>
      <w:bookmarkStart w:colFirst="0" w:colLast="0" w:name="_heading=h.jq51p6qs4dka" w:id="8"/>
      <w:bookmarkEnd w:id="8"/>
      <w:r w:rsidDel="00000000" w:rsidR="00000000" w:rsidRPr="00000000">
        <w:rPr>
          <w:rtl w:val="0"/>
        </w:rPr>
        <w:t xml:space="preserve">1.4  General Key Assumptions</w:t>
      </w:r>
    </w:p>
    <w:p w:rsidR="00000000" w:rsidDel="00000000" w:rsidP="00000000" w:rsidRDefault="00000000" w:rsidRPr="00000000" w14:paraId="0000006F">
      <w:pPr>
        <w:spacing w:line="276" w:lineRule="auto"/>
        <w:jc w:val="both"/>
        <w:rPr/>
      </w:pPr>
      <w:r w:rsidDel="00000000" w:rsidR="00000000" w:rsidRPr="00000000">
        <w:rPr>
          <w:rtl w:val="0"/>
        </w:rPr>
        <w:t xml:space="preserve">The key assumptions associated with lab results mapping algorithm are:</w:t>
      </w:r>
    </w:p>
    <w:p w:rsidR="00000000" w:rsidDel="00000000" w:rsidP="00000000" w:rsidRDefault="00000000" w:rsidRPr="00000000" w14:paraId="00000070">
      <w:pPr>
        <w:numPr>
          <w:ilvl w:val="0"/>
          <w:numId w:val="4"/>
        </w:numPr>
        <w:spacing w:after="0" w:line="276" w:lineRule="auto"/>
        <w:ind w:left="720" w:hanging="360"/>
        <w:jc w:val="both"/>
        <w:rPr/>
      </w:pPr>
      <w:r w:rsidDel="00000000" w:rsidR="00000000" w:rsidRPr="00000000">
        <w:rPr>
          <w:rtl w:val="0"/>
        </w:rPr>
        <w:t xml:space="preserve">Each result type is associated with a Request ID which is generated for each sample entered in DisaLab. </w:t>
      </w:r>
    </w:p>
    <w:p w:rsidR="00000000" w:rsidDel="00000000" w:rsidP="00000000" w:rsidRDefault="00000000" w:rsidRPr="00000000" w14:paraId="00000071">
      <w:pPr>
        <w:numPr>
          <w:ilvl w:val="0"/>
          <w:numId w:val="5"/>
        </w:numPr>
        <w:spacing w:after="0" w:line="276" w:lineRule="auto"/>
        <w:ind w:left="720" w:hanging="360"/>
        <w:jc w:val="both"/>
        <w:rPr/>
      </w:pPr>
      <w:r w:rsidDel="00000000" w:rsidR="00000000" w:rsidRPr="00000000">
        <w:rPr>
          <w:rtl w:val="0"/>
        </w:rPr>
        <w:t xml:space="preserve">The Request ID per TypeOfResult is unique.</w:t>
      </w:r>
    </w:p>
    <w:p w:rsidR="00000000" w:rsidDel="00000000" w:rsidP="00000000" w:rsidRDefault="00000000" w:rsidRPr="00000000" w14:paraId="00000072">
      <w:pPr>
        <w:numPr>
          <w:ilvl w:val="0"/>
          <w:numId w:val="5"/>
        </w:numPr>
        <w:spacing w:line="276" w:lineRule="auto"/>
        <w:ind w:left="720" w:hanging="360"/>
        <w:jc w:val="both"/>
        <w:rPr/>
      </w:pPr>
      <w:r w:rsidDel="00000000" w:rsidR="00000000" w:rsidRPr="00000000">
        <w:rPr>
          <w:rtl w:val="0"/>
        </w:rPr>
        <w:t xml:space="preserve">Any duplicated result (Same Request ID for the same TypeOfResult found in Sync logs table) is automatically voided by the system.</w:t>
      </w:r>
    </w:p>
    <w:p w:rsidR="00000000" w:rsidDel="00000000" w:rsidP="00000000" w:rsidRDefault="00000000" w:rsidRPr="00000000" w14:paraId="00000073">
      <w:pPr>
        <w:ind w:left="720" w:firstLine="0"/>
        <w:jc w:val="both"/>
        <w:rPr/>
      </w:pPr>
      <w:r w:rsidDel="00000000" w:rsidR="00000000" w:rsidRPr="00000000">
        <w:rPr>
          <w:rtl w:val="0"/>
        </w:rPr>
      </w:r>
    </w:p>
    <w:p w:rsidR="00000000" w:rsidDel="00000000" w:rsidP="00000000" w:rsidRDefault="00000000" w:rsidRPr="00000000" w14:paraId="00000074">
      <w:pPr>
        <w:pStyle w:val="Heading1"/>
        <w:numPr>
          <w:ilvl w:val="0"/>
          <w:numId w:val="2"/>
        </w:numPr>
        <w:pBdr>
          <w:top w:space="0" w:sz="0" w:val="nil"/>
          <w:left w:space="0" w:sz="0" w:val="nil"/>
          <w:bottom w:space="0" w:sz="0" w:val="nil"/>
          <w:right w:space="0" w:sz="0" w:val="nil"/>
          <w:between w:space="0" w:sz="0" w:val="nil"/>
        </w:pBdr>
        <w:spacing w:after="0" w:line="276" w:lineRule="auto"/>
        <w:ind w:left="720" w:hanging="360"/>
        <w:jc w:val="both"/>
        <w:rPr/>
      </w:pPr>
      <w:bookmarkStart w:colFirst="0" w:colLast="0" w:name="_heading=h.35nkun2" w:id="9"/>
      <w:bookmarkEnd w:id="9"/>
      <w:r w:rsidDel="00000000" w:rsidR="00000000" w:rsidRPr="00000000">
        <w:rPr>
          <w:rtl w:val="0"/>
        </w:rPr>
        <w:t xml:space="preserve">Viral Load Mapping Requirements </w:t>
      </w:r>
    </w:p>
    <w:p w:rsidR="00000000" w:rsidDel="00000000" w:rsidP="00000000" w:rsidRDefault="00000000" w:rsidRPr="00000000" w14:paraId="00000075">
      <w:pPr>
        <w:spacing w:line="276" w:lineRule="auto"/>
        <w:jc w:val="both"/>
        <w:rPr/>
      </w:pPr>
      <w:r w:rsidDel="00000000" w:rsidR="00000000" w:rsidRPr="00000000">
        <w:rPr>
          <w:rtl w:val="0"/>
        </w:rPr>
        <w:t xml:space="preserve">In OpenLDR the VL result variables that are mapped to integration server are:</w:t>
      </w:r>
    </w:p>
    <w:tbl>
      <w:tblPr>
        <w:tblStyle w:val="Table2"/>
        <w:tblW w:w="103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930"/>
        <w:gridCol w:w="4050"/>
        <w:gridCol w:w="2685"/>
        <w:tblGridChange w:id="0">
          <w:tblGrid>
            <w:gridCol w:w="2700"/>
            <w:gridCol w:w="930"/>
            <w:gridCol w:w="4050"/>
            <w:gridCol w:w="2685"/>
          </w:tblGrid>
        </w:tblGridChange>
      </w:tblGrid>
      <w:tr>
        <w:trPr>
          <w:cantSplit w:val="0"/>
          <w:trHeight w:val="420" w:hRule="atLeast"/>
          <w:tblHeader w:val="0"/>
        </w:trPr>
        <w:tc>
          <w:tcPr>
            <w:gridSpan w:val="3"/>
            <w:shd w:fill="f3f3f3"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Variable in OpenLDR</w:t>
            </w:r>
          </w:p>
        </w:tc>
        <w:tc>
          <w:tcPr>
            <w:vMerge w:val="restart"/>
            <w:shd w:fill="f3f3f3"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Variable in Integration server</w:t>
            </w:r>
          </w:p>
        </w:tc>
      </w:tr>
      <w:tr>
        <w:trPr>
          <w:cantSplit w:val="0"/>
          <w:trHeight w:val="42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Name</w:t>
            </w:r>
          </w:p>
        </w:tc>
        <w:tc>
          <w:tcPr>
            <w:shd w:fill="f3f3f3"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Type</w:t>
            </w:r>
          </w:p>
        </w:tc>
        <w:tc>
          <w:tcPr>
            <w:shd w:fill="f3f3f3" w:val="clear"/>
            <w:tcMar>
              <w:top w:w="100.0" w:type="dxa"/>
              <w:left w:w="100.0" w:type="dxa"/>
              <w:bottom w:w="100.0" w:type="dxa"/>
              <w:right w:w="100.0" w:type="dxa"/>
            </w:tcMar>
          </w:tcPr>
          <w:p w:rsidR="00000000" w:rsidDel="00000000" w:rsidP="00000000" w:rsidRDefault="00000000" w:rsidRPr="00000000" w14:paraId="0000007C">
            <w:pPr>
              <w:widowControl w:val="0"/>
              <w:spacing w:after="0" w:line="240" w:lineRule="auto"/>
              <w:rPr>
                <w:b w:val="1"/>
              </w:rPr>
            </w:pPr>
            <w:r w:rsidDel="00000000" w:rsidR="00000000" w:rsidRPr="00000000">
              <w:rPr>
                <w:b w:val="1"/>
                <w:rtl w:val="0"/>
              </w:rPr>
              <w:t xml:space="preserve">Description</w:t>
            </w:r>
          </w:p>
        </w:tc>
        <w:tc>
          <w:tcPr>
            <w:vMerge w:val="continue"/>
            <w:shd w:fill="f3f3f3" w:val="clear"/>
            <w:tcMar>
              <w:top w:w="100.0" w:type="dxa"/>
              <w:left w:w="100.0" w:type="dxa"/>
              <w:bottom w:w="100.0" w:type="dxa"/>
              <w:right w:w="100.0" w:type="dxa"/>
            </w:tcM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after="0" w:line="240" w:lineRule="auto"/>
              <w:rPr>
                <w:highlight w:val="white"/>
              </w:rPr>
            </w:pPr>
            <w:r w:rsidDel="00000000" w:rsidR="00000000" w:rsidRPr="00000000">
              <w:rPr>
                <w:highlight w:val="white"/>
                <w:rtl w:val="0"/>
              </w:rPr>
              <w:t xml:space="preserve">LIMSPanelCode: </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highlight w:val="white"/>
                <w:rtl w:val="0"/>
              </w:rPr>
              <w:t xml:space="preserve">HIVVL</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highlight w:val="white"/>
                <w:rtl w:val="0"/>
              </w:rPr>
              <w:t xml:space="preserve">varchar</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line="240" w:lineRule="auto"/>
              <w:rPr>
                <w:highlight w:val="white"/>
              </w:rPr>
            </w:pPr>
            <w:r w:rsidDel="00000000" w:rsidR="00000000" w:rsidRPr="00000000">
              <w:rPr>
                <w:highlight w:val="white"/>
                <w:rtl w:val="0"/>
              </w:rPr>
              <w:t xml:space="preserve">Refers to the code assigned to a test panel within the Laboratory Information Management System (LIMS).</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highlight w:val="white"/>
                <w:rtl w:val="0"/>
              </w:rPr>
              <w:t xml:space="preserve">Corresponding code for viral load is HIVVL.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TypeOfResult: </w:t>
            </w:r>
            <w:r w:rsidDel="00000000" w:rsidR="00000000" w:rsidRPr="00000000">
              <w:rPr>
                <w:highlight w:val="white"/>
                <w:rtl w:val="0"/>
              </w:rPr>
              <w:t xml:space="preserve">HIVVL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HIVVL_ViralLoadCAPCTM</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0" w:line="240" w:lineRule="auto"/>
              <w:rPr/>
            </w:pPr>
            <w:r w:rsidDel="00000000" w:rsidR="00000000" w:rsidRPr="00000000">
              <w:rPr>
                <w:highlight w:val="white"/>
                <w:rtl w:val="0"/>
              </w:rPr>
              <w:t xml:space="preserve">Viral Load Result - quantitative value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FinalResult</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HIVVL_ViralLoadResult</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line="240" w:lineRule="auto"/>
              <w:rPr>
                <w:highlight w:val="white"/>
              </w:rPr>
            </w:pPr>
            <w:r w:rsidDel="00000000" w:rsidR="00000000" w:rsidRPr="00000000">
              <w:rPr>
                <w:highlight w:val="white"/>
                <w:rtl w:val="0"/>
              </w:rPr>
              <w:t xml:space="preserve">Viral Load Result - qualitative value</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0" w:line="240" w:lineRule="auto"/>
              <w:rPr/>
            </w:pPr>
            <w:r w:rsidDel="00000000" w:rsidR="00000000" w:rsidRPr="00000000">
              <w:rPr>
                <w:rtl w:val="0"/>
              </w:rPr>
              <w:t xml:space="preserve">FinalResult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jc w:val="left"/>
              <w:rPr/>
            </w:pPr>
            <w:r w:rsidDel="00000000" w:rsidR="00000000" w:rsidRPr="00000000">
              <w:rPr>
                <w:sz w:val="22.079999923706055"/>
                <w:szCs w:val="22.079999923706055"/>
                <w:rtl w:val="0"/>
              </w:rPr>
              <w:t xml:space="preserve">LIMSSpecimenSourceCode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spacing w:line="276" w:lineRule="auto"/>
              <w:jc w:val="both"/>
              <w:rPr/>
            </w:pPr>
            <w:r w:rsidDel="00000000" w:rsidR="00000000" w:rsidRPr="00000000">
              <w:rPr>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rPr/>
            </w:pPr>
            <w:r w:rsidDel="00000000" w:rsidR="00000000" w:rsidRPr="00000000">
              <w:rPr>
                <w:sz w:val="22.079999923706055"/>
                <w:szCs w:val="22.079999923706055"/>
                <w:rtl w:val="0"/>
              </w:rPr>
              <w:t xml:space="preserve">Specimen Type for VL: DBS, PL, PLC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Fonts w:ascii="Cambria" w:cs="Cambria" w:eastAsia="Cambria" w:hAnsi="Cambria"/>
                <w:sz w:val="20"/>
                <w:szCs w:val="20"/>
                <w:rtl w:val="0"/>
              </w:rPr>
              <w:t xml:space="preserve">LIMSSpecimenSourceCode</w:t>
            </w:r>
            <w:r w:rsidDel="00000000" w:rsidR="00000000" w:rsidRPr="00000000">
              <w:rPr>
                <w:rtl w:val="0"/>
              </w:rPr>
            </w:r>
          </w:p>
        </w:tc>
      </w:tr>
    </w:tbl>
    <w:p w:rsidR="00000000" w:rsidDel="00000000" w:rsidP="00000000" w:rsidRDefault="00000000" w:rsidRPr="00000000" w14:paraId="00000090">
      <w:pPr>
        <w:spacing w:line="276" w:lineRule="auto"/>
        <w:jc w:val="both"/>
        <w:rPr/>
      </w:pPr>
      <w:r w:rsidDel="00000000" w:rsidR="00000000" w:rsidRPr="00000000">
        <w:rPr>
          <w:rtl w:val="0"/>
        </w:rPr>
      </w:r>
    </w:p>
    <w:p w:rsidR="00000000" w:rsidDel="00000000" w:rsidP="00000000" w:rsidRDefault="00000000" w:rsidRPr="00000000" w14:paraId="00000091">
      <w:pPr>
        <w:spacing w:line="276" w:lineRule="auto"/>
        <w:jc w:val="both"/>
        <w:rPr/>
      </w:pPr>
      <w:r w:rsidDel="00000000" w:rsidR="00000000" w:rsidRPr="00000000">
        <w:rPr>
          <w:rtl w:val="0"/>
        </w:rPr>
        <w:t xml:space="preserve">Once a patient NID is found in SESP, the system obtains the corresponding Type of Result and FinalResult in the integration server and exports the data to SESP and transforms them into the specific SESP viral load concept, ultimately creating an e-Lab form associated with the identified patient.</w:t>
      </w:r>
    </w:p>
    <w:p w:rsidR="00000000" w:rsidDel="00000000" w:rsidP="00000000" w:rsidRDefault="00000000" w:rsidRPr="00000000" w14:paraId="00000092">
      <w:pPr>
        <w:pStyle w:val="Heading2"/>
        <w:numPr>
          <w:ilvl w:val="1"/>
          <w:numId w:val="2"/>
        </w:numPr>
        <w:pBdr>
          <w:top w:space="0" w:sz="0" w:val="nil"/>
          <w:left w:space="0" w:sz="0" w:val="nil"/>
          <w:bottom w:space="0" w:sz="0" w:val="nil"/>
          <w:right w:space="0" w:sz="0" w:val="nil"/>
          <w:between w:space="0" w:sz="0" w:val="nil"/>
        </w:pBdr>
        <w:spacing w:line="276" w:lineRule="auto"/>
        <w:ind w:left="1440" w:hanging="360"/>
        <w:jc w:val="both"/>
        <w:rPr/>
      </w:pPr>
      <w:bookmarkStart w:colFirst="0" w:colLast="0" w:name="_heading=h.1ksv4uv" w:id="10"/>
      <w:bookmarkEnd w:id="10"/>
      <w:r w:rsidDel="00000000" w:rsidR="00000000" w:rsidRPr="00000000">
        <w:rPr>
          <w:rtl w:val="0"/>
        </w:rPr>
        <w:t xml:space="preserve">Key Assumptions</w:t>
      </w:r>
    </w:p>
    <w:p w:rsidR="00000000" w:rsidDel="00000000" w:rsidP="00000000" w:rsidRDefault="00000000" w:rsidRPr="00000000" w14:paraId="00000093">
      <w:pPr>
        <w:spacing w:line="276" w:lineRule="auto"/>
        <w:jc w:val="both"/>
        <w:rPr/>
      </w:pPr>
      <w:r w:rsidDel="00000000" w:rsidR="00000000" w:rsidRPr="00000000">
        <w:rPr>
          <w:rtl w:val="0"/>
        </w:rPr>
        <w:t xml:space="preserve">The key assumption associated with the VL results mapping algorithm is:</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76" w:lineRule="auto"/>
        <w:ind w:left="720" w:firstLine="0"/>
        <w:jc w:val="both"/>
        <w:rPr/>
      </w:pPr>
      <w:r w:rsidDel="00000000" w:rsidR="00000000" w:rsidRPr="00000000">
        <w:rPr>
          <w:b w:val="1"/>
          <w:color w:val="000000"/>
          <w:rtl w:val="0"/>
        </w:rPr>
        <w:t xml:space="preserve">FinalResult:</w:t>
      </w:r>
      <w:r w:rsidDel="00000000" w:rsidR="00000000" w:rsidRPr="00000000">
        <w:rPr>
          <w:color w:val="000000"/>
          <w:rtl w:val="0"/>
        </w:rPr>
        <w:t xml:space="preserve"> Any result aside from a numeric value, "Indetectavel," or "&lt;" (less than operator) or “&gt;” (greater than operator) followed by a numeric value </w:t>
      </w:r>
      <w:r w:rsidDel="00000000" w:rsidR="00000000" w:rsidRPr="00000000">
        <w:rPr>
          <w:rtl w:val="0"/>
        </w:rPr>
        <w:t xml:space="preserve">is not valid and will not be entered into SESP (e-Lab will not be created and result status will be set to Not Processed on the integration server). </w:t>
      </w:r>
    </w:p>
    <w:p w:rsidR="00000000" w:rsidDel="00000000" w:rsidP="00000000" w:rsidRDefault="00000000" w:rsidRPr="00000000" w14:paraId="00000095">
      <w:pPr>
        <w:numPr>
          <w:ilvl w:val="0"/>
          <w:numId w:val="17"/>
        </w:numPr>
        <w:pBdr>
          <w:top w:space="0" w:sz="0" w:val="nil"/>
          <w:left w:space="0" w:sz="0" w:val="nil"/>
          <w:bottom w:space="0" w:sz="0" w:val="nil"/>
          <w:right w:space="0" w:sz="0" w:val="nil"/>
          <w:between w:space="0" w:sz="0" w:val="nil"/>
        </w:pBdr>
        <w:spacing w:line="276" w:lineRule="auto"/>
        <w:ind w:left="1440" w:hanging="360"/>
        <w:jc w:val="both"/>
        <w:rPr/>
      </w:pPr>
      <w:r w:rsidDel="00000000" w:rsidR="00000000" w:rsidRPr="00000000">
        <w:rPr>
          <w:rtl w:val="0"/>
        </w:rPr>
        <w:t xml:space="preserve">All numeric values &gt;=0 will be mapped to the quantitative field, HIV Carga Viral (concept id= 856). </w:t>
      </w:r>
    </w:p>
    <w:p w:rsidR="00000000" w:rsidDel="00000000" w:rsidP="00000000" w:rsidRDefault="00000000" w:rsidRPr="00000000" w14:paraId="00000096">
      <w:pPr>
        <w:numPr>
          <w:ilvl w:val="0"/>
          <w:numId w:val="17"/>
        </w:numPr>
        <w:pBdr>
          <w:top w:space="0" w:sz="0" w:val="nil"/>
          <w:left w:space="0" w:sz="0" w:val="nil"/>
          <w:bottom w:space="0" w:sz="0" w:val="nil"/>
          <w:right w:space="0" w:sz="0" w:val="nil"/>
          <w:between w:space="0" w:sz="0" w:val="nil"/>
        </w:pBdr>
        <w:spacing w:line="276" w:lineRule="auto"/>
        <w:ind w:left="1440" w:hanging="360"/>
        <w:jc w:val="both"/>
        <w:rPr/>
      </w:pPr>
      <w:r w:rsidDel="00000000" w:rsidR="00000000" w:rsidRPr="00000000">
        <w:rPr>
          <w:rtl w:val="0"/>
        </w:rPr>
        <w:t xml:space="preserve">The remaining values “Indetectavel”, “&lt;” and “&gt;” will be mapped to the qualitative field, HIV Carga Viral Qualitativa (concept_id=1305)</w:t>
      </w:r>
    </w:p>
    <w:p w:rsidR="00000000" w:rsidDel="00000000" w:rsidP="00000000" w:rsidRDefault="00000000" w:rsidRPr="00000000" w14:paraId="00000097">
      <w:pPr>
        <w:spacing w:line="276" w:lineRule="auto"/>
        <w:ind w:left="720" w:firstLine="0"/>
        <w:jc w:val="both"/>
        <w:rPr/>
      </w:pPr>
      <w:r w:rsidDel="00000000" w:rsidR="00000000" w:rsidRPr="00000000">
        <w:rPr>
          <w:rtl w:val="0"/>
        </w:rPr>
      </w:r>
    </w:p>
    <w:p w:rsidR="00000000" w:rsidDel="00000000" w:rsidP="00000000" w:rsidRDefault="00000000" w:rsidRPr="00000000" w14:paraId="00000098">
      <w:pPr>
        <w:pStyle w:val="Heading2"/>
        <w:numPr>
          <w:ilvl w:val="1"/>
          <w:numId w:val="2"/>
        </w:numPr>
        <w:pBdr>
          <w:top w:space="0" w:sz="0" w:val="nil"/>
          <w:left w:space="0" w:sz="0" w:val="nil"/>
          <w:bottom w:space="0" w:sz="0" w:val="nil"/>
          <w:right w:space="0" w:sz="0" w:val="nil"/>
          <w:between w:space="0" w:sz="0" w:val="nil"/>
        </w:pBdr>
        <w:spacing w:line="276" w:lineRule="auto"/>
        <w:ind w:left="1440" w:hanging="360"/>
        <w:jc w:val="both"/>
        <w:rPr/>
      </w:pPr>
      <w:bookmarkStart w:colFirst="0" w:colLast="0" w:name="_heading=h.44sinio" w:id="11"/>
      <w:bookmarkEnd w:id="11"/>
      <w:r w:rsidDel="00000000" w:rsidR="00000000" w:rsidRPr="00000000">
        <w:rPr>
          <w:rtl w:val="0"/>
        </w:rPr>
        <w:t xml:space="preserve">List of Functional Requirements for mapping of VL results</w:t>
      </w:r>
    </w:p>
    <w:tbl>
      <w:tblPr>
        <w:tblStyle w:val="Table3"/>
        <w:tblW w:w="1074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710"/>
        <w:gridCol w:w="7200"/>
        <w:tblGridChange w:id="0">
          <w:tblGrid>
            <w:gridCol w:w="1830"/>
            <w:gridCol w:w="1710"/>
            <w:gridCol w:w="7200"/>
          </w:tblGrid>
        </w:tblGridChange>
      </w:tblGrid>
      <w:tr>
        <w:trPr>
          <w:cantSplit w:val="0"/>
          <w:trHeight w:val="645"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Requirement #</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Category/</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Functional Area</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Requirement</w:t>
            </w:r>
          </w:p>
        </w:tc>
      </w:tr>
      <w:tr>
        <w:trPr>
          <w:cantSplit w:val="0"/>
          <w:trHeight w:val="164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DISA_VLA_FR1</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color w:val="000000"/>
              </w:rPr>
            </w:pPr>
            <w:r w:rsidDel="00000000" w:rsidR="00000000" w:rsidRPr="00000000">
              <w:rPr>
                <w:rFonts w:ascii="Calibri" w:cs="Calibri" w:eastAsia="Calibri" w:hAnsi="Calibri"/>
                <w:rtl w:val="0"/>
              </w:rPr>
              <w:t xml:space="preserve">Identify NID, Request ID and Map VL Results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rPr>
            </w:pPr>
            <w:r w:rsidDel="00000000" w:rsidR="00000000" w:rsidRPr="00000000">
              <w:rPr>
                <w:rFonts w:ascii="Calibri" w:cs="Calibri" w:eastAsia="Calibri" w:hAnsi="Calibri"/>
                <w:rtl w:val="0"/>
              </w:rPr>
              <w:t xml:space="preserve">The system will identify the patient NID with a HIVVL result on the integration server and:</w:t>
            </w:r>
          </w:p>
          <w:p w:rsidR="00000000" w:rsidDel="00000000" w:rsidP="00000000" w:rsidRDefault="00000000" w:rsidRPr="00000000" w14:paraId="000000A0">
            <w:pPr>
              <w:numPr>
                <w:ilvl w:val="0"/>
                <w:numId w:val="1"/>
              </w:numPr>
              <w:spacing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If there's no duplicated result for the patient in SESP (</w:t>
            </w:r>
            <w:r w:rsidDel="00000000" w:rsidR="00000000" w:rsidRPr="00000000">
              <w:rPr>
                <w:rFonts w:ascii="Calibri" w:cs="Calibri" w:eastAsia="Calibri" w:hAnsi="Calibri"/>
                <w:b w:val="1"/>
                <w:rtl w:val="0"/>
              </w:rPr>
              <w:t xml:space="preserve">DISA_VLA_FR2</w:t>
            </w:r>
            <w:r w:rsidDel="00000000" w:rsidR="00000000" w:rsidRPr="00000000">
              <w:rPr>
                <w:rFonts w:ascii="Calibri" w:cs="Calibri" w:eastAsia="Calibri" w:hAnsi="Calibri"/>
                <w:rtl w:val="0"/>
              </w:rPr>
              <w:t xml:space="preserve">) then</w:t>
            </w:r>
          </w:p>
          <w:p w:rsidR="00000000" w:rsidDel="00000000" w:rsidP="00000000" w:rsidRDefault="00000000" w:rsidRPr="00000000" w14:paraId="000000A1">
            <w:pPr>
              <w:numPr>
                <w:ilvl w:val="1"/>
                <w:numId w:val="1"/>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if the result has valid value (</w:t>
            </w:r>
            <w:r w:rsidDel="00000000" w:rsidR="00000000" w:rsidRPr="00000000">
              <w:rPr>
                <w:rFonts w:ascii="Calibri" w:cs="Calibri" w:eastAsia="Calibri" w:hAnsi="Calibri"/>
                <w:b w:val="1"/>
                <w:rtl w:val="0"/>
              </w:rPr>
              <w:t xml:space="preserve">DISA_VLA_FR3</w:t>
            </w:r>
            <w:r w:rsidDel="00000000" w:rsidR="00000000" w:rsidRPr="00000000">
              <w:rPr>
                <w:rFonts w:ascii="Calibri" w:cs="Calibri" w:eastAsia="Calibri" w:hAnsi="Calibri"/>
                <w:rtl w:val="0"/>
              </w:rPr>
              <w:t xml:space="preserve">) then</w:t>
            </w:r>
          </w:p>
          <w:p w:rsidR="00000000" w:rsidDel="00000000" w:rsidP="00000000" w:rsidRDefault="00000000" w:rsidRPr="00000000" w14:paraId="000000A2">
            <w:pPr>
              <w:numPr>
                <w:ilvl w:val="0"/>
                <w:numId w:val="8"/>
              </w:numPr>
              <w:pBdr>
                <w:top w:space="0" w:sz="0" w:val="nil"/>
                <w:left w:space="0" w:sz="0" w:val="nil"/>
                <w:bottom w:space="0" w:sz="0" w:val="nil"/>
                <w:right w:space="0" w:sz="0" w:val="nil"/>
                <w:between w:space="0" w:sz="0" w:val="nil"/>
              </w:pBdr>
              <w:spacing w:line="276"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create an e-Lab form  (</w:t>
            </w:r>
            <w:r w:rsidDel="00000000" w:rsidR="00000000" w:rsidRPr="00000000">
              <w:rPr>
                <w:rFonts w:ascii="Calibri" w:cs="Calibri" w:eastAsia="Calibri" w:hAnsi="Calibri"/>
                <w:b w:val="1"/>
                <w:rtl w:val="0"/>
              </w:rPr>
              <w:t xml:space="preserve">DISA_VLA_FR4</w:t>
            </w:r>
            <w:r w:rsidDel="00000000" w:rsidR="00000000" w:rsidRPr="00000000">
              <w:rPr>
                <w:rFonts w:ascii="Calibri" w:cs="Calibri" w:eastAsia="Calibri" w:hAnsi="Calibri"/>
                <w:rtl w:val="0"/>
              </w:rPr>
              <w:t xml:space="preserve">).</w:t>
            </w:r>
          </w:p>
        </w:tc>
      </w:tr>
      <w:tr>
        <w:trPr>
          <w:cantSplit w:val="0"/>
          <w:trHeight w:val="1644" w:hRule="atLeast"/>
          <w:tblHeader w:val="0"/>
        </w:trPr>
        <w:tc>
          <w:tcPr>
            <w:tcMar>
              <w:top w:w="100.0" w:type="dxa"/>
              <w:left w:w="100.0" w:type="dxa"/>
              <w:bottom w:w="100.0" w:type="dxa"/>
              <w:right w:w="100.0" w:type="dxa"/>
            </w:tcMar>
          </w:tcPr>
          <w:p w:rsidR="00000000" w:rsidDel="00000000" w:rsidP="00000000" w:rsidRDefault="00000000" w:rsidRPr="00000000" w14:paraId="000000A3">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rPr>
            </w:pPr>
            <w:r w:rsidDel="00000000" w:rsidR="00000000" w:rsidRPr="00000000">
              <w:rPr>
                <w:rFonts w:ascii="Calibri" w:cs="Calibri" w:eastAsia="Calibri" w:hAnsi="Calibri"/>
                <w:b w:val="1"/>
                <w:rtl w:val="0"/>
              </w:rPr>
              <w:t xml:space="preserve">DISA_VLA_FR2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Verify Request ID for the TypeOfResult</w:t>
            </w:r>
          </w:p>
        </w:tc>
        <w:tc>
          <w:tcPr>
            <w:tcMar>
              <w:top w:w="100.0" w:type="dxa"/>
              <w:left w:w="100.0" w:type="dxa"/>
              <w:bottom w:w="100.0" w:type="dxa"/>
              <w:right w:w="100.0" w:type="dxa"/>
            </w:tcMar>
          </w:tcPr>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rPr>
            </w:pPr>
            <w:r w:rsidDel="00000000" w:rsidR="00000000" w:rsidRPr="00000000">
              <w:rPr>
                <w:rFonts w:ascii="Calibri" w:cs="Calibri" w:eastAsia="Calibri" w:hAnsi="Calibri"/>
                <w:rtl w:val="0"/>
              </w:rPr>
              <w:t xml:space="preserve">The system will verify if the Request ID for TypeOfResult=HIVVL is unique by verifying in the Sync logs table in SESP. </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rPr>
            </w:pPr>
            <w:r w:rsidDel="00000000" w:rsidR="00000000" w:rsidRPr="00000000">
              <w:rPr>
                <w:rFonts w:ascii="Calibri" w:cs="Calibri" w:eastAsia="Calibri" w:hAnsi="Calibri"/>
                <w:rtl w:val="0"/>
              </w:rPr>
              <w:t xml:space="preserve">If a duplicate Request ID for the TypeOfResult is identified:</w:t>
            </w:r>
          </w:p>
          <w:p w:rsidR="00000000" w:rsidDel="00000000" w:rsidP="00000000" w:rsidRDefault="00000000" w:rsidRPr="00000000" w14:paraId="000000A7">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e-Lab form can be created in SESP </w:t>
            </w:r>
          </w:p>
          <w:p w:rsidR="00000000" w:rsidDel="00000000" w:rsidP="00000000" w:rsidRDefault="00000000" w:rsidRPr="00000000" w14:paraId="000000A8">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will automatically void the result </w:t>
            </w:r>
          </w:p>
          <w:p w:rsidR="00000000" w:rsidDel="00000000" w:rsidP="00000000" w:rsidRDefault="00000000" w:rsidRPr="00000000" w14:paraId="000000A9">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DISA_VLA_FR</w:t>
            </w:r>
            <w:r w:rsidDel="00000000" w:rsidR="00000000" w:rsidRPr="00000000">
              <w:rPr>
                <w:rFonts w:ascii="Calibri" w:cs="Calibri" w:eastAsia="Calibri" w:hAnsi="Calibri"/>
                <w:b w:val="1"/>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Verify VL results and Transform them into SESP VL concepts</w:t>
            </w:r>
          </w:p>
        </w:tc>
        <w:tc>
          <w:tcPr>
            <w:shd w:fill="auto" w:val="clear"/>
            <w:tcMar>
              <w:top w:w="100.0" w:type="dxa"/>
              <w:left w:w="100.0" w:type="dxa"/>
              <w:bottom w:w="100.0" w:type="dxa"/>
              <w:right w:w="100.0" w:type="dxa"/>
            </w:tcMar>
          </w:tcPr>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system will verify the value in the variable FinalResult on the integration server and transform it into SESP viral load concepts as follows:</w:t>
            </w:r>
          </w:p>
          <w:p w:rsidR="00000000" w:rsidDel="00000000" w:rsidP="00000000" w:rsidRDefault="00000000" w:rsidRPr="00000000" w14:paraId="000000AD">
            <w:pPr>
              <w:numPr>
                <w:ilvl w:val="0"/>
                <w:numId w:val="7"/>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If FinalResult is Not NULL or Not EMPTY THEN </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Trim FinalResult;</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shd w:fill="fbfbfb" w:val="clear"/>
              </w:rPr>
            </w:pPr>
            <w:r w:rsidDel="00000000" w:rsidR="00000000" w:rsidRPr="00000000">
              <w:rPr>
                <w:rFonts w:ascii="Calibri" w:cs="Calibri" w:eastAsia="Calibri" w:hAnsi="Calibri"/>
                <w:color w:val="000000"/>
                <w:rtl w:val="0"/>
              </w:rPr>
              <w:t xml:space="preserve">- If  FinalResult contains units text (ignore case) </w:t>
            </w:r>
            <w:r w:rsidDel="00000000" w:rsidR="00000000" w:rsidRPr="00000000">
              <w:rPr>
                <w:rFonts w:ascii="Calibri" w:cs="Calibri" w:eastAsia="Calibri" w:hAnsi="Calibri"/>
                <w:color w:val="000000"/>
                <w:shd w:fill="fbfbfb" w:val="clear"/>
                <w:rtl w:val="0"/>
              </w:rPr>
              <w:t xml:space="preserve">"Copias/ml", "Copies/ml", "cp/ml" remove units;</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shd w:fill="fbfbfb" w:val="clear"/>
              </w:rPr>
            </w:pPr>
            <w:r w:rsidDel="00000000" w:rsidR="00000000" w:rsidRPr="00000000">
              <w:rPr>
                <w:rtl w:val="0"/>
              </w:rPr>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b w:val="1"/>
                <w:color w:val="000000"/>
              </w:rPr>
            </w:pPr>
            <w:r w:rsidDel="00000000" w:rsidR="00000000" w:rsidRPr="00000000">
              <w:rPr>
                <w:rFonts w:ascii="Calibri" w:cs="Calibri" w:eastAsia="Calibri" w:hAnsi="Calibri"/>
                <w:b w:val="1"/>
                <w:color w:val="000000"/>
                <w:shd w:fill="fbfbfb" w:val="clear"/>
                <w:rtl w:val="0"/>
              </w:rPr>
              <w:t xml:space="preserve">1.1 </w:t>
            </w:r>
            <w:r w:rsidDel="00000000" w:rsidR="00000000" w:rsidRPr="00000000">
              <w:rPr>
                <w:rFonts w:ascii="Calibri" w:cs="Calibri" w:eastAsia="Calibri" w:hAnsi="Calibri"/>
                <w:b w:val="1"/>
                <w:color w:val="000000"/>
                <w:rtl w:val="0"/>
              </w:rPr>
              <w:t xml:space="preserve">If FinalResult is Numeric THEN</w:t>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Valid result on the integration server:</w:t>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Concept 856 in SESP (numeric field copies/mL) is equal to FinalResult </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Concept 1305 in SESP (qualitative dropdown) is EMPTY </w:t>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The Obscomment field (Valor) associated with Concept 1305 is EMPTY</w:t>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SYNCSTATUS = PROCESSED.</w:t>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9">
            <w:pPr>
              <w:keepNext w:val="0"/>
              <w:keepLines w:val="0"/>
              <w:widowControl w:val="1"/>
              <w:numPr>
                <w:ilvl w:val="1"/>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If FinalResult is Not NUMERIC AND </w:t>
            </w:r>
          </w:p>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is equal to “Indetectavel” (ignore case) THEN</w:t>
            </w:r>
          </w:p>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Valid result on the integration server:</w:t>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Concept 856 in SESP (numeric field copies/mL) is EMPTY </w:t>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line="276" w:lineRule="auto"/>
              <w:ind w:left="707"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Concept 1305 in SESP (qualitative dropdown) is equal to FinalResult </w:t>
            </w:r>
          </w:p>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spacing w:line="276" w:lineRule="auto"/>
              <w:ind w:left="707"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The Obscomment field (Valor) associated with Concept 1305 is EMPTY</w:t>
            </w:r>
          </w:p>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-SYNCSTATUS = PROCESSED</w:t>
            </w:r>
          </w:p>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pacing w:line="276" w:lineRule="auto"/>
              <w:ind w:left="707" w:firstLine="0"/>
              <w:rPr>
                <w:rFonts w:ascii="Calibri" w:cs="Calibri" w:eastAsia="Calibri" w:hAnsi="Calibri"/>
              </w:rPr>
            </w:pPr>
            <w:r w:rsidDel="00000000" w:rsidR="00000000" w:rsidRPr="00000000">
              <w:rPr>
                <w:rtl w:val="0"/>
              </w:rPr>
            </w:r>
          </w:p>
          <w:p w:rsidR="00000000" w:rsidDel="00000000" w:rsidP="00000000" w:rsidRDefault="00000000" w:rsidRPr="00000000" w14:paraId="000000C2">
            <w:pPr>
              <w:keepNext w:val="0"/>
              <w:keepLines w:val="0"/>
              <w:widowControl w:val="1"/>
              <w:numPr>
                <w:ilvl w:val="1"/>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76" w:lineRule="auto"/>
              <w:ind w:left="108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Else if starts with  “&gt;” followed by number THEN:</w:t>
            </w:r>
            <w:r w:rsidDel="00000000" w:rsidR="00000000" w:rsidRPr="00000000">
              <w:rPr>
                <w:rtl w:val="0"/>
              </w:rPr>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Valid result on the integration server:</w:t>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 ignore “&gt;”</w:t>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 Concept 856 in SESP (numeric field copies/mL) is equal to the numeric value after the operator (“&gt;”) in FinalResult</w:t>
            </w:r>
          </w:p>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color w:val="000000"/>
                <w:rtl w:val="0"/>
              </w:rPr>
              <w:t xml:space="preserve">- The Obscomment field (Valor) associated with Concept 1305 is EMPTY</w:t>
            </w:r>
            <w:r w:rsidDel="00000000" w:rsidR="00000000" w:rsidRPr="00000000">
              <w:rPr>
                <w:rtl w:val="0"/>
              </w:rPr>
            </w:r>
          </w:p>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 SYNCSTATUS = PROCESSED</w:t>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END</w:t>
            </w:r>
            <w:r w:rsidDel="00000000" w:rsidR="00000000" w:rsidRPr="00000000">
              <w:rPr>
                <w:rtl w:val="0"/>
              </w:rPr>
            </w:r>
          </w:p>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A">
            <w:pPr>
              <w:keepNext w:val="0"/>
              <w:keepLines w:val="0"/>
              <w:widowControl w:val="1"/>
              <w:numPr>
                <w:ilvl w:val="1"/>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76" w:lineRule="auto"/>
              <w:ind w:left="108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Else if starts with  “&lt;” followed by number THEN:</w:t>
            </w:r>
            <w:r w:rsidDel="00000000" w:rsidR="00000000" w:rsidRPr="00000000">
              <w:rPr>
                <w:rtl w:val="0"/>
              </w:rPr>
            </w:r>
          </w:p>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Valid result on the integration server:</w:t>
            </w:r>
          </w:p>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Concept 856 in SESP (numeric field copies/mL) is EMPTY </w:t>
            </w:r>
          </w:p>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Concept 1305 in SESP (qualitative dropdown) is equal to “&lt;” </w:t>
            </w:r>
          </w:p>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The Obscomment field (Valor) associated with Concept 1305 is equal to the numeric value after the operator (“&lt;”) in FinalResult .</w:t>
            </w:r>
          </w:p>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SYNCSTATUS = PROCESSED </w:t>
            </w:r>
          </w:p>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2">
            <w:pPr>
              <w:keepNext w:val="0"/>
              <w:keepLines w:val="0"/>
              <w:widowControl w:val="1"/>
              <w:numPr>
                <w:ilvl w:val="1"/>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Invalid result on the integration server</w:t>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SYNCSTATUS = NOT_PROCESSED And</w:t>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color w:val="000000"/>
                <w:rtl w:val="0"/>
              </w:rPr>
              <w:t xml:space="preserve">NOT_PROCESSING_CAUSE = Invalid result</w:t>
            </w:r>
            <w:r w:rsidDel="00000000" w:rsidR="00000000" w:rsidRPr="00000000">
              <w:rPr>
                <w:rtl w:val="0"/>
              </w:rPr>
            </w:r>
          </w:p>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Else </w:t>
            </w:r>
            <w:r w:rsidDel="00000000" w:rsidR="00000000" w:rsidRPr="00000000">
              <w:rPr>
                <w:rtl w:val="0"/>
              </w:rPr>
            </w:r>
          </w:p>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Invalid result on the integration server:</w:t>
            </w:r>
          </w:p>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SYNCSTATUS = NOT_PROCESSED And</w:t>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color w:val="000000"/>
                <w:rtl w:val="0"/>
              </w:rPr>
              <w:t xml:space="preserve">NOT_PROCESSING_CAUSE = Invalid result</w:t>
            </w:r>
            <w:r w:rsidDel="00000000" w:rsidR="00000000" w:rsidRPr="00000000">
              <w:rPr>
                <w:rtl w:val="0"/>
              </w:rPr>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DISA_VLA_FR</w:t>
            </w:r>
            <w:r w:rsidDel="00000000" w:rsidR="00000000" w:rsidRPr="00000000">
              <w:rPr>
                <w:rFonts w:ascii="Calibri" w:cs="Calibri" w:eastAsia="Calibri" w:hAnsi="Calibri"/>
                <w:b w:val="1"/>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Create e-Lab</w:t>
            </w:r>
            <w:r w:rsidDel="00000000" w:rsidR="00000000" w:rsidRPr="00000000">
              <w:rPr>
                <w:rFonts w:ascii="Calibri" w:cs="Calibri" w:eastAsia="Calibri" w:hAnsi="Calibri"/>
                <w:rtl w:val="0"/>
              </w:rPr>
              <w:t xml:space="preserve"> form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rPr>
            </w:pPr>
            <w:r w:rsidDel="00000000" w:rsidR="00000000" w:rsidRPr="00000000">
              <w:rPr>
                <w:rFonts w:ascii="Calibri" w:cs="Calibri" w:eastAsia="Calibri" w:hAnsi="Calibri"/>
                <w:rtl w:val="0"/>
              </w:rPr>
              <w:t xml:space="preserve">The system will create </w:t>
            </w:r>
            <w:r w:rsidDel="00000000" w:rsidR="00000000" w:rsidRPr="00000000">
              <w:rPr>
                <w:rFonts w:ascii="Calibri" w:cs="Calibri" w:eastAsia="Calibri" w:hAnsi="Calibri"/>
                <w:color w:val="000000"/>
                <w:rtl w:val="0"/>
              </w:rPr>
              <w:t xml:space="preserve">an electronic e-Lab form in SESP associated with each patient following the VL results mapping (DISA_VLA_FR3) for VL results. For the remaining variables on the e-Lab, the system will follow the mapping detailed in the following document: SESP_eLab_Form Specification and Requirements. </w:t>
            </w:r>
            <w:r w:rsidDel="00000000" w:rsidR="00000000" w:rsidRPr="00000000">
              <w:rPr>
                <w:rtl w:val="0"/>
              </w:rPr>
            </w:r>
          </w:p>
        </w:tc>
      </w:tr>
    </w:tbl>
    <w:p w:rsidR="00000000" w:rsidDel="00000000" w:rsidP="00000000" w:rsidRDefault="00000000" w:rsidRPr="00000000" w14:paraId="000000E0">
      <w:pPr>
        <w:spacing w:after="0" w:line="276" w:lineRule="auto"/>
        <w:rPr/>
      </w:pPr>
      <w:r w:rsidDel="00000000" w:rsidR="00000000" w:rsidRPr="00000000">
        <w:rPr>
          <w:rtl w:val="0"/>
        </w:rPr>
      </w:r>
    </w:p>
    <w:p w:rsidR="00000000" w:rsidDel="00000000" w:rsidP="00000000" w:rsidRDefault="00000000" w:rsidRPr="00000000" w14:paraId="000000E1">
      <w:pPr>
        <w:spacing w:line="276" w:lineRule="auto"/>
        <w:jc w:val="both"/>
        <w:rPr/>
      </w:pPr>
      <w:r w:rsidDel="00000000" w:rsidR="00000000" w:rsidRPr="00000000">
        <w:rPr>
          <w:rtl w:val="0"/>
        </w:rPr>
      </w:r>
    </w:p>
    <w:p w:rsidR="00000000" w:rsidDel="00000000" w:rsidP="00000000" w:rsidRDefault="00000000" w:rsidRPr="00000000" w14:paraId="000000E2">
      <w:pPr>
        <w:spacing w:line="276" w:lineRule="auto"/>
        <w:jc w:val="both"/>
        <w:rPr/>
      </w:pPr>
      <w:r w:rsidDel="00000000" w:rsidR="00000000" w:rsidRPr="00000000">
        <w:rPr>
          <w:rtl w:val="0"/>
        </w:rPr>
        <w:t xml:space="preserve">Figure 1 below displays the algorithm used during interoperability DISA-SESP for the automatic electronic transmission of HIVVL results from integration server to patients in SESP (</w:t>
      </w:r>
      <w:r w:rsidDel="00000000" w:rsidR="00000000" w:rsidRPr="00000000">
        <w:rPr>
          <w:rFonts w:ascii="Cambria" w:cs="Cambria" w:eastAsia="Cambria" w:hAnsi="Cambria"/>
          <w:b w:val="1"/>
          <w:sz w:val="18"/>
          <w:szCs w:val="18"/>
          <w:rtl w:val="0"/>
        </w:rPr>
        <w:t xml:space="preserve">DISA_VLA_FR3</w:t>
      </w:r>
      <w:r w:rsidDel="00000000" w:rsidR="00000000" w:rsidRPr="00000000">
        <w:rPr>
          <w:rtl w:val="0"/>
        </w:rPr>
        <w:t xml:space="preserve">). </w:t>
      </w:r>
    </w:p>
    <w:p w:rsidR="00000000" w:rsidDel="00000000" w:rsidP="00000000" w:rsidRDefault="00000000" w:rsidRPr="00000000" w14:paraId="000000E3">
      <w:pPr>
        <w:spacing w:after="0" w:line="276"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4">
      <w:pPr>
        <w:spacing w:line="276" w:lineRule="auto"/>
        <w:ind w:left="-566" w:firstLine="0"/>
        <w:jc w:val="center"/>
        <w:rPr>
          <w:rFonts w:ascii="Cambria" w:cs="Cambria" w:eastAsia="Cambria" w:hAnsi="Cambria"/>
          <w:sz w:val="18"/>
          <w:szCs w:val="18"/>
        </w:rPr>
      </w:pPr>
      <w:r w:rsidDel="00000000" w:rsidR="00000000" w:rsidRPr="00000000">
        <w:rPr/>
        <w:drawing>
          <wp:inline distB="0" distT="0" distL="0" distR="0">
            <wp:extent cx="6299036" cy="6689828"/>
            <wp:effectExtent b="12700" l="12700" r="12700" t="12700"/>
            <wp:docPr id="6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299036" cy="6689828"/>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ind w:left="-566" w:firstLine="0"/>
        <w:jc w:val="center"/>
        <w:rPr>
          <w:sz w:val="20"/>
          <w:szCs w:val="20"/>
        </w:rPr>
        <w:sectPr>
          <w:pgSz w:h="15840" w:w="12240" w:orient="portrait"/>
          <w:pgMar w:bottom="1440" w:top="1440" w:left="1440" w:right="1440" w:header="720" w:footer="720"/>
          <w:pgNumType w:start="1"/>
        </w:sectPr>
      </w:pPr>
      <w:r w:rsidDel="00000000" w:rsidR="00000000" w:rsidRPr="00000000">
        <w:rPr>
          <w:b w:val="1"/>
          <w:sz w:val="20"/>
          <w:szCs w:val="20"/>
          <w:rtl w:val="0"/>
        </w:rPr>
        <w:t xml:space="preserve">Figure 1: </w:t>
      </w:r>
      <w:r w:rsidDel="00000000" w:rsidR="00000000" w:rsidRPr="00000000">
        <w:rPr>
          <w:sz w:val="20"/>
          <w:szCs w:val="20"/>
          <w:rtl w:val="0"/>
        </w:rPr>
        <w:t xml:space="preserve">Algorithm of mapping VL results from Integration server to SESP</w:t>
      </w:r>
    </w:p>
    <w:p w:rsidR="00000000" w:rsidDel="00000000" w:rsidP="00000000" w:rsidRDefault="00000000" w:rsidRPr="00000000" w14:paraId="000000E6">
      <w:pPr>
        <w:pStyle w:val="Heading2"/>
        <w:numPr>
          <w:ilvl w:val="1"/>
          <w:numId w:val="2"/>
        </w:numPr>
        <w:pBdr>
          <w:top w:space="0" w:sz="0" w:val="nil"/>
          <w:left w:space="0" w:sz="0" w:val="nil"/>
          <w:bottom w:space="0" w:sz="0" w:val="nil"/>
          <w:right w:space="0" w:sz="0" w:val="nil"/>
          <w:between w:space="0" w:sz="0" w:val="nil"/>
        </w:pBdr>
        <w:spacing w:before="0" w:line="276" w:lineRule="auto"/>
        <w:ind w:left="1440" w:hanging="360"/>
        <w:jc w:val="both"/>
        <w:rPr/>
      </w:pPr>
      <w:bookmarkStart w:colFirst="0" w:colLast="0" w:name="_heading=h.2jxsxqh" w:id="12"/>
      <w:bookmarkEnd w:id="12"/>
      <w:r w:rsidDel="00000000" w:rsidR="00000000" w:rsidRPr="00000000">
        <w:rPr>
          <w:rtl w:val="0"/>
        </w:rPr>
        <w:t xml:space="preserve">Testing Scenarios</w:t>
      </w:r>
    </w:p>
    <w:p w:rsidR="00000000" w:rsidDel="00000000" w:rsidP="00000000" w:rsidRDefault="00000000" w:rsidRPr="00000000" w14:paraId="000000E7">
      <w:pPr>
        <w:spacing w:after="0" w:line="276" w:lineRule="auto"/>
        <w:rPr/>
      </w:pPr>
      <w:r w:rsidDel="00000000" w:rsidR="00000000" w:rsidRPr="00000000">
        <w:rPr>
          <w:rtl w:val="0"/>
        </w:rPr>
      </w:r>
    </w:p>
    <w:tbl>
      <w:tblPr>
        <w:tblStyle w:val="Table4"/>
        <w:tblW w:w="146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1980"/>
        <w:gridCol w:w="2880"/>
        <w:gridCol w:w="1800"/>
        <w:gridCol w:w="5850"/>
        <w:tblGridChange w:id="0">
          <w:tblGrid>
            <w:gridCol w:w="2155"/>
            <w:gridCol w:w="1980"/>
            <w:gridCol w:w="2880"/>
            <w:gridCol w:w="1800"/>
            <w:gridCol w:w="5850"/>
          </w:tblGrid>
        </w:tblGridChange>
      </w:tblGrid>
      <w:tr>
        <w:trPr>
          <w:cantSplit w:val="0"/>
          <w:tblHeader w:val="0"/>
        </w:trPr>
        <w:tc>
          <w:tcPr>
            <w:shd w:fill="e2efd9" w:val="clear"/>
            <w:vAlign w:val="center"/>
          </w:tcPr>
          <w:p w:rsidR="00000000" w:rsidDel="00000000" w:rsidP="00000000" w:rsidRDefault="00000000" w:rsidRPr="00000000" w14:paraId="000000E8">
            <w:pPr>
              <w:spacing w:line="276" w:lineRule="auto"/>
              <w:jc w:val="center"/>
              <w:rPr>
                <w:b w:val="1"/>
                <w:sz w:val="20"/>
                <w:szCs w:val="20"/>
              </w:rPr>
            </w:pPr>
            <w:r w:rsidDel="00000000" w:rsidR="00000000" w:rsidRPr="00000000">
              <w:rPr>
                <w:b w:val="1"/>
                <w:sz w:val="20"/>
                <w:szCs w:val="20"/>
                <w:rtl w:val="0"/>
              </w:rPr>
              <w:t xml:space="preserve">FinalResult</w:t>
            </w:r>
          </w:p>
          <w:p w:rsidR="00000000" w:rsidDel="00000000" w:rsidP="00000000" w:rsidRDefault="00000000" w:rsidRPr="00000000" w14:paraId="000000E9">
            <w:pPr>
              <w:spacing w:line="276" w:lineRule="auto"/>
              <w:jc w:val="center"/>
              <w:rPr>
                <w:sz w:val="20"/>
                <w:szCs w:val="20"/>
              </w:rPr>
            </w:pPr>
            <w:r w:rsidDel="00000000" w:rsidR="00000000" w:rsidRPr="00000000">
              <w:rPr>
                <w:sz w:val="20"/>
                <w:szCs w:val="20"/>
                <w:rtl w:val="0"/>
              </w:rPr>
              <w:t xml:space="preserve">(Source: Integration server)</w:t>
            </w:r>
          </w:p>
        </w:tc>
        <w:tc>
          <w:tcPr>
            <w:shd w:fill="deebf6" w:val="clear"/>
            <w:vAlign w:val="center"/>
          </w:tcPr>
          <w:p w:rsidR="00000000" w:rsidDel="00000000" w:rsidP="00000000" w:rsidRDefault="00000000" w:rsidRPr="00000000" w14:paraId="000000EA">
            <w:pPr>
              <w:spacing w:line="276" w:lineRule="auto"/>
              <w:jc w:val="center"/>
              <w:rPr>
                <w:b w:val="1"/>
                <w:sz w:val="20"/>
                <w:szCs w:val="20"/>
              </w:rPr>
            </w:pPr>
            <w:r w:rsidDel="00000000" w:rsidR="00000000" w:rsidRPr="00000000">
              <w:rPr>
                <w:b w:val="1"/>
                <w:sz w:val="20"/>
                <w:szCs w:val="20"/>
                <w:rtl w:val="0"/>
              </w:rPr>
              <w:t xml:space="preserve">Copies/mL</w:t>
            </w:r>
          </w:p>
          <w:p w:rsidR="00000000" w:rsidDel="00000000" w:rsidP="00000000" w:rsidRDefault="00000000" w:rsidRPr="00000000" w14:paraId="000000EB">
            <w:pPr>
              <w:spacing w:line="276" w:lineRule="auto"/>
              <w:jc w:val="center"/>
              <w:rPr>
                <w:b w:val="1"/>
                <w:sz w:val="20"/>
                <w:szCs w:val="20"/>
              </w:rPr>
            </w:pPr>
            <w:r w:rsidDel="00000000" w:rsidR="00000000" w:rsidRPr="00000000">
              <w:rPr>
                <w:b w:val="1"/>
                <w:sz w:val="20"/>
                <w:szCs w:val="20"/>
                <w:rtl w:val="0"/>
              </w:rPr>
              <w:t xml:space="preserve">(Concept 856)</w:t>
            </w:r>
          </w:p>
          <w:p w:rsidR="00000000" w:rsidDel="00000000" w:rsidP="00000000" w:rsidRDefault="00000000" w:rsidRPr="00000000" w14:paraId="000000EC">
            <w:pPr>
              <w:spacing w:line="276" w:lineRule="auto"/>
              <w:jc w:val="center"/>
              <w:rPr>
                <w:sz w:val="20"/>
                <w:szCs w:val="20"/>
              </w:rPr>
            </w:pPr>
            <w:r w:rsidDel="00000000" w:rsidR="00000000" w:rsidRPr="00000000">
              <w:rPr>
                <w:sz w:val="20"/>
                <w:szCs w:val="20"/>
                <w:rtl w:val="0"/>
              </w:rPr>
              <w:t xml:space="preserve">Numeric field</w:t>
            </w:r>
          </w:p>
          <w:p w:rsidR="00000000" w:rsidDel="00000000" w:rsidP="00000000" w:rsidRDefault="00000000" w:rsidRPr="00000000" w14:paraId="000000ED">
            <w:pPr>
              <w:spacing w:line="276" w:lineRule="auto"/>
              <w:jc w:val="center"/>
              <w:rPr>
                <w:sz w:val="20"/>
                <w:szCs w:val="20"/>
              </w:rPr>
            </w:pPr>
            <w:r w:rsidDel="00000000" w:rsidR="00000000" w:rsidRPr="00000000">
              <w:rPr>
                <w:sz w:val="20"/>
                <w:szCs w:val="20"/>
                <w:rtl w:val="0"/>
              </w:rPr>
              <w:t xml:space="preserve">(Source: SESP)</w:t>
            </w:r>
          </w:p>
        </w:tc>
        <w:tc>
          <w:tcPr>
            <w:shd w:fill="deebf6" w:val="clear"/>
            <w:vAlign w:val="center"/>
          </w:tcPr>
          <w:p w:rsidR="00000000" w:rsidDel="00000000" w:rsidP="00000000" w:rsidRDefault="00000000" w:rsidRPr="00000000" w14:paraId="000000EE">
            <w:pPr>
              <w:spacing w:line="276" w:lineRule="auto"/>
              <w:jc w:val="center"/>
              <w:rPr>
                <w:b w:val="1"/>
                <w:sz w:val="20"/>
                <w:szCs w:val="20"/>
              </w:rPr>
            </w:pPr>
            <w:r w:rsidDel="00000000" w:rsidR="00000000" w:rsidRPr="00000000">
              <w:rPr>
                <w:b w:val="1"/>
                <w:sz w:val="20"/>
                <w:szCs w:val="20"/>
                <w:rtl w:val="0"/>
              </w:rPr>
              <w:t xml:space="preserve">Qualitative field</w:t>
            </w:r>
          </w:p>
          <w:p w:rsidR="00000000" w:rsidDel="00000000" w:rsidP="00000000" w:rsidRDefault="00000000" w:rsidRPr="00000000" w14:paraId="000000EF">
            <w:pPr>
              <w:spacing w:line="276" w:lineRule="auto"/>
              <w:jc w:val="center"/>
              <w:rPr>
                <w:b w:val="1"/>
                <w:sz w:val="20"/>
                <w:szCs w:val="20"/>
              </w:rPr>
            </w:pPr>
            <w:r w:rsidDel="00000000" w:rsidR="00000000" w:rsidRPr="00000000">
              <w:rPr>
                <w:b w:val="1"/>
                <w:sz w:val="20"/>
                <w:szCs w:val="20"/>
                <w:rtl w:val="0"/>
              </w:rPr>
              <w:t xml:space="preserve">(Concept 1305)</w:t>
            </w:r>
          </w:p>
          <w:p w:rsidR="00000000" w:rsidDel="00000000" w:rsidP="00000000" w:rsidRDefault="00000000" w:rsidRPr="00000000" w14:paraId="000000F0">
            <w:pPr>
              <w:spacing w:line="276" w:lineRule="auto"/>
              <w:jc w:val="center"/>
              <w:rPr>
                <w:sz w:val="20"/>
                <w:szCs w:val="20"/>
              </w:rPr>
            </w:pPr>
            <w:r w:rsidDel="00000000" w:rsidR="00000000" w:rsidRPr="00000000">
              <w:rPr>
                <w:sz w:val="20"/>
                <w:szCs w:val="20"/>
                <w:rtl w:val="0"/>
              </w:rPr>
              <w:t xml:space="preserve">Dropdown: (indetectavel OU &lt;)</w:t>
            </w:r>
          </w:p>
          <w:p w:rsidR="00000000" w:rsidDel="00000000" w:rsidP="00000000" w:rsidRDefault="00000000" w:rsidRPr="00000000" w14:paraId="000000F1">
            <w:pPr>
              <w:spacing w:line="276" w:lineRule="auto"/>
              <w:jc w:val="center"/>
              <w:rPr>
                <w:sz w:val="20"/>
                <w:szCs w:val="20"/>
              </w:rPr>
            </w:pPr>
            <w:r w:rsidDel="00000000" w:rsidR="00000000" w:rsidRPr="00000000">
              <w:rPr>
                <w:sz w:val="20"/>
                <w:szCs w:val="20"/>
                <w:rtl w:val="0"/>
              </w:rPr>
              <w:t xml:space="preserve">(Source: SESP)</w:t>
            </w:r>
          </w:p>
        </w:tc>
        <w:tc>
          <w:tcPr>
            <w:shd w:fill="deebf6" w:val="clear"/>
            <w:vAlign w:val="center"/>
          </w:tcPr>
          <w:p w:rsidR="00000000" w:rsidDel="00000000" w:rsidP="00000000" w:rsidRDefault="00000000" w:rsidRPr="00000000" w14:paraId="000000F2">
            <w:pPr>
              <w:jc w:val="center"/>
              <w:rPr>
                <w:b w:val="1"/>
                <w:sz w:val="20"/>
                <w:szCs w:val="20"/>
              </w:rPr>
            </w:pPr>
            <w:r w:rsidDel="00000000" w:rsidR="00000000" w:rsidRPr="00000000">
              <w:rPr>
                <w:b w:val="1"/>
                <w:sz w:val="20"/>
                <w:szCs w:val="20"/>
                <w:rtl w:val="0"/>
              </w:rPr>
              <w:t xml:space="preserve">Obscomment</w:t>
            </w:r>
          </w:p>
          <w:p w:rsidR="00000000" w:rsidDel="00000000" w:rsidP="00000000" w:rsidRDefault="00000000" w:rsidRPr="00000000" w14:paraId="000000F3">
            <w:pPr>
              <w:jc w:val="center"/>
              <w:rPr>
                <w:b w:val="1"/>
                <w:sz w:val="20"/>
                <w:szCs w:val="20"/>
              </w:rPr>
            </w:pPr>
            <w:r w:rsidDel="00000000" w:rsidR="00000000" w:rsidRPr="00000000">
              <w:rPr>
                <w:b w:val="1"/>
                <w:sz w:val="20"/>
                <w:szCs w:val="20"/>
                <w:rtl w:val="0"/>
              </w:rPr>
              <w:t xml:space="preserve">(Concept 1305)</w:t>
            </w:r>
          </w:p>
          <w:p w:rsidR="00000000" w:rsidDel="00000000" w:rsidP="00000000" w:rsidRDefault="00000000" w:rsidRPr="00000000" w14:paraId="000000F4">
            <w:pPr>
              <w:jc w:val="center"/>
              <w:rPr>
                <w:sz w:val="20"/>
                <w:szCs w:val="20"/>
              </w:rPr>
            </w:pPr>
            <w:r w:rsidDel="00000000" w:rsidR="00000000" w:rsidRPr="00000000">
              <w:rPr>
                <w:sz w:val="20"/>
                <w:szCs w:val="20"/>
                <w:rtl w:val="0"/>
              </w:rPr>
              <w:t xml:space="preserve">Text field</w:t>
            </w:r>
          </w:p>
          <w:p w:rsidR="00000000" w:rsidDel="00000000" w:rsidP="00000000" w:rsidRDefault="00000000" w:rsidRPr="00000000" w14:paraId="000000F5">
            <w:pPr>
              <w:jc w:val="center"/>
              <w:rPr>
                <w:sz w:val="20"/>
                <w:szCs w:val="20"/>
              </w:rPr>
            </w:pPr>
            <w:r w:rsidDel="00000000" w:rsidR="00000000" w:rsidRPr="00000000">
              <w:rPr>
                <w:sz w:val="20"/>
                <w:szCs w:val="20"/>
                <w:rtl w:val="0"/>
              </w:rPr>
              <w:t xml:space="preserve">(Source: SESP)</w:t>
            </w:r>
          </w:p>
        </w:tc>
        <w:tc>
          <w:tcPr>
            <w:shd w:fill="fbe5d5" w:val="clear"/>
            <w:vAlign w:val="center"/>
          </w:tcPr>
          <w:p w:rsidR="00000000" w:rsidDel="00000000" w:rsidP="00000000" w:rsidRDefault="00000000" w:rsidRPr="00000000" w14:paraId="000000F6">
            <w:pPr>
              <w:spacing w:line="276" w:lineRule="auto"/>
              <w:jc w:val="center"/>
              <w:rPr>
                <w:sz w:val="20"/>
                <w:szCs w:val="20"/>
              </w:rPr>
            </w:pPr>
            <w:r w:rsidDel="00000000" w:rsidR="00000000" w:rsidRPr="00000000">
              <w:rPr>
                <w:rtl w:val="0"/>
              </w:rPr>
            </w:r>
          </w:p>
          <w:p w:rsidR="00000000" w:rsidDel="00000000" w:rsidP="00000000" w:rsidRDefault="00000000" w:rsidRPr="00000000" w14:paraId="000000F7">
            <w:pPr>
              <w:jc w:val="center"/>
              <w:rPr>
                <w:sz w:val="20"/>
                <w:szCs w:val="20"/>
              </w:rPr>
            </w:pPr>
            <w:r w:rsidDel="00000000" w:rsidR="00000000" w:rsidRPr="00000000">
              <w:rPr>
                <w:rtl w:val="0"/>
              </w:rPr>
            </w:r>
          </w:p>
          <w:p w:rsidR="00000000" w:rsidDel="00000000" w:rsidP="00000000" w:rsidRDefault="00000000" w:rsidRPr="00000000" w14:paraId="000000F8">
            <w:pPr>
              <w:jc w:val="center"/>
              <w:rPr>
                <w:b w:val="1"/>
                <w:sz w:val="20"/>
                <w:szCs w:val="20"/>
              </w:rPr>
            </w:pPr>
            <w:r w:rsidDel="00000000" w:rsidR="00000000" w:rsidRPr="00000000">
              <w:rPr>
                <w:b w:val="1"/>
                <w:sz w:val="20"/>
                <w:szCs w:val="20"/>
                <w:rtl w:val="0"/>
              </w:rPr>
              <w:t xml:space="preserve">Notes</w:t>
            </w:r>
          </w:p>
        </w:tc>
      </w:tr>
      <w:tr>
        <w:trPr>
          <w:cantSplit w:val="0"/>
          <w:tblHeader w:val="0"/>
        </w:trPr>
        <w:tc>
          <w:tcPr>
            <w:vAlign w:val="bottom"/>
          </w:tcPr>
          <w:p w:rsidR="00000000" w:rsidDel="00000000" w:rsidP="00000000" w:rsidRDefault="00000000" w:rsidRPr="00000000" w14:paraId="000000F9">
            <w:pPr>
              <w:spacing w:line="276" w:lineRule="auto"/>
              <w:jc w:val="center"/>
              <w:rPr>
                <w:sz w:val="20"/>
                <w:szCs w:val="20"/>
              </w:rPr>
            </w:pPr>
            <w:r w:rsidDel="00000000" w:rsidR="00000000" w:rsidRPr="00000000">
              <w:rPr>
                <w:sz w:val="20"/>
                <w:szCs w:val="20"/>
                <w:rtl w:val="0"/>
              </w:rPr>
              <w:t xml:space="preserve">NUMERIC VALUE</w:t>
            </w:r>
          </w:p>
        </w:tc>
        <w:tc>
          <w:tcPr>
            <w:vAlign w:val="bottom"/>
          </w:tcPr>
          <w:p w:rsidR="00000000" w:rsidDel="00000000" w:rsidP="00000000" w:rsidRDefault="00000000" w:rsidRPr="00000000" w14:paraId="000000FA">
            <w:pPr>
              <w:spacing w:line="276" w:lineRule="auto"/>
              <w:jc w:val="center"/>
              <w:rPr>
                <w:sz w:val="20"/>
                <w:szCs w:val="20"/>
              </w:rPr>
            </w:pPr>
            <w:r w:rsidDel="00000000" w:rsidR="00000000" w:rsidRPr="00000000">
              <w:rPr>
                <w:sz w:val="20"/>
                <w:szCs w:val="20"/>
                <w:rtl w:val="0"/>
              </w:rPr>
              <w:t xml:space="preserve">FinalResult</w:t>
            </w:r>
          </w:p>
        </w:tc>
        <w:tc>
          <w:tcPr>
            <w:vAlign w:val="bottom"/>
          </w:tcPr>
          <w:p w:rsidR="00000000" w:rsidDel="00000000" w:rsidP="00000000" w:rsidRDefault="00000000" w:rsidRPr="00000000" w14:paraId="000000FB">
            <w:pPr>
              <w:spacing w:line="276" w:lineRule="auto"/>
              <w:jc w:val="center"/>
              <w:rPr>
                <w:sz w:val="20"/>
                <w:szCs w:val="20"/>
              </w:rPr>
            </w:pPr>
            <w:r w:rsidDel="00000000" w:rsidR="00000000" w:rsidRPr="00000000">
              <w:rPr>
                <w:sz w:val="20"/>
                <w:szCs w:val="20"/>
                <w:rtl w:val="0"/>
              </w:rPr>
              <w:t xml:space="preserve">Empty</w:t>
            </w:r>
          </w:p>
        </w:tc>
        <w:tc>
          <w:tcPr>
            <w:vAlign w:val="bottom"/>
          </w:tcPr>
          <w:p w:rsidR="00000000" w:rsidDel="00000000" w:rsidP="00000000" w:rsidRDefault="00000000" w:rsidRPr="00000000" w14:paraId="000000FC">
            <w:pPr>
              <w:spacing w:line="276" w:lineRule="auto"/>
              <w:jc w:val="center"/>
              <w:rPr>
                <w:sz w:val="20"/>
                <w:szCs w:val="20"/>
              </w:rPr>
            </w:pPr>
            <w:r w:rsidDel="00000000" w:rsidR="00000000" w:rsidRPr="00000000">
              <w:rPr>
                <w:sz w:val="20"/>
                <w:szCs w:val="20"/>
                <w:rtl w:val="0"/>
              </w:rPr>
              <w:t xml:space="preserve">Empty</w:t>
            </w:r>
          </w:p>
        </w:tc>
        <w:tc>
          <w:tcPr>
            <w:vAlign w:val="bottom"/>
          </w:tcPr>
          <w:p w:rsidR="00000000" w:rsidDel="00000000" w:rsidP="00000000" w:rsidRDefault="00000000" w:rsidRPr="00000000" w14:paraId="000000FD">
            <w:pPr>
              <w:spacing w:line="276" w:lineRule="auto"/>
              <w:jc w:val="center"/>
              <w:rPr>
                <w:sz w:val="20"/>
                <w:szCs w:val="20"/>
              </w:rPr>
            </w:pPr>
            <w:r w:rsidDel="00000000" w:rsidR="00000000" w:rsidRPr="00000000">
              <w:rPr/>
              <w:drawing>
                <wp:inline distB="0" distT="0" distL="0" distR="0">
                  <wp:extent cx="3530600" cy="1000125"/>
                  <wp:effectExtent b="0" l="0" r="0" t="0"/>
                  <wp:docPr id="65" name="image4.png"/>
                  <a:graphic>
                    <a:graphicData uri="http://schemas.openxmlformats.org/drawingml/2006/picture">
                      <pic:pic>
                        <pic:nvPicPr>
                          <pic:cNvPr id="0" name="image4.png"/>
                          <pic:cNvPicPr preferRelativeResize="0"/>
                        </pic:nvPicPr>
                        <pic:blipFill>
                          <a:blip r:embed="rId11"/>
                          <a:srcRect b="0" l="1068" r="0" t="0"/>
                          <a:stretch>
                            <a:fillRect/>
                          </a:stretch>
                        </pic:blipFill>
                        <pic:spPr>
                          <a:xfrm>
                            <a:off x="0" y="0"/>
                            <a:ext cx="3530600" cy="10001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FE">
            <w:pPr>
              <w:spacing w:line="276" w:lineRule="auto"/>
              <w:jc w:val="center"/>
              <w:rPr>
                <w:sz w:val="20"/>
                <w:szCs w:val="20"/>
              </w:rPr>
            </w:pPr>
            <w:r w:rsidDel="00000000" w:rsidR="00000000" w:rsidRPr="00000000">
              <w:rPr>
                <w:sz w:val="20"/>
                <w:szCs w:val="20"/>
                <w:rtl w:val="0"/>
              </w:rPr>
              <w:t xml:space="preserve">Contains “&gt;”</w:t>
            </w:r>
          </w:p>
        </w:tc>
        <w:tc>
          <w:tcPr/>
          <w:p w:rsidR="00000000" w:rsidDel="00000000" w:rsidP="00000000" w:rsidRDefault="00000000" w:rsidRPr="00000000" w14:paraId="000000FF">
            <w:pPr>
              <w:spacing w:line="276" w:lineRule="auto"/>
              <w:rPr>
                <w:sz w:val="20"/>
                <w:szCs w:val="20"/>
              </w:rPr>
            </w:pPr>
            <w:r w:rsidDel="00000000" w:rsidR="00000000" w:rsidRPr="00000000">
              <w:rPr>
                <w:sz w:val="20"/>
                <w:szCs w:val="20"/>
                <w:rtl w:val="0"/>
              </w:rPr>
              <w:t xml:space="preserve">Insert numeric value from FinalResult.</w:t>
            </w:r>
          </w:p>
        </w:tc>
        <w:tc>
          <w:tcPr/>
          <w:p w:rsidR="00000000" w:rsidDel="00000000" w:rsidP="00000000" w:rsidRDefault="00000000" w:rsidRPr="00000000" w14:paraId="00000100">
            <w:pPr>
              <w:spacing w:line="276" w:lineRule="auto"/>
              <w:jc w:val="center"/>
              <w:rPr>
                <w:sz w:val="20"/>
                <w:szCs w:val="20"/>
              </w:rPr>
            </w:pPr>
            <w:r w:rsidDel="00000000" w:rsidR="00000000" w:rsidRPr="00000000">
              <w:rPr>
                <w:sz w:val="20"/>
                <w:szCs w:val="20"/>
                <w:rtl w:val="0"/>
              </w:rPr>
              <w:t xml:space="preserve">Empty</w:t>
            </w:r>
          </w:p>
          <w:p w:rsidR="00000000" w:rsidDel="00000000" w:rsidP="00000000" w:rsidRDefault="00000000" w:rsidRPr="00000000" w14:paraId="00000101">
            <w:pPr>
              <w:spacing w:line="276" w:lineRule="auto"/>
              <w:jc w:val="center"/>
              <w:rPr>
                <w:sz w:val="20"/>
                <w:szCs w:val="20"/>
              </w:rPr>
            </w:pPr>
            <w:r w:rsidDel="00000000" w:rsidR="00000000" w:rsidRPr="00000000">
              <w:rPr>
                <w:sz w:val="20"/>
                <w:szCs w:val="20"/>
                <w:rtl w:val="0"/>
              </w:rPr>
              <w:t xml:space="preserve">(Remove “&gt;”)</w:t>
            </w:r>
          </w:p>
        </w:tc>
        <w:tc>
          <w:tcPr/>
          <w:p w:rsidR="00000000" w:rsidDel="00000000" w:rsidP="00000000" w:rsidRDefault="00000000" w:rsidRPr="00000000" w14:paraId="00000102">
            <w:pPr>
              <w:spacing w:line="276" w:lineRule="auto"/>
              <w:jc w:val="center"/>
              <w:rPr>
                <w:sz w:val="20"/>
                <w:szCs w:val="20"/>
              </w:rPr>
            </w:pPr>
            <w:r w:rsidDel="00000000" w:rsidR="00000000" w:rsidRPr="00000000">
              <w:rPr>
                <w:sz w:val="20"/>
                <w:szCs w:val="20"/>
                <w:rtl w:val="0"/>
              </w:rPr>
              <w:t xml:space="preserve">Empty</w:t>
            </w:r>
          </w:p>
        </w:tc>
        <w:tc>
          <w:tcPr/>
          <w:p w:rsidR="00000000" w:rsidDel="00000000" w:rsidP="00000000" w:rsidRDefault="00000000" w:rsidRPr="00000000" w14:paraId="00000103">
            <w:pPr>
              <w:spacing w:line="276" w:lineRule="auto"/>
              <w:jc w:val="center"/>
              <w:rPr>
                <w:sz w:val="20"/>
                <w:szCs w:val="20"/>
              </w:rPr>
            </w:pPr>
            <w:r w:rsidDel="00000000" w:rsidR="00000000" w:rsidRPr="00000000">
              <w:rPr/>
              <w:drawing>
                <wp:inline distB="0" distT="0" distL="0" distR="0">
                  <wp:extent cx="3568700" cy="1026795"/>
                  <wp:effectExtent b="0" l="0" r="0" t="0"/>
                  <wp:docPr id="6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68700" cy="1026795"/>
                          </a:xfrm>
                          <a:prstGeom prst="rect"/>
                          <a:ln/>
                        </pic:spPr>
                      </pic:pic>
                    </a:graphicData>
                  </a:graphic>
                </wp:inline>
              </w:drawing>
            </w:r>
            <w:r w:rsidDel="00000000" w:rsidR="00000000" w:rsidRPr="00000000">
              <w:rPr>
                <w:rtl w:val="0"/>
              </w:rPr>
            </w:r>
          </w:p>
        </w:tc>
      </w:tr>
      <w:tr>
        <w:trPr>
          <w:cantSplit w:val="0"/>
          <w:tblHeader w:val="0"/>
        </w:trPr>
        <w:tc>
          <w:tcPr>
            <w:vAlign w:val="bottom"/>
          </w:tcPr>
          <w:p w:rsidR="00000000" w:rsidDel="00000000" w:rsidP="00000000" w:rsidRDefault="00000000" w:rsidRPr="00000000" w14:paraId="00000104">
            <w:pPr>
              <w:spacing w:line="276" w:lineRule="auto"/>
              <w:jc w:val="center"/>
              <w:rPr>
                <w:sz w:val="20"/>
                <w:szCs w:val="20"/>
              </w:rPr>
            </w:pPr>
            <w:r w:rsidDel="00000000" w:rsidR="00000000" w:rsidRPr="00000000">
              <w:rPr>
                <w:sz w:val="20"/>
                <w:szCs w:val="20"/>
                <w:rtl w:val="0"/>
              </w:rPr>
              <w:t xml:space="preserve">INDETECTAVEL</w:t>
            </w:r>
          </w:p>
        </w:tc>
        <w:tc>
          <w:tcPr>
            <w:vAlign w:val="bottom"/>
          </w:tcPr>
          <w:p w:rsidR="00000000" w:rsidDel="00000000" w:rsidP="00000000" w:rsidRDefault="00000000" w:rsidRPr="00000000" w14:paraId="00000105">
            <w:pPr>
              <w:spacing w:line="276" w:lineRule="auto"/>
              <w:jc w:val="center"/>
              <w:rPr>
                <w:sz w:val="20"/>
                <w:szCs w:val="20"/>
              </w:rPr>
            </w:pPr>
            <w:r w:rsidDel="00000000" w:rsidR="00000000" w:rsidRPr="00000000">
              <w:rPr>
                <w:sz w:val="20"/>
                <w:szCs w:val="20"/>
                <w:rtl w:val="0"/>
              </w:rPr>
              <w:t xml:space="preserve">Empty</w:t>
            </w:r>
          </w:p>
        </w:tc>
        <w:tc>
          <w:tcPr>
            <w:vAlign w:val="bottom"/>
          </w:tcPr>
          <w:p w:rsidR="00000000" w:rsidDel="00000000" w:rsidP="00000000" w:rsidRDefault="00000000" w:rsidRPr="00000000" w14:paraId="00000106">
            <w:pPr>
              <w:spacing w:line="276" w:lineRule="auto"/>
              <w:jc w:val="center"/>
              <w:rPr>
                <w:sz w:val="20"/>
                <w:szCs w:val="20"/>
              </w:rPr>
            </w:pPr>
            <w:r w:rsidDel="00000000" w:rsidR="00000000" w:rsidRPr="00000000">
              <w:rPr>
                <w:sz w:val="20"/>
                <w:szCs w:val="20"/>
                <w:rtl w:val="0"/>
              </w:rPr>
              <w:t xml:space="preserve">FinalResult</w:t>
            </w:r>
          </w:p>
        </w:tc>
        <w:tc>
          <w:tcPr>
            <w:vAlign w:val="bottom"/>
          </w:tcPr>
          <w:p w:rsidR="00000000" w:rsidDel="00000000" w:rsidP="00000000" w:rsidRDefault="00000000" w:rsidRPr="00000000" w14:paraId="00000107">
            <w:pPr>
              <w:spacing w:line="276" w:lineRule="auto"/>
              <w:jc w:val="center"/>
              <w:rPr>
                <w:sz w:val="20"/>
                <w:szCs w:val="20"/>
              </w:rPr>
            </w:pPr>
            <w:r w:rsidDel="00000000" w:rsidR="00000000" w:rsidRPr="00000000">
              <w:rPr>
                <w:sz w:val="20"/>
                <w:szCs w:val="20"/>
                <w:rtl w:val="0"/>
              </w:rPr>
              <w:t xml:space="preserve">Empty</w:t>
            </w:r>
          </w:p>
        </w:tc>
        <w:tc>
          <w:tcPr>
            <w:vAlign w:val="bottom"/>
          </w:tcPr>
          <w:p w:rsidR="00000000" w:rsidDel="00000000" w:rsidP="00000000" w:rsidRDefault="00000000" w:rsidRPr="00000000" w14:paraId="00000108">
            <w:pPr>
              <w:spacing w:line="276" w:lineRule="auto"/>
              <w:jc w:val="center"/>
              <w:rPr>
                <w:sz w:val="20"/>
                <w:szCs w:val="20"/>
              </w:rPr>
            </w:pPr>
            <w:r w:rsidDel="00000000" w:rsidR="00000000" w:rsidRPr="00000000">
              <w:rPr/>
              <w:drawing>
                <wp:inline distB="0" distT="0" distL="0" distR="0">
                  <wp:extent cx="3538823" cy="1023387"/>
                  <wp:effectExtent b="0" l="0" r="0" t="0"/>
                  <wp:docPr id="6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38823" cy="1023387"/>
                          </a:xfrm>
                          <a:prstGeom prst="rect"/>
                          <a:ln/>
                        </pic:spPr>
                      </pic:pic>
                    </a:graphicData>
                  </a:graphic>
                </wp:inline>
              </w:drawing>
            </w:r>
            <w:r w:rsidDel="00000000" w:rsidR="00000000" w:rsidRPr="00000000">
              <w:rPr>
                <w:rtl w:val="0"/>
              </w:rPr>
            </w:r>
          </w:p>
        </w:tc>
      </w:tr>
      <w:tr>
        <w:trPr>
          <w:cantSplit w:val="0"/>
          <w:tblHeader w:val="0"/>
        </w:trPr>
        <w:tc>
          <w:tcPr>
            <w:vAlign w:val="bottom"/>
          </w:tcPr>
          <w:p w:rsidR="00000000" w:rsidDel="00000000" w:rsidP="00000000" w:rsidRDefault="00000000" w:rsidRPr="00000000" w14:paraId="00000109">
            <w:pPr>
              <w:spacing w:line="276" w:lineRule="auto"/>
              <w:jc w:val="center"/>
              <w:rPr>
                <w:sz w:val="20"/>
                <w:szCs w:val="20"/>
              </w:rPr>
            </w:pPr>
            <w:r w:rsidDel="00000000" w:rsidR="00000000" w:rsidRPr="00000000">
              <w:rPr>
                <w:sz w:val="20"/>
                <w:szCs w:val="20"/>
                <w:rtl w:val="0"/>
              </w:rPr>
              <w:t xml:space="preserve">Contains “&lt;” </w:t>
            </w:r>
          </w:p>
        </w:tc>
        <w:tc>
          <w:tcPr>
            <w:vAlign w:val="bottom"/>
          </w:tcPr>
          <w:p w:rsidR="00000000" w:rsidDel="00000000" w:rsidP="00000000" w:rsidRDefault="00000000" w:rsidRPr="00000000" w14:paraId="0000010A">
            <w:pPr>
              <w:spacing w:line="276" w:lineRule="auto"/>
              <w:jc w:val="center"/>
              <w:rPr>
                <w:sz w:val="20"/>
                <w:szCs w:val="20"/>
              </w:rPr>
            </w:pPr>
            <w:r w:rsidDel="00000000" w:rsidR="00000000" w:rsidRPr="00000000">
              <w:rPr>
                <w:sz w:val="20"/>
                <w:szCs w:val="20"/>
                <w:rtl w:val="0"/>
              </w:rPr>
              <w:t xml:space="preserve">Empty</w:t>
            </w:r>
          </w:p>
        </w:tc>
        <w:tc>
          <w:tcPr>
            <w:vAlign w:val="bottom"/>
          </w:tcPr>
          <w:p w:rsidR="00000000" w:rsidDel="00000000" w:rsidP="00000000" w:rsidRDefault="00000000" w:rsidRPr="00000000" w14:paraId="0000010B">
            <w:pPr>
              <w:spacing w:line="276" w:lineRule="auto"/>
              <w:jc w:val="center"/>
              <w:rPr>
                <w:sz w:val="20"/>
                <w:szCs w:val="20"/>
              </w:rPr>
            </w:pPr>
            <w:r w:rsidDel="00000000" w:rsidR="00000000" w:rsidRPr="00000000">
              <w:rPr>
                <w:sz w:val="20"/>
                <w:szCs w:val="20"/>
                <w:rtl w:val="0"/>
              </w:rPr>
              <w:t xml:space="preserve">“&lt;”</w:t>
            </w:r>
          </w:p>
        </w:tc>
        <w:tc>
          <w:tcPr>
            <w:vAlign w:val="bottom"/>
          </w:tcPr>
          <w:p w:rsidR="00000000" w:rsidDel="00000000" w:rsidP="00000000" w:rsidRDefault="00000000" w:rsidRPr="00000000" w14:paraId="0000010C">
            <w:pPr>
              <w:spacing w:line="276" w:lineRule="auto"/>
              <w:jc w:val="center"/>
              <w:rPr>
                <w:sz w:val="20"/>
                <w:szCs w:val="20"/>
              </w:rPr>
            </w:pPr>
            <w:r w:rsidDel="00000000" w:rsidR="00000000" w:rsidRPr="00000000">
              <w:rPr>
                <w:sz w:val="20"/>
                <w:szCs w:val="20"/>
                <w:rtl w:val="0"/>
              </w:rPr>
              <w:t xml:space="preserve">Numeric value following the operator in FinalResult (do not include units)</w:t>
            </w:r>
          </w:p>
        </w:tc>
        <w:tc>
          <w:tcPr>
            <w:vAlign w:val="bottom"/>
          </w:tcPr>
          <w:p w:rsidR="00000000" w:rsidDel="00000000" w:rsidP="00000000" w:rsidRDefault="00000000" w:rsidRPr="00000000" w14:paraId="0000010D">
            <w:pPr>
              <w:spacing w:line="276" w:lineRule="auto"/>
              <w:jc w:val="center"/>
              <w:rPr>
                <w:sz w:val="20"/>
                <w:szCs w:val="20"/>
              </w:rPr>
            </w:pPr>
            <w:r w:rsidDel="00000000" w:rsidR="00000000" w:rsidRPr="00000000">
              <w:rPr/>
              <w:drawing>
                <wp:inline distB="0" distT="0" distL="0" distR="0">
                  <wp:extent cx="3568700" cy="1194435"/>
                  <wp:effectExtent b="0" l="0" r="0" t="0"/>
                  <wp:docPr id="6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568700" cy="1194435"/>
                          </a:xfrm>
                          <a:prstGeom prst="rect"/>
                          <a:ln/>
                        </pic:spPr>
                      </pic:pic>
                    </a:graphicData>
                  </a:graphic>
                </wp:inline>
              </w:drawing>
            </w:r>
            <w:r w:rsidDel="00000000" w:rsidR="00000000" w:rsidRPr="00000000">
              <w:rPr>
                <w:rtl w:val="0"/>
              </w:rPr>
            </w:r>
          </w:p>
        </w:tc>
      </w:tr>
      <w:tr>
        <w:trPr>
          <w:cantSplit w:val="0"/>
          <w:tblHeader w:val="0"/>
        </w:trPr>
        <w:tc>
          <w:tcPr>
            <w:vAlign w:val="bottom"/>
          </w:tcPr>
          <w:p w:rsidR="00000000" w:rsidDel="00000000" w:rsidP="00000000" w:rsidRDefault="00000000" w:rsidRPr="00000000" w14:paraId="0000010E">
            <w:pPr>
              <w:spacing w:line="276" w:lineRule="auto"/>
              <w:jc w:val="center"/>
              <w:rPr>
                <w:sz w:val="20"/>
                <w:szCs w:val="20"/>
              </w:rPr>
            </w:pPr>
            <w:r w:rsidDel="00000000" w:rsidR="00000000" w:rsidRPr="00000000">
              <w:rPr>
                <w:sz w:val="20"/>
                <w:szCs w:val="20"/>
                <w:rtl w:val="0"/>
              </w:rPr>
              <w:t xml:space="preserve">Null or Empty</w:t>
            </w:r>
          </w:p>
        </w:tc>
        <w:tc>
          <w:tcPr>
            <w:vAlign w:val="bottom"/>
          </w:tcPr>
          <w:p w:rsidR="00000000" w:rsidDel="00000000" w:rsidP="00000000" w:rsidRDefault="00000000" w:rsidRPr="00000000" w14:paraId="0000010F">
            <w:pPr>
              <w:spacing w:line="276" w:lineRule="auto"/>
              <w:jc w:val="center"/>
              <w:rPr>
                <w:sz w:val="20"/>
                <w:szCs w:val="20"/>
              </w:rPr>
            </w:pPr>
            <w:r w:rsidDel="00000000" w:rsidR="00000000" w:rsidRPr="00000000">
              <w:rPr>
                <w:rtl w:val="0"/>
              </w:rPr>
            </w:r>
          </w:p>
        </w:tc>
        <w:tc>
          <w:tcPr>
            <w:vAlign w:val="bottom"/>
          </w:tcPr>
          <w:p w:rsidR="00000000" w:rsidDel="00000000" w:rsidP="00000000" w:rsidRDefault="00000000" w:rsidRPr="00000000" w14:paraId="00000110">
            <w:pPr>
              <w:spacing w:line="276" w:lineRule="auto"/>
              <w:jc w:val="center"/>
              <w:rPr>
                <w:sz w:val="20"/>
                <w:szCs w:val="20"/>
              </w:rPr>
            </w:pPr>
            <w:r w:rsidDel="00000000" w:rsidR="00000000" w:rsidRPr="00000000">
              <w:rPr>
                <w:rtl w:val="0"/>
              </w:rPr>
            </w:r>
          </w:p>
        </w:tc>
        <w:tc>
          <w:tcPr>
            <w:vAlign w:val="bottom"/>
          </w:tcPr>
          <w:p w:rsidR="00000000" w:rsidDel="00000000" w:rsidP="00000000" w:rsidRDefault="00000000" w:rsidRPr="00000000" w14:paraId="00000111">
            <w:pPr>
              <w:spacing w:line="276" w:lineRule="auto"/>
              <w:jc w:val="center"/>
              <w:rPr>
                <w:sz w:val="20"/>
                <w:szCs w:val="20"/>
              </w:rPr>
            </w:pPr>
            <w:r w:rsidDel="00000000" w:rsidR="00000000" w:rsidRPr="00000000">
              <w:rPr>
                <w:rtl w:val="0"/>
              </w:rPr>
            </w:r>
          </w:p>
        </w:tc>
        <w:tc>
          <w:tcPr>
            <w:vAlign w:val="bottom"/>
          </w:tcPr>
          <w:p w:rsidR="00000000" w:rsidDel="00000000" w:rsidP="00000000" w:rsidRDefault="00000000" w:rsidRPr="00000000" w14:paraId="00000112">
            <w:pPr>
              <w:spacing w:line="276" w:lineRule="auto"/>
              <w:jc w:val="both"/>
              <w:rPr>
                <w:sz w:val="20"/>
                <w:szCs w:val="20"/>
              </w:rPr>
            </w:pPr>
            <w:r w:rsidDel="00000000" w:rsidR="00000000" w:rsidRPr="00000000">
              <w:rPr>
                <w:sz w:val="20"/>
                <w:szCs w:val="20"/>
                <w:rtl w:val="0"/>
              </w:rPr>
              <w:t xml:space="preserve">Invalid result on integration server and do not create e-Lab in SESP</w:t>
            </w:r>
          </w:p>
        </w:tc>
      </w:tr>
      <w:tr>
        <w:trPr>
          <w:cantSplit w:val="0"/>
          <w:tblHeader w:val="0"/>
        </w:trPr>
        <w:tc>
          <w:tcPr>
            <w:vAlign w:val="bottom"/>
          </w:tcPr>
          <w:p w:rsidR="00000000" w:rsidDel="00000000" w:rsidP="00000000" w:rsidRDefault="00000000" w:rsidRPr="00000000" w14:paraId="00000113">
            <w:pPr>
              <w:spacing w:line="276" w:lineRule="auto"/>
              <w:jc w:val="center"/>
              <w:rPr>
                <w:sz w:val="20"/>
                <w:szCs w:val="20"/>
              </w:rPr>
            </w:pPr>
            <w:r w:rsidDel="00000000" w:rsidR="00000000" w:rsidRPr="00000000">
              <w:rPr>
                <w:sz w:val="20"/>
                <w:szCs w:val="20"/>
                <w:rtl w:val="0"/>
              </w:rPr>
              <w:t xml:space="preserve">Contains any text aside from “Indetectavel” or “&gt;” or “&lt;” or any numeric value &lt;0</w:t>
            </w:r>
            <w:r w:rsidDel="00000000" w:rsidR="00000000" w:rsidRPr="00000000">
              <w:rPr>
                <w:color w:val="000000"/>
                <w:sz w:val="20"/>
                <w:szCs w:val="20"/>
                <w:rtl w:val="0"/>
              </w:rPr>
              <w:t xml:space="preserve"> </w:t>
            </w:r>
            <w:r w:rsidDel="00000000" w:rsidR="00000000" w:rsidRPr="00000000">
              <w:rPr>
                <w:rtl w:val="0"/>
              </w:rPr>
            </w:r>
          </w:p>
        </w:tc>
        <w:tc>
          <w:tcPr>
            <w:vAlign w:val="bottom"/>
          </w:tcPr>
          <w:p w:rsidR="00000000" w:rsidDel="00000000" w:rsidP="00000000" w:rsidRDefault="00000000" w:rsidRPr="00000000" w14:paraId="00000114">
            <w:pPr>
              <w:spacing w:line="276" w:lineRule="auto"/>
              <w:jc w:val="center"/>
              <w:rPr>
                <w:sz w:val="20"/>
                <w:szCs w:val="20"/>
              </w:rPr>
            </w:pPr>
            <w:r w:rsidDel="00000000" w:rsidR="00000000" w:rsidRPr="00000000">
              <w:rPr>
                <w:rtl w:val="0"/>
              </w:rPr>
            </w:r>
          </w:p>
        </w:tc>
        <w:tc>
          <w:tcPr>
            <w:vAlign w:val="bottom"/>
          </w:tcPr>
          <w:p w:rsidR="00000000" w:rsidDel="00000000" w:rsidP="00000000" w:rsidRDefault="00000000" w:rsidRPr="00000000" w14:paraId="00000115">
            <w:pPr>
              <w:spacing w:line="276" w:lineRule="auto"/>
              <w:jc w:val="center"/>
              <w:rPr>
                <w:sz w:val="20"/>
                <w:szCs w:val="20"/>
              </w:rPr>
            </w:pPr>
            <w:r w:rsidDel="00000000" w:rsidR="00000000" w:rsidRPr="00000000">
              <w:rPr>
                <w:rtl w:val="0"/>
              </w:rPr>
            </w:r>
          </w:p>
          <w:p w:rsidR="00000000" w:rsidDel="00000000" w:rsidP="00000000" w:rsidRDefault="00000000" w:rsidRPr="00000000" w14:paraId="00000116">
            <w:pPr>
              <w:spacing w:line="276" w:lineRule="auto"/>
              <w:rPr>
                <w:sz w:val="20"/>
                <w:szCs w:val="20"/>
              </w:rPr>
            </w:pPr>
            <w:r w:rsidDel="00000000" w:rsidR="00000000" w:rsidRPr="00000000">
              <w:rPr>
                <w:rtl w:val="0"/>
              </w:rPr>
            </w:r>
          </w:p>
        </w:tc>
        <w:tc>
          <w:tcPr>
            <w:vAlign w:val="bottom"/>
          </w:tcPr>
          <w:p w:rsidR="00000000" w:rsidDel="00000000" w:rsidP="00000000" w:rsidRDefault="00000000" w:rsidRPr="00000000" w14:paraId="00000117">
            <w:pPr>
              <w:spacing w:line="276" w:lineRule="auto"/>
              <w:jc w:val="center"/>
              <w:rPr>
                <w:sz w:val="20"/>
                <w:szCs w:val="20"/>
              </w:rPr>
            </w:pPr>
            <w:r w:rsidDel="00000000" w:rsidR="00000000" w:rsidRPr="00000000">
              <w:rPr>
                <w:rtl w:val="0"/>
              </w:rPr>
            </w:r>
          </w:p>
        </w:tc>
        <w:tc>
          <w:tcPr>
            <w:vAlign w:val="bottom"/>
          </w:tcPr>
          <w:p w:rsidR="00000000" w:rsidDel="00000000" w:rsidP="00000000" w:rsidRDefault="00000000" w:rsidRPr="00000000" w14:paraId="00000118">
            <w:pPr>
              <w:spacing w:line="276" w:lineRule="auto"/>
              <w:jc w:val="both"/>
              <w:rPr>
                <w:sz w:val="20"/>
                <w:szCs w:val="20"/>
              </w:rPr>
            </w:pPr>
            <w:r w:rsidDel="00000000" w:rsidR="00000000" w:rsidRPr="00000000">
              <w:rPr>
                <w:sz w:val="20"/>
                <w:szCs w:val="20"/>
                <w:rtl w:val="0"/>
              </w:rPr>
              <w:t xml:space="preserve">Invalid result on integration server and do not create e-Lab in SESP</w:t>
            </w:r>
          </w:p>
        </w:tc>
      </w:tr>
    </w:tbl>
    <w:p w:rsidR="00000000" w:rsidDel="00000000" w:rsidP="00000000" w:rsidRDefault="00000000" w:rsidRPr="00000000" w14:paraId="00000119">
      <w:pPr>
        <w:pStyle w:val="Heading1"/>
        <w:numPr>
          <w:ilvl w:val="0"/>
          <w:numId w:val="2"/>
        </w:numPr>
        <w:pBdr>
          <w:top w:space="0" w:sz="0" w:val="nil"/>
          <w:left w:space="0" w:sz="0" w:val="nil"/>
          <w:bottom w:space="0" w:sz="0" w:val="nil"/>
          <w:right w:space="0" w:sz="0" w:val="nil"/>
          <w:between w:space="0" w:sz="0" w:val="nil"/>
        </w:pBdr>
        <w:spacing w:after="0" w:line="276" w:lineRule="auto"/>
        <w:ind w:left="720" w:hanging="360"/>
        <w:jc w:val="both"/>
        <w:rPr/>
      </w:pPr>
      <w:bookmarkStart w:colFirst="0" w:colLast="0" w:name="_heading=h.z337ya" w:id="13"/>
      <w:bookmarkEnd w:id="13"/>
      <w:r w:rsidDel="00000000" w:rsidR="00000000" w:rsidRPr="00000000">
        <w:rPr>
          <w:rtl w:val="0"/>
        </w:rPr>
        <w:t xml:space="preserve">CD4 Count Mapping Requirements</w:t>
      </w:r>
    </w:p>
    <w:p w:rsidR="00000000" w:rsidDel="00000000" w:rsidP="00000000" w:rsidRDefault="00000000" w:rsidRPr="00000000" w14:paraId="0000011A">
      <w:pPr>
        <w:rPr/>
      </w:pPr>
      <w:r w:rsidDel="00000000" w:rsidR="00000000" w:rsidRPr="00000000">
        <w:rPr>
          <w:rtl w:val="0"/>
        </w:rPr>
        <w:t xml:space="preserve">CD4 cell count is an indicator of immune function in patients living with HIV and one of the key determinants for the need of opportunistic infection screening and prophylaxis.</w:t>
      </w:r>
    </w:p>
    <w:p w:rsidR="00000000" w:rsidDel="00000000" w:rsidP="00000000" w:rsidRDefault="00000000" w:rsidRPr="00000000" w14:paraId="0000011B">
      <w:pPr>
        <w:spacing w:line="276" w:lineRule="auto"/>
        <w:jc w:val="both"/>
        <w:rPr/>
      </w:pPr>
      <w:r w:rsidDel="00000000" w:rsidR="00000000" w:rsidRPr="00000000">
        <w:rPr>
          <w:rtl w:val="0"/>
        </w:rPr>
        <w:t xml:space="preserve">In OpenLDR the CD4 result variables that are mapped to integration server are:</w:t>
      </w:r>
    </w:p>
    <w:tbl>
      <w:tblPr>
        <w:tblStyle w:val="Table5"/>
        <w:tblW w:w="12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885"/>
        <w:gridCol w:w="6570"/>
        <w:gridCol w:w="3615"/>
        <w:tblGridChange w:id="0">
          <w:tblGrid>
            <w:gridCol w:w="1860"/>
            <w:gridCol w:w="885"/>
            <w:gridCol w:w="6570"/>
            <w:gridCol w:w="3615"/>
          </w:tblGrid>
        </w:tblGridChange>
      </w:tblGrid>
      <w:tr>
        <w:trPr>
          <w:cantSplit w:val="0"/>
          <w:trHeight w:val="420" w:hRule="atLeast"/>
          <w:tblHeader w:val="0"/>
        </w:trPr>
        <w:tc>
          <w:tcPr>
            <w:gridSpan w:val="3"/>
            <w:shd w:fill="f3f3f3" w:val="clear"/>
            <w:tcMar>
              <w:top w:w="100.0" w:type="dxa"/>
              <w:left w:w="100.0" w:type="dxa"/>
              <w:bottom w:w="100.0" w:type="dxa"/>
              <w:right w:w="100.0" w:type="dxa"/>
            </w:tcMar>
          </w:tcPr>
          <w:p w:rsidR="00000000" w:rsidDel="00000000" w:rsidP="00000000" w:rsidRDefault="00000000" w:rsidRPr="00000000" w14:paraId="0000011C">
            <w:pPr>
              <w:widowControl w:val="0"/>
              <w:spacing w:after="0" w:line="240" w:lineRule="auto"/>
              <w:jc w:val="center"/>
              <w:rPr>
                <w:b w:val="1"/>
              </w:rPr>
            </w:pPr>
            <w:r w:rsidDel="00000000" w:rsidR="00000000" w:rsidRPr="00000000">
              <w:rPr>
                <w:b w:val="1"/>
                <w:rtl w:val="0"/>
              </w:rPr>
              <w:t xml:space="preserve">Variable in OpenLDR</w:t>
            </w:r>
          </w:p>
        </w:tc>
        <w:tc>
          <w:tcPr>
            <w:vMerge w:val="restart"/>
            <w:shd w:fill="f3f3f3" w:val="clear"/>
            <w:tcMar>
              <w:top w:w="100.0" w:type="dxa"/>
              <w:left w:w="100.0" w:type="dxa"/>
              <w:bottom w:w="100.0" w:type="dxa"/>
              <w:right w:w="100.0" w:type="dxa"/>
            </w:tcMar>
          </w:tcPr>
          <w:p w:rsidR="00000000" w:rsidDel="00000000" w:rsidP="00000000" w:rsidRDefault="00000000" w:rsidRPr="00000000" w14:paraId="0000011F">
            <w:pPr>
              <w:widowControl w:val="0"/>
              <w:spacing w:after="0" w:line="240" w:lineRule="auto"/>
              <w:rPr>
                <w:b w:val="1"/>
              </w:rPr>
            </w:pPr>
            <w:r w:rsidDel="00000000" w:rsidR="00000000" w:rsidRPr="00000000">
              <w:rPr>
                <w:b w:val="1"/>
                <w:rtl w:val="0"/>
              </w:rPr>
              <w:t xml:space="preserve">Variable in Integration server</w:t>
            </w:r>
          </w:p>
        </w:tc>
      </w:tr>
      <w:tr>
        <w:trPr>
          <w:cantSplit w:val="0"/>
          <w:trHeight w:val="6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20">
            <w:pPr>
              <w:spacing w:line="276" w:lineRule="auto"/>
              <w:jc w:val="both"/>
              <w:rPr>
                <w:b w:val="1"/>
              </w:rPr>
            </w:pPr>
            <w:r w:rsidDel="00000000" w:rsidR="00000000" w:rsidRPr="00000000">
              <w:rPr>
                <w:b w:val="1"/>
                <w:rtl w:val="0"/>
              </w:rPr>
              <w:t xml:space="preserve">Name</w:t>
            </w:r>
          </w:p>
        </w:tc>
        <w:tc>
          <w:tcPr>
            <w:shd w:fill="f3f3f3" w:val="clear"/>
            <w:tcMar>
              <w:top w:w="100.0" w:type="dxa"/>
              <w:left w:w="100.0" w:type="dxa"/>
              <w:bottom w:w="100.0" w:type="dxa"/>
              <w:right w:w="100.0" w:type="dxa"/>
            </w:tcMar>
          </w:tcPr>
          <w:p w:rsidR="00000000" w:rsidDel="00000000" w:rsidP="00000000" w:rsidRDefault="00000000" w:rsidRPr="00000000" w14:paraId="00000121">
            <w:pPr>
              <w:spacing w:line="276" w:lineRule="auto"/>
              <w:jc w:val="both"/>
              <w:rPr>
                <w:b w:val="1"/>
              </w:rPr>
            </w:pPr>
            <w:r w:rsidDel="00000000" w:rsidR="00000000" w:rsidRPr="00000000">
              <w:rPr>
                <w:b w:val="1"/>
                <w:rtl w:val="0"/>
              </w:rPr>
              <w:t xml:space="preserve">Type</w:t>
            </w:r>
          </w:p>
        </w:tc>
        <w:tc>
          <w:tcPr>
            <w:shd w:fill="f3f3f3" w:val="clear"/>
            <w:tcMar>
              <w:top w:w="100.0" w:type="dxa"/>
              <w:left w:w="100.0" w:type="dxa"/>
              <w:bottom w:w="100.0" w:type="dxa"/>
              <w:right w:w="100.0" w:type="dxa"/>
            </w:tcMar>
          </w:tcPr>
          <w:p w:rsidR="00000000" w:rsidDel="00000000" w:rsidP="00000000" w:rsidRDefault="00000000" w:rsidRPr="00000000" w14:paraId="00000122">
            <w:pPr>
              <w:widowControl w:val="0"/>
              <w:spacing w:after="0" w:line="240" w:lineRule="auto"/>
              <w:rPr>
                <w:b w:val="1"/>
              </w:rPr>
            </w:pPr>
            <w:r w:rsidDel="00000000" w:rsidR="00000000" w:rsidRPr="00000000">
              <w:rPr>
                <w:b w:val="1"/>
                <w:rtl w:val="0"/>
              </w:rPr>
              <w:t xml:space="preserve">Description</w:t>
            </w:r>
          </w:p>
        </w:tc>
        <w:tc>
          <w:tcPr>
            <w:vMerge w:val="continue"/>
            <w:shd w:fill="f3f3f3" w:val="clear"/>
            <w:tcMar>
              <w:top w:w="100.0" w:type="dxa"/>
              <w:left w:w="100.0" w:type="dxa"/>
              <w:bottom w:w="100.0" w:type="dxa"/>
              <w:right w:w="100.0" w:type="dxa"/>
            </w:tcM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24">
            <w:pPr>
              <w:widowControl w:val="0"/>
              <w:spacing w:after="0" w:line="240" w:lineRule="auto"/>
              <w:rPr>
                <w:highlight w:val="white"/>
              </w:rPr>
            </w:pPr>
            <w:r w:rsidDel="00000000" w:rsidR="00000000" w:rsidRPr="00000000">
              <w:rPr>
                <w:highlight w:val="white"/>
                <w:rtl w:val="0"/>
              </w:rPr>
              <w:t xml:space="preserve">LIMSPanelCode: </w:t>
            </w:r>
          </w:p>
          <w:p w:rsidR="00000000" w:rsidDel="00000000" w:rsidP="00000000" w:rsidRDefault="00000000" w:rsidRPr="00000000" w14:paraId="00000125">
            <w:pPr>
              <w:spacing w:line="240" w:lineRule="auto"/>
              <w:jc w:val="both"/>
              <w:rPr>
                <w:sz w:val="23"/>
                <w:szCs w:val="23"/>
                <w:highlight w:val="white"/>
              </w:rPr>
            </w:pPr>
            <w:r w:rsidDel="00000000" w:rsidR="00000000" w:rsidRPr="00000000">
              <w:rPr>
                <w:highlight w:val="white"/>
                <w:rtl w:val="0"/>
              </w:rPr>
              <w:t xml:space="preserve">CD4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26">
            <w:pPr>
              <w:spacing w:line="240" w:lineRule="auto"/>
              <w:jc w:val="both"/>
              <w:rPr>
                <w:sz w:val="23"/>
                <w:szCs w:val="23"/>
                <w:highlight w:val="white"/>
              </w:rPr>
            </w:pPr>
            <w:r w:rsidDel="00000000" w:rsidR="00000000" w:rsidRPr="00000000">
              <w:rPr>
                <w:highlight w:val="white"/>
                <w:rtl w:val="0"/>
              </w:rPr>
              <w:t xml:space="preserve">varchar</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27">
            <w:pPr>
              <w:widowControl w:val="0"/>
              <w:spacing w:after="0" w:line="240" w:lineRule="auto"/>
              <w:rPr>
                <w:sz w:val="23"/>
                <w:szCs w:val="23"/>
                <w:highlight w:val="white"/>
              </w:rPr>
            </w:pPr>
            <w:r w:rsidDel="00000000" w:rsidR="00000000" w:rsidRPr="00000000">
              <w:rPr>
                <w:sz w:val="23"/>
                <w:szCs w:val="23"/>
                <w:highlight w:val="white"/>
                <w:rtl w:val="0"/>
              </w:rPr>
              <w:t xml:space="preserve">Refers to the code assigned to a test panel within the Laboratory Information Management System (LIMS).</w:t>
            </w:r>
          </w:p>
          <w:p w:rsidR="00000000" w:rsidDel="00000000" w:rsidP="00000000" w:rsidRDefault="00000000" w:rsidRPr="00000000" w14:paraId="00000128">
            <w:pPr>
              <w:widowControl w:val="0"/>
              <w:spacing w:after="0" w:line="240" w:lineRule="auto"/>
              <w:rPr/>
            </w:pPr>
            <w:r w:rsidDel="00000000" w:rsidR="00000000" w:rsidRPr="00000000">
              <w:rPr>
                <w:sz w:val="23"/>
                <w:szCs w:val="23"/>
                <w:highlight w:val="white"/>
                <w:rtl w:val="0"/>
              </w:rPr>
              <w:t xml:space="preserve">Corresponding code for CD4 count is </w:t>
            </w:r>
            <w:r w:rsidDel="00000000" w:rsidR="00000000" w:rsidRPr="00000000">
              <w:rPr>
                <w:highlight w:val="white"/>
                <w:rtl w:val="0"/>
              </w:rPr>
              <w:t xml:space="preserve">CD4.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0" w:line="240" w:lineRule="auto"/>
              <w:rPr/>
            </w:pPr>
            <w:r w:rsidDel="00000000" w:rsidR="00000000" w:rsidRPr="00000000">
              <w:rPr>
                <w:rtl w:val="0"/>
              </w:rPr>
              <w:t xml:space="preserve">TypeOfResult:</w:t>
            </w:r>
          </w:p>
          <w:p w:rsidR="00000000" w:rsidDel="00000000" w:rsidP="00000000" w:rsidRDefault="00000000" w:rsidRPr="00000000" w14:paraId="0000012A">
            <w:pPr>
              <w:widowControl w:val="0"/>
              <w:spacing w:after="0" w:line="240" w:lineRule="auto"/>
              <w:rPr/>
            </w:pPr>
            <w:r w:rsidDel="00000000" w:rsidR="00000000" w:rsidRPr="00000000">
              <w:rPr>
                <w:rtl w:val="0"/>
              </w:rPr>
              <w:t xml:space="preserve">CD4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spacing w:line="276" w:lineRule="auto"/>
              <w:jc w:val="both"/>
              <w:rPr/>
            </w:pPr>
            <w:r w:rsidDel="00000000" w:rsidR="00000000" w:rsidRPr="00000000">
              <w:rPr>
                <w:rtl w:val="0"/>
              </w:rPr>
              <w:t xml:space="preserve">CD4FinalResult </w:t>
            </w:r>
          </w:p>
        </w:tc>
        <w:tc>
          <w:tcPr>
            <w:shd w:fill="auto" w:val="clear"/>
            <w:tcMar>
              <w:top w:w="100.0" w:type="dxa"/>
              <w:left w:w="100.0" w:type="dxa"/>
              <w:bottom w:w="100.0" w:type="dxa"/>
              <w:right w:w="100.0" w:type="dxa"/>
            </w:tcMar>
          </w:tcPr>
          <w:p w:rsidR="00000000" w:rsidDel="00000000" w:rsidP="00000000" w:rsidRDefault="00000000" w:rsidRPr="00000000" w14:paraId="0000012C">
            <w:pPr>
              <w:spacing w:line="276" w:lineRule="auto"/>
              <w:jc w:val="both"/>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Absolute CD4 cell count</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FinalResult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spacing w:line="276" w:lineRule="auto"/>
              <w:jc w:val="both"/>
              <w:rPr/>
            </w:pPr>
            <w:r w:rsidDel="00000000" w:rsidR="00000000" w:rsidRPr="00000000">
              <w:rPr>
                <w:rtl w:val="0"/>
              </w:rPr>
              <w:t xml:space="preserve">CD4 Percentage</w:t>
            </w:r>
          </w:p>
        </w:tc>
        <w:tc>
          <w:tcPr>
            <w:shd w:fill="auto" w:val="clear"/>
            <w:tcMar>
              <w:top w:w="100.0" w:type="dxa"/>
              <w:left w:w="100.0" w:type="dxa"/>
              <w:bottom w:w="100.0" w:type="dxa"/>
              <w:right w:w="100.0" w:type="dxa"/>
            </w:tcMar>
          </w:tcPr>
          <w:p w:rsidR="00000000" w:rsidDel="00000000" w:rsidP="00000000" w:rsidRDefault="00000000" w:rsidRPr="00000000" w14:paraId="00000130">
            <w:pPr>
              <w:spacing w:line="276" w:lineRule="auto"/>
              <w:jc w:val="both"/>
              <w:rPr/>
            </w:pPr>
            <w:r w:rsidDel="00000000" w:rsidR="00000000" w:rsidRPr="00000000">
              <w:rPr>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0" w:line="240" w:lineRule="auto"/>
              <w:rPr/>
            </w:pPr>
            <w:r w:rsidDel="00000000" w:rsidR="00000000" w:rsidRPr="00000000">
              <w:rPr>
                <w:rtl w:val="0"/>
              </w:rPr>
              <w:t xml:space="preserve">CD4 Percentage</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Attribute1</w:t>
            </w:r>
          </w:p>
        </w:tc>
      </w:tr>
    </w:tbl>
    <w:p w:rsidR="00000000" w:rsidDel="00000000" w:rsidP="00000000" w:rsidRDefault="00000000" w:rsidRPr="00000000" w14:paraId="00000133">
      <w:pPr>
        <w:spacing w:line="276" w:lineRule="auto"/>
        <w:jc w:val="both"/>
        <w:rPr/>
      </w:pPr>
      <w:r w:rsidDel="00000000" w:rsidR="00000000" w:rsidRPr="00000000">
        <w:rPr>
          <w:rtl w:val="0"/>
        </w:rPr>
      </w:r>
    </w:p>
    <w:p w:rsidR="00000000" w:rsidDel="00000000" w:rsidP="00000000" w:rsidRDefault="00000000" w:rsidRPr="00000000" w14:paraId="00000134">
      <w:pPr>
        <w:spacing w:line="276" w:lineRule="auto"/>
        <w:jc w:val="both"/>
        <w:rPr/>
      </w:pPr>
      <w:r w:rsidDel="00000000" w:rsidR="00000000" w:rsidRPr="00000000">
        <w:rPr>
          <w:rtl w:val="0"/>
        </w:rPr>
        <w:t xml:space="preserve">Once a patient NID is found in SESP, the system obtains the corresponding Type of Result and FinalResult in the integration server and exports the data to SESP and transforms them into the specific SESP CD4 concepts, ultimately creating an e-Lab form associated with the identified patient.</w:t>
      </w:r>
    </w:p>
    <w:p w:rsidR="00000000" w:rsidDel="00000000" w:rsidP="00000000" w:rsidRDefault="00000000" w:rsidRPr="00000000" w14:paraId="00000135">
      <w:pPr>
        <w:spacing w:line="276" w:lineRule="auto"/>
        <w:jc w:val="both"/>
        <w:rPr/>
      </w:pPr>
      <w:r w:rsidDel="00000000" w:rsidR="00000000" w:rsidRPr="00000000">
        <w:rPr>
          <w:rtl w:val="0"/>
        </w:rPr>
      </w:r>
    </w:p>
    <w:p w:rsidR="00000000" w:rsidDel="00000000" w:rsidP="00000000" w:rsidRDefault="00000000" w:rsidRPr="00000000" w14:paraId="00000136">
      <w:pPr>
        <w:pStyle w:val="Heading2"/>
        <w:numPr>
          <w:ilvl w:val="1"/>
          <w:numId w:val="2"/>
        </w:numPr>
        <w:pBdr>
          <w:top w:space="0" w:sz="0" w:val="nil"/>
          <w:left w:space="0" w:sz="0" w:val="nil"/>
          <w:bottom w:space="0" w:sz="0" w:val="nil"/>
          <w:right w:space="0" w:sz="0" w:val="nil"/>
          <w:between w:space="0" w:sz="0" w:val="nil"/>
        </w:pBdr>
        <w:spacing w:before="0" w:line="276" w:lineRule="auto"/>
        <w:ind w:left="1440" w:hanging="360"/>
        <w:jc w:val="both"/>
        <w:rPr/>
      </w:pPr>
      <w:bookmarkStart w:colFirst="0" w:colLast="0" w:name="_heading=h.c7muajg57s7z" w:id="14"/>
      <w:bookmarkEnd w:id="14"/>
      <w:r w:rsidDel="00000000" w:rsidR="00000000" w:rsidRPr="00000000">
        <w:rPr>
          <w:rtl w:val="0"/>
        </w:rPr>
        <w:t xml:space="preserve">Key Assumptions</w:t>
      </w:r>
    </w:p>
    <w:p w:rsidR="00000000" w:rsidDel="00000000" w:rsidP="00000000" w:rsidRDefault="00000000" w:rsidRPr="00000000" w14:paraId="00000137">
      <w:pPr>
        <w:spacing w:line="276" w:lineRule="auto"/>
        <w:jc w:val="both"/>
        <w:rPr/>
      </w:pPr>
      <w:r w:rsidDel="00000000" w:rsidR="00000000" w:rsidRPr="00000000">
        <w:rPr>
          <w:rtl w:val="0"/>
        </w:rPr>
        <w:t xml:space="preserve">The key assumptions associated with the CD4 results mapping algorithm are:</w:t>
      </w:r>
    </w:p>
    <w:p w:rsidR="00000000" w:rsidDel="00000000" w:rsidP="00000000" w:rsidRDefault="00000000" w:rsidRPr="00000000" w14:paraId="00000138">
      <w:pPr>
        <w:numPr>
          <w:ilvl w:val="0"/>
          <w:numId w:val="22"/>
        </w:numPr>
        <w:spacing w:line="276" w:lineRule="auto"/>
        <w:ind w:left="1440" w:hanging="360"/>
        <w:jc w:val="both"/>
        <w:rPr/>
      </w:pPr>
      <w:r w:rsidDel="00000000" w:rsidR="00000000" w:rsidRPr="00000000">
        <w:rPr>
          <w:rtl w:val="0"/>
        </w:rPr>
        <w:t xml:space="preserve">Any CD4 absolute result aside from a positive integer including zero value is invalid and cannot be entered into SESP. The system will only create an e-Lab form in SESP for a  valid CD4 absolute value. </w:t>
      </w:r>
    </w:p>
    <w:p w:rsidR="00000000" w:rsidDel="00000000" w:rsidP="00000000" w:rsidRDefault="00000000" w:rsidRPr="00000000" w14:paraId="00000139">
      <w:pPr>
        <w:numPr>
          <w:ilvl w:val="0"/>
          <w:numId w:val="22"/>
        </w:numPr>
        <w:spacing w:line="276" w:lineRule="auto"/>
        <w:ind w:left="1440" w:hanging="360"/>
        <w:jc w:val="both"/>
        <w:rPr/>
      </w:pPr>
      <w:r w:rsidDel="00000000" w:rsidR="00000000" w:rsidRPr="00000000">
        <w:rPr>
          <w:rtl w:val="0"/>
        </w:rPr>
        <w:t xml:space="preserve">Along with Absolute value, CD4 Percentage may exist in OpenLDR. The CD4 percentage value is expected to be numeric (allows decimals) and it will be saved as an attribute of the CD4 result.</w:t>
      </w:r>
    </w:p>
    <w:p w:rsidR="00000000" w:rsidDel="00000000" w:rsidP="00000000" w:rsidRDefault="00000000" w:rsidRPr="00000000" w14:paraId="0000013A">
      <w:pPr>
        <w:pStyle w:val="Heading2"/>
        <w:numPr>
          <w:ilvl w:val="1"/>
          <w:numId w:val="2"/>
        </w:numPr>
        <w:pBdr>
          <w:top w:space="0" w:sz="0" w:val="nil"/>
          <w:left w:space="0" w:sz="0" w:val="nil"/>
          <w:bottom w:space="0" w:sz="0" w:val="nil"/>
          <w:right w:space="0" w:sz="0" w:val="nil"/>
          <w:between w:space="0" w:sz="0" w:val="nil"/>
        </w:pBdr>
        <w:spacing w:before="0" w:line="276" w:lineRule="auto"/>
        <w:ind w:left="1440" w:hanging="360"/>
        <w:jc w:val="both"/>
        <w:rPr/>
      </w:pPr>
      <w:bookmarkStart w:colFirst="0" w:colLast="0" w:name="_heading=h.11x9dj59hn6a" w:id="15"/>
      <w:bookmarkEnd w:id="15"/>
      <w:r w:rsidDel="00000000" w:rsidR="00000000" w:rsidRPr="00000000">
        <w:rPr>
          <w:rtl w:val="0"/>
        </w:rPr>
        <w:t xml:space="preserve">List of Functional Requirements for mapping of CD4 Count results</w:t>
      </w:r>
    </w:p>
    <w:tbl>
      <w:tblPr>
        <w:tblStyle w:val="Table6"/>
        <w:tblW w:w="1348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710"/>
        <w:gridCol w:w="9915"/>
        <w:tblGridChange w:id="0">
          <w:tblGrid>
            <w:gridCol w:w="1860"/>
            <w:gridCol w:w="1710"/>
            <w:gridCol w:w="9915"/>
          </w:tblGrid>
        </w:tblGridChange>
      </w:tblGrid>
      <w:tr>
        <w:trPr>
          <w:cantSplit w:val="0"/>
          <w:trHeight w:val="64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76" w:lineRule="auto"/>
              <w:jc w:val="center"/>
              <w:rPr>
                <w:b w:val="1"/>
              </w:rPr>
            </w:pPr>
            <w:r w:rsidDel="00000000" w:rsidR="00000000" w:rsidRPr="00000000">
              <w:rPr>
                <w:b w:val="1"/>
                <w:rtl w:val="0"/>
              </w:rPr>
              <w:t xml:space="preserve">Requirement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76" w:lineRule="auto"/>
              <w:jc w:val="center"/>
              <w:rPr>
                <w:b w:val="1"/>
              </w:rPr>
            </w:pPr>
            <w:r w:rsidDel="00000000" w:rsidR="00000000" w:rsidRPr="00000000">
              <w:rPr>
                <w:b w:val="1"/>
                <w:rtl w:val="0"/>
              </w:rPr>
              <w:t xml:space="preserve">Category/</w:t>
            </w:r>
          </w:p>
          <w:p w:rsidR="00000000" w:rsidDel="00000000" w:rsidP="00000000" w:rsidRDefault="00000000" w:rsidRPr="00000000" w14:paraId="0000013D">
            <w:pPr>
              <w:widowControl w:val="0"/>
              <w:spacing w:line="276" w:lineRule="auto"/>
              <w:jc w:val="center"/>
              <w:rPr>
                <w:b w:val="1"/>
              </w:rPr>
            </w:pPr>
            <w:r w:rsidDel="00000000" w:rsidR="00000000" w:rsidRPr="00000000">
              <w:rPr>
                <w:b w:val="1"/>
                <w:rtl w:val="0"/>
              </w:rPr>
              <w:t xml:space="preserve">Functional 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76" w:lineRule="auto"/>
              <w:jc w:val="center"/>
              <w:rPr>
                <w:b w:val="1"/>
              </w:rPr>
            </w:pPr>
            <w:r w:rsidDel="00000000" w:rsidR="00000000" w:rsidRPr="00000000">
              <w:rPr>
                <w:b w:val="1"/>
                <w:rtl w:val="0"/>
              </w:rPr>
              <w:t xml:space="preserve">Requirement</w:t>
            </w:r>
          </w:p>
        </w:tc>
      </w:tr>
      <w:tr>
        <w:trPr>
          <w:cantSplit w:val="0"/>
          <w:trHeight w:val="164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DISA_CDA_FR1</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Identify NID, Request ID and Map CD4 Count Results</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The system will identify the patient NID with a CD4 result on the integration server and:</w:t>
            </w:r>
          </w:p>
          <w:p w:rsidR="00000000" w:rsidDel="00000000" w:rsidP="00000000" w:rsidRDefault="00000000" w:rsidRPr="00000000" w14:paraId="00000142">
            <w:pPr>
              <w:numPr>
                <w:ilvl w:val="0"/>
                <w:numId w:val="9"/>
              </w:numPr>
              <w:spacing w:line="276" w:lineRule="auto"/>
              <w:ind w:left="720" w:hanging="360"/>
              <w:jc w:val="both"/>
              <w:rPr>
                <w:rFonts w:ascii="Cambria" w:cs="Cambria" w:eastAsia="Cambria" w:hAnsi="Cambria"/>
                <w:sz w:val="18"/>
                <w:szCs w:val="18"/>
              </w:rPr>
            </w:pPr>
            <w:r w:rsidDel="00000000" w:rsidR="00000000" w:rsidRPr="00000000">
              <w:rPr>
                <w:rtl w:val="0"/>
              </w:rPr>
              <w:t xml:space="preserve">If there's no duplicated result for the patient in SESP (DISA_CDA_FR2) then</w:t>
            </w:r>
            <w:r w:rsidDel="00000000" w:rsidR="00000000" w:rsidRPr="00000000">
              <w:rPr>
                <w:rtl w:val="0"/>
              </w:rPr>
            </w:r>
          </w:p>
          <w:p w:rsidR="00000000" w:rsidDel="00000000" w:rsidP="00000000" w:rsidRDefault="00000000" w:rsidRPr="00000000" w14:paraId="00000143">
            <w:pPr>
              <w:numPr>
                <w:ilvl w:val="1"/>
                <w:numId w:val="9"/>
              </w:numPr>
              <w:spacing w:line="276" w:lineRule="auto"/>
              <w:ind w:left="1440" w:hanging="360"/>
              <w:jc w:val="both"/>
              <w:rPr>
                <w:rFonts w:ascii="Cambria" w:cs="Cambria" w:eastAsia="Cambria" w:hAnsi="Cambria"/>
                <w:sz w:val="18"/>
                <w:szCs w:val="18"/>
              </w:rPr>
            </w:pPr>
            <w:r w:rsidDel="00000000" w:rsidR="00000000" w:rsidRPr="00000000">
              <w:rPr>
                <w:rtl w:val="0"/>
              </w:rPr>
              <w:t xml:space="preserve">if the result has valid value (DISA_CDA_FR3) then</w:t>
            </w:r>
            <w:r w:rsidDel="00000000" w:rsidR="00000000" w:rsidRPr="00000000">
              <w:rPr>
                <w:rtl w:val="0"/>
              </w:rPr>
            </w:r>
          </w:p>
          <w:p w:rsidR="00000000" w:rsidDel="00000000" w:rsidP="00000000" w:rsidRDefault="00000000" w:rsidRPr="00000000" w14:paraId="00000144">
            <w:pPr>
              <w:numPr>
                <w:ilvl w:val="0"/>
                <w:numId w:val="8"/>
              </w:numPr>
              <w:spacing w:line="276" w:lineRule="auto"/>
              <w:ind w:left="2160" w:hanging="360"/>
              <w:jc w:val="both"/>
              <w:rPr>
                <w:rFonts w:ascii="Cambria" w:cs="Cambria" w:eastAsia="Cambria" w:hAnsi="Cambria"/>
                <w:sz w:val="18"/>
                <w:szCs w:val="18"/>
              </w:rPr>
            </w:pPr>
            <w:r w:rsidDel="00000000" w:rsidR="00000000" w:rsidRPr="00000000">
              <w:rPr>
                <w:rtl w:val="0"/>
              </w:rPr>
              <w:t xml:space="preserve">create an e-Lab form (DISA_CDA_FR4).</w:t>
            </w:r>
            <w:r w:rsidDel="00000000" w:rsidR="00000000" w:rsidRPr="00000000">
              <w:rPr>
                <w:rtl w:val="0"/>
              </w:rPr>
            </w:r>
          </w:p>
        </w:tc>
      </w:tr>
      <w:tr>
        <w:trPr>
          <w:cantSplit w:val="0"/>
          <w:trHeight w:val="1644" w:hRule="atLeast"/>
          <w:tblHeader w:val="0"/>
        </w:trPr>
        <w:tc>
          <w:tcPr>
            <w:tcMar>
              <w:top w:w="100.0" w:type="dxa"/>
              <w:left w:w="100.0" w:type="dxa"/>
              <w:bottom w:w="100.0" w:type="dxa"/>
              <w:right w:w="100.0" w:type="dxa"/>
            </w:tcMar>
          </w:tcPr>
          <w:p w:rsidR="00000000" w:rsidDel="00000000" w:rsidP="00000000" w:rsidRDefault="00000000" w:rsidRPr="00000000" w14:paraId="00000145">
            <w:pPr>
              <w:spacing w:line="276" w:lineRule="auto"/>
              <w:jc w:val="both"/>
              <w:rPr/>
            </w:pPr>
            <w:r w:rsidDel="00000000" w:rsidR="00000000" w:rsidRPr="00000000">
              <w:rPr>
                <w:rtl w:val="0"/>
              </w:rPr>
              <w:t xml:space="preserve">DISA_CDA_FR2</w:t>
            </w:r>
          </w:p>
        </w:tc>
        <w:tc>
          <w:tcPr>
            <w:tcMar>
              <w:top w:w="100.0" w:type="dxa"/>
              <w:left w:w="100.0" w:type="dxa"/>
              <w:bottom w:w="100.0" w:type="dxa"/>
              <w:right w:w="100.0" w:type="dxa"/>
            </w:tcMar>
          </w:tcPr>
          <w:p w:rsidR="00000000" w:rsidDel="00000000" w:rsidP="00000000" w:rsidRDefault="00000000" w:rsidRPr="00000000" w14:paraId="00000146">
            <w:pPr>
              <w:widowControl w:val="0"/>
              <w:spacing w:line="276" w:lineRule="auto"/>
              <w:rPr/>
            </w:pPr>
            <w:r w:rsidDel="00000000" w:rsidR="00000000" w:rsidRPr="00000000">
              <w:rPr>
                <w:rtl w:val="0"/>
              </w:rPr>
              <w:t xml:space="preserve">Verify Request ID for the TypeOfResult</w:t>
            </w:r>
          </w:p>
        </w:tc>
        <w:tc>
          <w:tcPr>
            <w:tcMar>
              <w:top w:w="100.0" w:type="dxa"/>
              <w:left w:w="100.0" w:type="dxa"/>
              <w:bottom w:w="100.0" w:type="dxa"/>
              <w:right w:w="100.0" w:type="dxa"/>
            </w:tcMar>
          </w:tcPr>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The system will verify if the Request ID for the TypeOfResult=CD4  is unique by verifying all in the Sync logs table in SESP. </w:t>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If a duplicate Request ID for the TypeOfResult is identified:</w:t>
            </w:r>
          </w:p>
          <w:p w:rsidR="00000000" w:rsidDel="00000000" w:rsidP="00000000" w:rsidRDefault="00000000" w:rsidRPr="00000000" w14:paraId="0000014A">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e-Lab form can be created in SESP </w:t>
            </w:r>
            <w:r w:rsidDel="00000000" w:rsidR="00000000" w:rsidRPr="00000000">
              <w:rPr>
                <w:rtl w:val="0"/>
              </w:rPr>
            </w:r>
          </w:p>
          <w:p w:rsidR="00000000" w:rsidDel="00000000" w:rsidP="00000000" w:rsidRDefault="00000000" w:rsidRPr="00000000" w14:paraId="0000014B">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will automatically void the result </w:t>
            </w:r>
            <w:r w:rsidDel="00000000" w:rsidR="00000000" w:rsidRPr="00000000">
              <w:rPr>
                <w:rtl w:val="0"/>
              </w:rPr>
            </w:r>
          </w:p>
          <w:p w:rsidR="00000000" w:rsidDel="00000000" w:rsidP="00000000" w:rsidRDefault="00000000" w:rsidRPr="00000000" w14:paraId="0000014C">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76"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spacing w:line="276" w:lineRule="auto"/>
              <w:jc w:val="both"/>
              <w:rPr/>
            </w:pPr>
            <w:r w:rsidDel="00000000" w:rsidR="00000000" w:rsidRPr="00000000">
              <w:rPr>
                <w:rtl w:val="0"/>
              </w:rPr>
              <w:t xml:space="preserve">DISA_CDA_FR3</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76" w:lineRule="auto"/>
              <w:rPr/>
            </w:pPr>
            <w:r w:rsidDel="00000000" w:rsidR="00000000" w:rsidRPr="00000000">
              <w:rPr>
                <w:rtl w:val="0"/>
              </w:rPr>
              <w:t xml:space="preserve">Verify CD4 results and Transform them into SESP CD4 concepts</w:t>
            </w:r>
          </w:p>
        </w:tc>
        <w:tc>
          <w:tcPr>
            <w:shd w:fill="auto" w:val="clear"/>
            <w:tcMar>
              <w:top w:w="100.0" w:type="dxa"/>
              <w:left w:w="100.0" w:type="dxa"/>
              <w:bottom w:w="100.0" w:type="dxa"/>
              <w:right w:w="100.0" w:type="dxa"/>
            </w:tcMar>
          </w:tcPr>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spacing w:line="276" w:lineRule="auto"/>
              <w:rPr>
                <w:rFonts w:ascii="Calibri" w:cs="Calibri" w:eastAsia="Calibri" w:hAnsi="Calibri"/>
              </w:rPr>
            </w:pPr>
            <w:r w:rsidDel="00000000" w:rsidR="00000000" w:rsidRPr="00000000">
              <w:rPr>
                <w:rFonts w:ascii="Calibri" w:cs="Calibri" w:eastAsia="Calibri" w:hAnsi="Calibri"/>
                <w:rtl w:val="0"/>
              </w:rPr>
              <w:t xml:space="preserve">The system will verify the value in the variable FinalResult and Attribute1 on the integration server and transform it into SESP CD4 concepts as follows:</w:t>
            </w:r>
          </w:p>
          <w:p w:rsidR="00000000" w:rsidDel="00000000" w:rsidP="00000000" w:rsidRDefault="00000000" w:rsidRPr="00000000" w14:paraId="00000150">
            <w:pPr>
              <w:numPr>
                <w:ilvl w:val="0"/>
                <w:numId w:val="19"/>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If FinalResult is Not NULL or Not EMPTY</w:t>
            </w:r>
          </w:p>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    AND is INTEGER</w:t>
            </w:r>
          </w:p>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    AND &gt;=0 THEN:</w:t>
            </w:r>
          </w:p>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pacing w:line="276" w:lineRule="auto"/>
              <w:ind w:left="1440" w:firstLine="0"/>
              <w:rPr>
                <w:rFonts w:ascii="Calibri" w:cs="Calibri" w:eastAsia="Calibri" w:hAnsi="Calibri"/>
              </w:rPr>
            </w:pPr>
            <w:r w:rsidDel="00000000" w:rsidR="00000000" w:rsidRPr="00000000">
              <w:rPr>
                <w:rFonts w:ascii="Calibri" w:cs="Calibri" w:eastAsia="Calibri" w:hAnsi="Calibri"/>
                <w:rtl w:val="0"/>
              </w:rPr>
              <w:t xml:space="preserve">Valid result on the integration server:</w:t>
            </w:r>
          </w:p>
          <w:p w:rsidR="00000000" w:rsidDel="00000000" w:rsidP="00000000" w:rsidRDefault="00000000" w:rsidRPr="00000000" w14:paraId="00000154">
            <w:pPr>
              <w:numPr>
                <w:ilvl w:val="0"/>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Concept 1695 in SESP (numeric field) is equal to FinalResult;</w:t>
            </w:r>
          </w:p>
          <w:p w:rsidR="00000000" w:rsidDel="00000000" w:rsidP="00000000" w:rsidRDefault="00000000" w:rsidRPr="00000000" w14:paraId="00000155">
            <w:pPr>
              <w:numPr>
                <w:ilvl w:val="0"/>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rPr>
                <w:rFonts w:ascii="Calibri" w:cs="Calibri" w:eastAsia="Calibri" w:hAnsi="Calibri"/>
              </w:rPr>
            </w:pPr>
            <w:r w:rsidDel="00000000" w:rsidR="00000000" w:rsidRPr="00000000">
              <w:rPr>
                <w:rFonts w:ascii="Calibri" w:cs="Calibri" w:eastAsia="Calibri" w:hAnsi="Calibri"/>
                <w:rtl w:val="0"/>
              </w:rPr>
              <w:t xml:space="preserve">If Attribute1 is Not Null or Not EMPTY AND is NUMERIC  THEN: Concept 730 in SESP (numeric field) is equal to Attribute;</w:t>
            </w:r>
          </w:p>
          <w:p w:rsidR="00000000" w:rsidDel="00000000" w:rsidP="00000000" w:rsidRDefault="00000000" w:rsidRPr="00000000" w14:paraId="00000156">
            <w:pPr>
              <w:numPr>
                <w:ilvl w:val="0"/>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rPr>
                <w:rFonts w:ascii="Calibri" w:cs="Calibri" w:eastAsia="Calibri" w:hAnsi="Calibri"/>
              </w:rPr>
            </w:pPr>
            <w:r w:rsidDel="00000000" w:rsidR="00000000" w:rsidRPr="00000000">
              <w:rPr>
                <w:rFonts w:ascii="Calibri" w:cs="Calibri" w:eastAsia="Calibri" w:hAnsi="Calibri"/>
                <w:rtl w:val="0"/>
              </w:rPr>
              <w:t xml:space="preserve">SYNCSTATUS = PROCESSED</w:t>
            </w:r>
          </w:p>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58">
            <w:pPr>
              <w:numPr>
                <w:ilvl w:val="0"/>
                <w:numId w:val="19"/>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Else </w:t>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pacing w:line="276" w:lineRule="auto"/>
              <w:ind w:left="1440" w:firstLine="0"/>
              <w:rPr>
                <w:rFonts w:ascii="Calibri" w:cs="Calibri" w:eastAsia="Calibri" w:hAnsi="Calibri"/>
              </w:rPr>
            </w:pPr>
            <w:r w:rsidDel="00000000" w:rsidR="00000000" w:rsidRPr="00000000">
              <w:rPr>
                <w:rFonts w:ascii="Calibri" w:cs="Calibri" w:eastAsia="Calibri" w:hAnsi="Calibri"/>
                <w:rtl w:val="0"/>
              </w:rPr>
              <w:t xml:space="preserve">Invalid result on the integration server:</w:t>
            </w:r>
          </w:p>
          <w:p w:rsidR="00000000" w:rsidDel="00000000" w:rsidP="00000000" w:rsidRDefault="00000000" w:rsidRPr="00000000" w14:paraId="0000015A">
            <w:pPr>
              <w:numPr>
                <w:ilvl w:val="0"/>
                <w:numId w:val="13"/>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rPr>
                <w:rFonts w:ascii="Calibri" w:cs="Calibri" w:eastAsia="Calibri" w:hAnsi="Calibri"/>
              </w:rPr>
            </w:pPr>
            <w:r w:rsidDel="00000000" w:rsidR="00000000" w:rsidRPr="00000000">
              <w:rPr>
                <w:rFonts w:ascii="Calibri" w:cs="Calibri" w:eastAsia="Calibri" w:hAnsi="Calibri"/>
                <w:rtl w:val="0"/>
              </w:rPr>
              <w:t xml:space="preserve">RESULT_STATUS = NOT_PROCESSED And</w:t>
            </w:r>
          </w:p>
          <w:p w:rsidR="00000000" w:rsidDel="00000000" w:rsidP="00000000" w:rsidRDefault="00000000" w:rsidRPr="00000000" w14:paraId="0000015B">
            <w:pPr>
              <w:numPr>
                <w:ilvl w:val="0"/>
                <w:numId w:val="13"/>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rPr>
                <w:rFonts w:ascii="Calibri" w:cs="Calibri" w:eastAsia="Calibri" w:hAnsi="Calibri"/>
              </w:rPr>
            </w:pPr>
            <w:r w:rsidDel="00000000" w:rsidR="00000000" w:rsidRPr="00000000">
              <w:rPr>
                <w:rFonts w:ascii="Calibri" w:cs="Calibri" w:eastAsia="Calibri" w:hAnsi="Calibri"/>
                <w:rtl w:val="0"/>
              </w:rPr>
              <w:t xml:space="preserve">NOT_PROCESSING_CAUSE = Invalid result</w:t>
            </w:r>
          </w:p>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spacing w:line="276" w:lineRule="auto"/>
              <w:jc w:val="both"/>
              <w:rPr/>
            </w:pPr>
            <w:r w:rsidDel="00000000" w:rsidR="00000000" w:rsidRPr="00000000">
              <w:rPr>
                <w:rtl w:val="0"/>
              </w:rPr>
              <w:t xml:space="preserve">DISA_CDA_FR4</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76" w:lineRule="auto"/>
              <w:rPr/>
            </w:pPr>
            <w:r w:rsidDel="00000000" w:rsidR="00000000" w:rsidRPr="00000000">
              <w:rPr>
                <w:rtl w:val="0"/>
              </w:rPr>
              <w:t xml:space="preserve">Create e-Lab form</w:t>
            </w:r>
          </w:p>
        </w:tc>
        <w:tc>
          <w:tcPr>
            <w:shd w:fill="auto" w:val="clear"/>
            <w:tcMar>
              <w:top w:w="100.0" w:type="dxa"/>
              <w:left w:w="100.0" w:type="dxa"/>
              <w:bottom w:w="100.0" w:type="dxa"/>
              <w:right w:w="100.0" w:type="dxa"/>
            </w:tcMar>
          </w:tcPr>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The system will create an e-Lab form in SESP associated with the patient following the CD4 results mapping (DISA_CDA_FR3). For the remaining variables on the e-Lab, the system will follow the mapping detailed in the following document: SESP_eLab_Form Specification and Requirements. </w:t>
            </w:r>
          </w:p>
        </w:tc>
      </w:tr>
    </w:tbl>
    <w:p w:rsidR="00000000" w:rsidDel="00000000" w:rsidP="00000000" w:rsidRDefault="00000000" w:rsidRPr="00000000" w14:paraId="00000160">
      <w:pPr>
        <w:spacing w:line="276" w:lineRule="auto"/>
        <w:jc w:val="center"/>
        <w:rPr/>
      </w:pPr>
      <w:r w:rsidDel="00000000" w:rsidR="00000000" w:rsidRPr="00000000">
        <w:rPr>
          <w:rtl w:val="0"/>
        </w:rPr>
      </w:r>
    </w:p>
    <w:p w:rsidR="00000000" w:rsidDel="00000000" w:rsidP="00000000" w:rsidRDefault="00000000" w:rsidRPr="00000000" w14:paraId="00000161">
      <w:pPr>
        <w:spacing w:line="276" w:lineRule="auto"/>
        <w:jc w:val="both"/>
        <w:rPr/>
      </w:pPr>
      <w:r w:rsidDel="00000000" w:rsidR="00000000" w:rsidRPr="00000000">
        <w:rPr>
          <w:rtl w:val="0"/>
        </w:rPr>
        <w:t xml:space="preserve">Figure 2 below displays the algorithm used during interoperability DISA-SESP for the automatic electronic transmission of CD4 results from integration server to patients in SESP (</w:t>
      </w:r>
      <w:r w:rsidDel="00000000" w:rsidR="00000000" w:rsidRPr="00000000">
        <w:rPr>
          <w:rFonts w:ascii="Cambria" w:cs="Cambria" w:eastAsia="Cambria" w:hAnsi="Cambria"/>
          <w:b w:val="1"/>
          <w:sz w:val="18"/>
          <w:szCs w:val="18"/>
          <w:rtl w:val="0"/>
        </w:rPr>
        <w:t xml:space="preserve">DISA_CDA_FR3</w:t>
      </w:r>
      <w:r w:rsidDel="00000000" w:rsidR="00000000" w:rsidRPr="00000000">
        <w:rPr>
          <w:rtl w:val="0"/>
        </w:rPr>
        <w:t xml:space="preserve">). </w:t>
      </w:r>
    </w:p>
    <w:p w:rsidR="00000000" w:rsidDel="00000000" w:rsidP="00000000" w:rsidRDefault="00000000" w:rsidRPr="00000000" w14:paraId="00000162">
      <w:pPr>
        <w:spacing w:line="276" w:lineRule="auto"/>
        <w:ind w:left="-566" w:firstLine="0"/>
        <w:jc w:val="center"/>
        <w:rPr/>
      </w:pPr>
      <w:r w:rsidDel="00000000" w:rsidR="00000000" w:rsidRPr="00000000">
        <w:rPr/>
        <w:drawing>
          <wp:inline distB="114300" distT="114300" distL="114300" distR="114300">
            <wp:extent cx="3973708" cy="4801564"/>
            <wp:effectExtent b="12700" l="12700" r="12700" t="12700"/>
            <wp:docPr id="6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73708" cy="4801564"/>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spacing w:line="276" w:lineRule="auto"/>
        <w:ind w:left="-566" w:firstLine="0"/>
        <w:jc w:val="center"/>
        <w:rPr/>
      </w:pPr>
      <w:r w:rsidDel="00000000" w:rsidR="00000000" w:rsidRPr="00000000">
        <w:rPr>
          <w:b w:val="1"/>
          <w:rtl w:val="0"/>
        </w:rPr>
        <w:t xml:space="preserve">Figure 2: </w:t>
      </w:r>
      <w:r w:rsidDel="00000000" w:rsidR="00000000" w:rsidRPr="00000000">
        <w:rPr>
          <w:rtl w:val="0"/>
        </w:rPr>
        <w:t xml:space="preserve">Algorithm of mapping CD4 results from Integration server to SESP</w:t>
      </w:r>
    </w:p>
    <w:p w:rsidR="00000000" w:rsidDel="00000000" w:rsidP="00000000" w:rsidRDefault="00000000" w:rsidRPr="00000000" w14:paraId="00000164">
      <w:pPr>
        <w:pStyle w:val="Heading1"/>
        <w:numPr>
          <w:ilvl w:val="0"/>
          <w:numId w:val="2"/>
        </w:numPr>
        <w:spacing w:after="0" w:line="276" w:lineRule="auto"/>
        <w:ind w:left="720" w:hanging="360"/>
        <w:jc w:val="both"/>
        <w:rPr>
          <w:b w:val="1"/>
          <w:sz w:val="48"/>
          <w:szCs w:val="48"/>
        </w:rPr>
      </w:pPr>
      <w:bookmarkStart w:colFirst="0" w:colLast="0" w:name="_heading=h.tl4rithzxe67" w:id="16"/>
      <w:bookmarkEnd w:id="16"/>
      <w:r w:rsidDel="00000000" w:rsidR="00000000" w:rsidRPr="00000000">
        <w:rPr>
          <w:rtl w:val="0"/>
        </w:rPr>
        <w:t xml:space="preserve">TB LAM Mapping Requirements</w:t>
      </w:r>
      <w:r w:rsidDel="00000000" w:rsidR="00000000" w:rsidRPr="00000000">
        <w:rPr>
          <w:rtl w:val="0"/>
        </w:rPr>
      </w:r>
    </w:p>
    <w:p w:rsidR="00000000" w:rsidDel="00000000" w:rsidP="00000000" w:rsidRDefault="00000000" w:rsidRPr="00000000" w14:paraId="00000165">
      <w:pPr>
        <w:spacing w:line="240" w:lineRule="auto"/>
        <w:jc w:val="both"/>
        <w:rPr/>
      </w:pPr>
      <w:r w:rsidDel="00000000" w:rsidR="00000000" w:rsidRPr="00000000">
        <w:rPr>
          <w:rtl w:val="0"/>
        </w:rPr>
        <w:t xml:space="preserve">Tests based on the detection of mycobacterial lipoarabinomannan (LAM) antigen in urine have emerged as potential point-of-care tests for TB.</w:t>
      </w:r>
    </w:p>
    <w:p w:rsidR="00000000" w:rsidDel="00000000" w:rsidP="00000000" w:rsidRDefault="00000000" w:rsidRPr="00000000" w14:paraId="00000166">
      <w:pPr>
        <w:spacing w:line="240" w:lineRule="auto"/>
        <w:jc w:val="both"/>
        <w:rPr/>
      </w:pPr>
      <w:r w:rsidDel="00000000" w:rsidR="00000000" w:rsidRPr="00000000">
        <w:rPr>
          <w:rtl w:val="0"/>
        </w:rPr>
        <w:t xml:space="preserve">If CD4 count is ≤200, then TB LAM is requested for patients who have advanced disease and/or are seriously ill.</w:t>
      </w:r>
    </w:p>
    <w:tbl>
      <w:tblPr>
        <w:tblStyle w:val="Table7"/>
        <w:tblW w:w="12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885"/>
        <w:gridCol w:w="6570"/>
        <w:gridCol w:w="3615"/>
        <w:tblGridChange w:id="0">
          <w:tblGrid>
            <w:gridCol w:w="1860"/>
            <w:gridCol w:w="885"/>
            <w:gridCol w:w="6570"/>
            <w:gridCol w:w="3615"/>
          </w:tblGrid>
        </w:tblGridChange>
      </w:tblGrid>
      <w:tr>
        <w:trPr>
          <w:cantSplit w:val="0"/>
          <w:trHeight w:val="420" w:hRule="atLeast"/>
          <w:tblHeader w:val="1"/>
        </w:trPr>
        <w:tc>
          <w:tcPr>
            <w:gridSpan w:val="3"/>
            <w:shd w:fill="f3f3f3" w:val="clear"/>
            <w:tcMar>
              <w:top w:w="100.0" w:type="dxa"/>
              <w:left w:w="100.0" w:type="dxa"/>
              <w:bottom w:w="100.0" w:type="dxa"/>
              <w:right w:w="100.0" w:type="dxa"/>
            </w:tcMar>
          </w:tcPr>
          <w:p w:rsidR="00000000" w:rsidDel="00000000" w:rsidP="00000000" w:rsidRDefault="00000000" w:rsidRPr="00000000" w14:paraId="00000167">
            <w:pPr>
              <w:widowControl w:val="0"/>
              <w:spacing w:after="0" w:line="240" w:lineRule="auto"/>
              <w:jc w:val="center"/>
              <w:rPr>
                <w:b w:val="1"/>
              </w:rPr>
            </w:pPr>
            <w:r w:rsidDel="00000000" w:rsidR="00000000" w:rsidRPr="00000000">
              <w:rPr>
                <w:b w:val="1"/>
                <w:rtl w:val="0"/>
              </w:rPr>
              <w:t xml:space="preserve">Variable in OpenLDR</w:t>
            </w:r>
          </w:p>
        </w:tc>
        <w:tc>
          <w:tcPr>
            <w:vMerge w:val="restart"/>
            <w:shd w:fill="f3f3f3" w:val="clear"/>
            <w:tcMar>
              <w:top w:w="100.0" w:type="dxa"/>
              <w:left w:w="100.0" w:type="dxa"/>
              <w:bottom w:w="100.0" w:type="dxa"/>
              <w:right w:w="100.0" w:type="dxa"/>
            </w:tcMar>
          </w:tcPr>
          <w:p w:rsidR="00000000" w:rsidDel="00000000" w:rsidP="00000000" w:rsidRDefault="00000000" w:rsidRPr="00000000" w14:paraId="0000016A">
            <w:pPr>
              <w:widowControl w:val="0"/>
              <w:spacing w:after="0" w:line="240" w:lineRule="auto"/>
              <w:rPr>
                <w:b w:val="1"/>
              </w:rPr>
            </w:pPr>
            <w:r w:rsidDel="00000000" w:rsidR="00000000" w:rsidRPr="00000000">
              <w:rPr>
                <w:b w:val="1"/>
                <w:rtl w:val="0"/>
              </w:rPr>
              <w:t xml:space="preserve">Variable in Integration server</w:t>
            </w:r>
          </w:p>
        </w:tc>
      </w:tr>
      <w:tr>
        <w:trPr>
          <w:cantSplit w:val="0"/>
          <w:trHeight w:val="60" w:hRule="atLeast"/>
          <w:tblHeader w:val="1"/>
        </w:trPr>
        <w:tc>
          <w:tcPr>
            <w:shd w:fill="f3f3f3" w:val="clear"/>
            <w:tcMar>
              <w:top w:w="100.0" w:type="dxa"/>
              <w:left w:w="100.0" w:type="dxa"/>
              <w:bottom w:w="100.0" w:type="dxa"/>
              <w:right w:w="100.0" w:type="dxa"/>
            </w:tcMar>
          </w:tcPr>
          <w:p w:rsidR="00000000" w:rsidDel="00000000" w:rsidP="00000000" w:rsidRDefault="00000000" w:rsidRPr="00000000" w14:paraId="0000016B">
            <w:pPr>
              <w:spacing w:after="0" w:line="276" w:lineRule="auto"/>
              <w:jc w:val="both"/>
              <w:rPr>
                <w:b w:val="1"/>
              </w:rPr>
            </w:pPr>
            <w:r w:rsidDel="00000000" w:rsidR="00000000" w:rsidRPr="00000000">
              <w:rPr>
                <w:b w:val="1"/>
                <w:rtl w:val="0"/>
              </w:rPr>
              <w:t xml:space="preserve">Name</w:t>
            </w:r>
          </w:p>
        </w:tc>
        <w:tc>
          <w:tcPr>
            <w:shd w:fill="f3f3f3" w:val="clear"/>
            <w:tcMar>
              <w:top w:w="100.0" w:type="dxa"/>
              <w:left w:w="100.0" w:type="dxa"/>
              <w:bottom w:w="100.0" w:type="dxa"/>
              <w:right w:w="100.0" w:type="dxa"/>
            </w:tcMar>
          </w:tcPr>
          <w:p w:rsidR="00000000" w:rsidDel="00000000" w:rsidP="00000000" w:rsidRDefault="00000000" w:rsidRPr="00000000" w14:paraId="0000016C">
            <w:pPr>
              <w:spacing w:after="0" w:line="276" w:lineRule="auto"/>
              <w:jc w:val="both"/>
              <w:rPr>
                <w:b w:val="1"/>
              </w:rPr>
            </w:pPr>
            <w:r w:rsidDel="00000000" w:rsidR="00000000" w:rsidRPr="00000000">
              <w:rPr>
                <w:b w:val="1"/>
                <w:rtl w:val="0"/>
              </w:rPr>
              <w:t xml:space="preserve">Type</w:t>
            </w:r>
          </w:p>
        </w:tc>
        <w:tc>
          <w:tcPr>
            <w:shd w:fill="f3f3f3" w:val="clear"/>
            <w:tcMar>
              <w:top w:w="100.0" w:type="dxa"/>
              <w:left w:w="100.0" w:type="dxa"/>
              <w:bottom w:w="100.0" w:type="dxa"/>
              <w:right w:w="100.0" w:type="dxa"/>
            </w:tcMar>
          </w:tcPr>
          <w:p w:rsidR="00000000" w:rsidDel="00000000" w:rsidP="00000000" w:rsidRDefault="00000000" w:rsidRPr="00000000" w14:paraId="0000016D">
            <w:pPr>
              <w:widowControl w:val="0"/>
              <w:spacing w:after="0" w:line="240" w:lineRule="auto"/>
              <w:rPr>
                <w:b w:val="1"/>
              </w:rPr>
            </w:pPr>
            <w:r w:rsidDel="00000000" w:rsidR="00000000" w:rsidRPr="00000000">
              <w:rPr>
                <w:b w:val="1"/>
                <w:rtl w:val="0"/>
              </w:rPr>
              <w:t xml:space="preserve">Description</w:t>
            </w:r>
          </w:p>
        </w:tc>
        <w:tc>
          <w:tcPr>
            <w:vMerge w:val="continue"/>
            <w:shd w:fill="f3f3f3" w:val="clear"/>
            <w:tcMar>
              <w:top w:w="100.0" w:type="dxa"/>
              <w:left w:w="100.0" w:type="dxa"/>
              <w:bottom w:w="100.0" w:type="dxa"/>
              <w:right w:w="100.0" w:type="dxa"/>
            </w:tcM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6F">
            <w:pPr>
              <w:spacing w:after="0" w:line="240" w:lineRule="auto"/>
              <w:jc w:val="both"/>
              <w:rPr/>
            </w:pPr>
            <w:r w:rsidDel="00000000" w:rsidR="00000000" w:rsidRPr="00000000">
              <w:rPr>
                <w:highlight w:val="white"/>
                <w:rtl w:val="0"/>
              </w:rPr>
              <w:t xml:space="preserve">LIMSPanelCode: </w:t>
            </w:r>
            <w:r w:rsidDel="00000000" w:rsidR="00000000" w:rsidRPr="00000000">
              <w:rPr>
                <w:rtl w:val="0"/>
              </w:rPr>
              <w:t xml:space="preserve">TBLAM</w:t>
            </w:r>
          </w:p>
        </w:tc>
        <w:tc>
          <w:tcPr>
            <w:shd w:fill="ffffff" w:val="clear"/>
            <w:tcMar>
              <w:top w:w="100.0" w:type="dxa"/>
              <w:left w:w="100.0" w:type="dxa"/>
              <w:bottom w:w="100.0" w:type="dxa"/>
              <w:right w:w="100.0" w:type="dxa"/>
            </w:tcMar>
          </w:tcPr>
          <w:p w:rsidR="00000000" w:rsidDel="00000000" w:rsidP="00000000" w:rsidRDefault="00000000" w:rsidRPr="00000000" w14:paraId="00000170">
            <w:pPr>
              <w:spacing w:after="0" w:line="240" w:lineRule="auto"/>
              <w:jc w:val="both"/>
              <w:rPr/>
            </w:pPr>
            <w:r w:rsidDel="00000000" w:rsidR="00000000" w:rsidRPr="00000000">
              <w:rPr>
                <w:rtl w:val="0"/>
              </w:rPr>
              <w:t xml:space="preserve">varchar</w:t>
            </w:r>
          </w:p>
        </w:tc>
        <w:tc>
          <w:tcPr>
            <w:shd w:fill="ffffff" w:val="clear"/>
            <w:tcMar>
              <w:top w:w="100.0" w:type="dxa"/>
              <w:left w:w="100.0" w:type="dxa"/>
              <w:bottom w:w="100.0" w:type="dxa"/>
              <w:right w:w="100.0" w:type="dxa"/>
            </w:tcMar>
          </w:tcPr>
          <w:p w:rsidR="00000000" w:rsidDel="00000000" w:rsidP="00000000" w:rsidRDefault="00000000" w:rsidRPr="00000000" w14:paraId="00000171">
            <w:pPr>
              <w:widowControl w:val="0"/>
              <w:spacing w:after="0" w:line="240" w:lineRule="auto"/>
              <w:rPr/>
            </w:pPr>
            <w:r w:rsidDel="00000000" w:rsidR="00000000" w:rsidRPr="00000000">
              <w:rPr>
                <w:rtl w:val="0"/>
              </w:rPr>
              <w:t xml:space="preserve">The TB LAM rapid test provides qualitative results, categorized as either "Positive" or "Negative". Optionally grading can appear for positives. </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line="240" w:lineRule="auto"/>
              <w:rPr/>
            </w:pPr>
            <w:r w:rsidDel="00000000" w:rsidR="00000000" w:rsidRPr="00000000">
              <w:rPr>
                <w:rtl w:val="0"/>
              </w:rPr>
              <w:t xml:space="preserve">TypeOfResult:</w:t>
            </w:r>
          </w:p>
          <w:p w:rsidR="00000000" w:rsidDel="00000000" w:rsidP="00000000" w:rsidRDefault="00000000" w:rsidRPr="00000000" w14:paraId="00000173">
            <w:pPr>
              <w:widowControl w:val="0"/>
              <w:spacing w:after="0" w:line="240" w:lineRule="auto"/>
              <w:rPr/>
            </w:pPr>
            <w:r w:rsidDel="00000000" w:rsidR="00000000" w:rsidRPr="00000000">
              <w:rPr>
                <w:rtl w:val="0"/>
              </w:rPr>
              <w:t xml:space="preserve">TBLAM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spacing w:line="276" w:lineRule="auto"/>
              <w:jc w:val="both"/>
              <w:rPr/>
            </w:pPr>
            <w:r w:rsidDel="00000000" w:rsidR="00000000" w:rsidRPr="00000000">
              <w:rPr>
                <w:rtl w:val="0"/>
              </w:rPr>
              <w:t xml:space="preserve">TBLAMFinalResult </w:t>
            </w:r>
          </w:p>
        </w:tc>
        <w:tc>
          <w:tcPr>
            <w:shd w:fill="auto" w:val="clear"/>
            <w:tcMar>
              <w:top w:w="100.0" w:type="dxa"/>
              <w:left w:w="100.0" w:type="dxa"/>
              <w:bottom w:w="100.0" w:type="dxa"/>
              <w:right w:w="100.0" w:type="dxa"/>
            </w:tcMar>
          </w:tcPr>
          <w:p w:rsidR="00000000" w:rsidDel="00000000" w:rsidP="00000000" w:rsidRDefault="00000000" w:rsidRPr="00000000" w14:paraId="00000175">
            <w:pPr>
              <w:spacing w:line="276" w:lineRule="auto"/>
              <w:jc w:val="both"/>
              <w:rPr/>
            </w:pPr>
            <w:r w:rsidDel="00000000" w:rsidR="00000000" w:rsidRPr="00000000">
              <w:rPr>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rPr/>
            </w:pPr>
            <w:r w:rsidDel="00000000" w:rsidR="00000000" w:rsidRPr="00000000">
              <w:rPr>
                <w:rtl w:val="0"/>
              </w:rPr>
              <w:t xml:space="preserve">TB LAM final result - qualitative</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rPr/>
            </w:pPr>
            <w:r w:rsidDel="00000000" w:rsidR="00000000" w:rsidRPr="00000000">
              <w:rPr>
                <w:rtl w:val="0"/>
              </w:rPr>
              <w:t xml:space="preserve">FinalResult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spacing w:line="276" w:lineRule="auto"/>
              <w:jc w:val="both"/>
              <w:rPr/>
            </w:pPr>
            <w:r w:rsidDel="00000000" w:rsidR="00000000" w:rsidRPr="00000000">
              <w:rPr>
                <w:rtl w:val="0"/>
              </w:rPr>
              <w:t xml:space="preserve">LIMSCodedValue</w:t>
            </w:r>
          </w:p>
        </w:tc>
        <w:tc>
          <w:tcPr>
            <w:shd w:fill="auto" w:val="clear"/>
            <w:tcMar>
              <w:top w:w="100.0" w:type="dxa"/>
              <w:left w:w="100.0" w:type="dxa"/>
              <w:bottom w:w="100.0" w:type="dxa"/>
              <w:right w:w="100.0" w:type="dxa"/>
            </w:tcMar>
          </w:tcPr>
          <w:p w:rsidR="00000000" w:rsidDel="00000000" w:rsidP="00000000" w:rsidRDefault="00000000" w:rsidRPr="00000000" w14:paraId="00000179">
            <w:pPr>
              <w:spacing w:after="0" w:line="276" w:lineRule="auto"/>
              <w:jc w:val="both"/>
              <w:rPr/>
            </w:pPr>
            <w:r w:rsidDel="00000000" w:rsidR="00000000" w:rsidRPr="00000000">
              <w:rPr>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0" w:line="240" w:lineRule="auto"/>
              <w:rPr/>
            </w:pPr>
            <w:r w:rsidDel="00000000" w:rsidR="00000000" w:rsidRPr="00000000">
              <w:rPr>
                <w:rtl w:val="0"/>
              </w:rPr>
              <w:t xml:space="preserve">Quantitative grading of positive results, usually on a scale from 1 to 4, with higher values indicating a higher concentration of lipoarabinomannan “GRAI”, “GRAII”, “GRIII”, “GRIV”. </w:t>
            </w:r>
          </w:p>
          <w:p w:rsidR="00000000" w:rsidDel="00000000" w:rsidP="00000000" w:rsidRDefault="00000000" w:rsidRPr="00000000" w14:paraId="0000017B">
            <w:pPr>
              <w:widowControl w:val="0"/>
              <w:spacing w:after="0" w:line="240" w:lineRule="auto"/>
              <w:rPr/>
            </w:pPr>
            <w:r w:rsidDel="00000000" w:rsidR="00000000" w:rsidRPr="00000000">
              <w:rPr>
                <w:rtl w:val="0"/>
              </w:rPr>
              <w:t xml:space="preserve">For negative presents “N”.</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0" w:line="240" w:lineRule="auto"/>
              <w:rPr/>
            </w:pPr>
            <w:r w:rsidDel="00000000" w:rsidR="00000000" w:rsidRPr="00000000">
              <w:rPr>
                <w:rtl w:val="0"/>
              </w:rPr>
              <w:t xml:space="preserve">Attribute1</w:t>
            </w:r>
          </w:p>
        </w:tc>
      </w:tr>
    </w:tbl>
    <w:p w:rsidR="00000000" w:rsidDel="00000000" w:rsidP="00000000" w:rsidRDefault="00000000" w:rsidRPr="00000000" w14:paraId="0000017D">
      <w:pPr>
        <w:spacing w:line="276" w:lineRule="auto"/>
        <w:jc w:val="both"/>
        <w:rPr/>
      </w:pPr>
      <w:r w:rsidDel="00000000" w:rsidR="00000000" w:rsidRPr="00000000">
        <w:rPr>
          <w:rtl w:val="0"/>
        </w:rPr>
      </w:r>
    </w:p>
    <w:p w:rsidR="00000000" w:rsidDel="00000000" w:rsidP="00000000" w:rsidRDefault="00000000" w:rsidRPr="00000000" w14:paraId="0000017E">
      <w:pPr>
        <w:spacing w:line="276" w:lineRule="auto"/>
        <w:jc w:val="both"/>
        <w:rPr/>
      </w:pPr>
      <w:r w:rsidDel="00000000" w:rsidR="00000000" w:rsidRPr="00000000">
        <w:rPr>
          <w:rtl w:val="0"/>
        </w:rPr>
        <w:t xml:space="preserve">Once a patient NID is found in SESP, the system obtains the corresponding Type of Result and FinalResult in the integration server and exports the data to SESP and transforms them into the specific SESP TB LAM concepts, ultimately creating an e-Lab form associated with the identified patient.</w:t>
      </w:r>
    </w:p>
    <w:p w:rsidR="00000000" w:rsidDel="00000000" w:rsidP="00000000" w:rsidRDefault="00000000" w:rsidRPr="00000000" w14:paraId="0000017F">
      <w:pPr>
        <w:spacing w:line="276" w:lineRule="auto"/>
        <w:jc w:val="both"/>
        <w:rPr/>
      </w:pPr>
      <w:r w:rsidDel="00000000" w:rsidR="00000000" w:rsidRPr="00000000">
        <w:rPr>
          <w:rtl w:val="0"/>
        </w:rPr>
      </w:r>
    </w:p>
    <w:p w:rsidR="00000000" w:rsidDel="00000000" w:rsidP="00000000" w:rsidRDefault="00000000" w:rsidRPr="00000000" w14:paraId="00000180">
      <w:pPr>
        <w:pStyle w:val="Heading2"/>
        <w:numPr>
          <w:ilvl w:val="1"/>
          <w:numId w:val="2"/>
        </w:numPr>
        <w:spacing w:before="0" w:line="276" w:lineRule="auto"/>
        <w:ind w:left="1440" w:hanging="360"/>
        <w:jc w:val="both"/>
        <w:rPr>
          <w:b w:val="1"/>
          <w:sz w:val="36"/>
          <w:szCs w:val="36"/>
        </w:rPr>
      </w:pPr>
      <w:bookmarkStart w:colFirst="0" w:colLast="0" w:name="_heading=h.w98fykysqs85" w:id="17"/>
      <w:bookmarkEnd w:id="17"/>
      <w:r w:rsidDel="00000000" w:rsidR="00000000" w:rsidRPr="00000000">
        <w:rPr>
          <w:rtl w:val="0"/>
        </w:rPr>
        <w:t xml:space="preserve">Key Assumptions</w:t>
      </w:r>
      <w:r w:rsidDel="00000000" w:rsidR="00000000" w:rsidRPr="00000000">
        <w:rPr>
          <w:rtl w:val="0"/>
        </w:rPr>
      </w:r>
    </w:p>
    <w:p w:rsidR="00000000" w:rsidDel="00000000" w:rsidP="00000000" w:rsidRDefault="00000000" w:rsidRPr="00000000" w14:paraId="00000181">
      <w:pPr>
        <w:numPr>
          <w:ilvl w:val="0"/>
          <w:numId w:val="22"/>
        </w:numPr>
        <w:spacing w:line="276" w:lineRule="auto"/>
        <w:ind w:left="1440" w:hanging="360"/>
        <w:jc w:val="both"/>
        <w:rPr/>
      </w:pPr>
      <w:r w:rsidDel="00000000" w:rsidR="00000000" w:rsidRPr="00000000">
        <w:rPr>
          <w:rtl w:val="0"/>
        </w:rPr>
        <w:t xml:space="preserve">TB LAM generally are presented with CD4 results and may have the same request ID, but different e-Lab forms.</w:t>
      </w:r>
    </w:p>
    <w:p w:rsidR="00000000" w:rsidDel="00000000" w:rsidP="00000000" w:rsidRDefault="00000000" w:rsidRPr="00000000" w14:paraId="00000182">
      <w:pPr>
        <w:spacing w:line="276" w:lineRule="auto"/>
        <w:ind w:left="1440" w:firstLine="0"/>
        <w:jc w:val="both"/>
        <w:rPr/>
      </w:pPr>
      <w:r w:rsidDel="00000000" w:rsidR="00000000" w:rsidRPr="00000000">
        <w:rPr>
          <w:rtl w:val="0"/>
        </w:rPr>
        <w:t xml:space="preserve"> </w:t>
      </w:r>
    </w:p>
    <w:p w:rsidR="00000000" w:rsidDel="00000000" w:rsidP="00000000" w:rsidRDefault="00000000" w:rsidRPr="00000000" w14:paraId="00000183">
      <w:pPr>
        <w:pStyle w:val="Heading2"/>
        <w:numPr>
          <w:ilvl w:val="1"/>
          <w:numId w:val="2"/>
        </w:numPr>
        <w:spacing w:before="0" w:line="276" w:lineRule="auto"/>
        <w:ind w:left="1440" w:hanging="360"/>
        <w:jc w:val="both"/>
        <w:rPr>
          <w:b w:val="1"/>
          <w:sz w:val="36"/>
          <w:szCs w:val="36"/>
        </w:rPr>
      </w:pPr>
      <w:bookmarkStart w:colFirst="0" w:colLast="0" w:name="_heading=h.2ehpwz7khk4r" w:id="18"/>
      <w:bookmarkEnd w:id="18"/>
      <w:r w:rsidDel="00000000" w:rsidR="00000000" w:rsidRPr="00000000">
        <w:rPr>
          <w:rtl w:val="0"/>
        </w:rPr>
        <w:t xml:space="preserve">List of Functional Requirements for mapping of TB LAM results</w:t>
      </w:r>
      <w:r w:rsidDel="00000000" w:rsidR="00000000" w:rsidRPr="00000000">
        <w:rPr>
          <w:rtl w:val="0"/>
        </w:rPr>
      </w:r>
    </w:p>
    <w:tbl>
      <w:tblPr>
        <w:tblStyle w:val="Table8"/>
        <w:tblW w:w="1347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10"/>
        <w:gridCol w:w="9915"/>
        <w:tblGridChange w:id="0">
          <w:tblGrid>
            <w:gridCol w:w="1845"/>
            <w:gridCol w:w="1710"/>
            <w:gridCol w:w="9915"/>
          </w:tblGrid>
        </w:tblGridChange>
      </w:tblGrid>
      <w:tr>
        <w:trPr>
          <w:cantSplit w:val="0"/>
          <w:trHeight w:val="645"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after="0" w:line="276" w:lineRule="auto"/>
              <w:jc w:val="center"/>
              <w:rPr>
                <w:b w:val="1"/>
              </w:rPr>
            </w:pPr>
            <w:r w:rsidDel="00000000" w:rsidR="00000000" w:rsidRPr="00000000">
              <w:rPr>
                <w:b w:val="1"/>
                <w:rtl w:val="0"/>
              </w:rPr>
              <w:t xml:space="preserve">Requirement #</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after="0" w:line="276" w:lineRule="auto"/>
              <w:jc w:val="center"/>
              <w:rPr>
                <w:b w:val="1"/>
              </w:rPr>
            </w:pPr>
            <w:r w:rsidDel="00000000" w:rsidR="00000000" w:rsidRPr="00000000">
              <w:rPr>
                <w:b w:val="1"/>
                <w:rtl w:val="0"/>
              </w:rPr>
              <w:t xml:space="preserve">Category/</w:t>
            </w:r>
          </w:p>
          <w:p w:rsidR="00000000" w:rsidDel="00000000" w:rsidP="00000000" w:rsidRDefault="00000000" w:rsidRPr="00000000" w14:paraId="00000186">
            <w:pPr>
              <w:widowControl w:val="0"/>
              <w:spacing w:after="0" w:line="276" w:lineRule="auto"/>
              <w:jc w:val="center"/>
              <w:rPr>
                <w:b w:val="1"/>
              </w:rPr>
            </w:pPr>
            <w:r w:rsidDel="00000000" w:rsidR="00000000" w:rsidRPr="00000000">
              <w:rPr>
                <w:b w:val="1"/>
                <w:rtl w:val="0"/>
              </w:rPr>
              <w:t xml:space="preserve">Functional Area</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after="0" w:line="276" w:lineRule="auto"/>
              <w:jc w:val="center"/>
              <w:rPr>
                <w:b w:val="1"/>
              </w:rPr>
            </w:pPr>
            <w:r w:rsidDel="00000000" w:rsidR="00000000" w:rsidRPr="00000000">
              <w:rPr>
                <w:b w:val="1"/>
                <w:rtl w:val="0"/>
              </w:rPr>
              <w:t xml:space="preserve">Requirement</w:t>
            </w:r>
          </w:p>
        </w:tc>
      </w:tr>
      <w:tr>
        <w:trPr>
          <w:cantSplit w:val="0"/>
          <w:trHeight w:val="164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color="000000" w:space="0" w:sz="0" w:val="none"/>
                <w:left w:color="000000" w:space="0" w:sz="0" w:val="none"/>
                <w:bottom w:color="000000" w:space="0" w:sz="0" w:val="none"/>
                <w:right w:color="000000" w:space="0" w:sz="0" w:val="none"/>
                <w:between w:color="000000" w:space="0" w:sz="0" w:val="none"/>
              </w:pBdr>
              <w:spacing w:after="0" w:line="276" w:lineRule="auto"/>
              <w:rPr/>
            </w:pPr>
            <w:r w:rsidDel="00000000" w:rsidR="00000000" w:rsidRPr="00000000">
              <w:rPr>
                <w:rtl w:val="0"/>
              </w:rPr>
              <w:t xml:space="preserve">DISA_TBLAM_FR1</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color="000000" w:space="0" w:sz="0" w:val="none"/>
                <w:left w:color="000000" w:space="0" w:sz="0" w:val="none"/>
                <w:bottom w:color="000000" w:space="0" w:sz="0" w:val="none"/>
                <w:right w:color="000000" w:space="0" w:sz="0" w:val="none"/>
                <w:between w:color="000000" w:space="0" w:sz="0" w:val="none"/>
              </w:pBdr>
              <w:spacing w:after="0" w:line="276" w:lineRule="auto"/>
              <w:rPr/>
            </w:pPr>
            <w:r w:rsidDel="00000000" w:rsidR="00000000" w:rsidRPr="00000000">
              <w:rPr>
                <w:rtl w:val="0"/>
              </w:rPr>
              <w:t xml:space="preserve">Identify NID, Request ID and Map TB LAM Results</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color="000000" w:space="0" w:sz="0" w:val="none"/>
                <w:left w:color="000000" w:space="0" w:sz="0" w:val="none"/>
                <w:bottom w:color="000000" w:space="0" w:sz="0" w:val="none"/>
                <w:right w:color="000000" w:space="0" w:sz="0" w:val="none"/>
                <w:between w:color="000000" w:space="0" w:sz="0" w:val="none"/>
              </w:pBdr>
              <w:spacing w:after="0" w:line="276" w:lineRule="auto"/>
              <w:rPr/>
            </w:pPr>
            <w:r w:rsidDel="00000000" w:rsidR="00000000" w:rsidRPr="00000000">
              <w:rPr>
                <w:rtl w:val="0"/>
              </w:rPr>
              <w:t xml:space="preserve">The system will identify the patient NID with a TB LAM result on the integration server and:</w:t>
            </w:r>
          </w:p>
          <w:p w:rsidR="00000000" w:rsidDel="00000000" w:rsidP="00000000" w:rsidRDefault="00000000" w:rsidRPr="00000000" w14:paraId="0000018B">
            <w:pPr>
              <w:numPr>
                <w:ilvl w:val="0"/>
                <w:numId w:val="9"/>
              </w:numPr>
              <w:spacing w:after="0" w:line="276" w:lineRule="auto"/>
              <w:ind w:left="720" w:hanging="360"/>
              <w:jc w:val="both"/>
              <w:rPr>
                <w:rFonts w:ascii="Cambria" w:cs="Cambria" w:eastAsia="Cambria" w:hAnsi="Cambria"/>
                <w:sz w:val="18"/>
                <w:szCs w:val="18"/>
              </w:rPr>
            </w:pPr>
            <w:r w:rsidDel="00000000" w:rsidR="00000000" w:rsidRPr="00000000">
              <w:rPr>
                <w:rtl w:val="0"/>
              </w:rPr>
              <w:t xml:space="preserve">If there's no duplicated result for the patient in SESP (DISA_TBLAM_FR2) then</w:t>
            </w:r>
            <w:r w:rsidDel="00000000" w:rsidR="00000000" w:rsidRPr="00000000">
              <w:rPr>
                <w:rtl w:val="0"/>
              </w:rPr>
            </w:r>
          </w:p>
          <w:p w:rsidR="00000000" w:rsidDel="00000000" w:rsidP="00000000" w:rsidRDefault="00000000" w:rsidRPr="00000000" w14:paraId="0000018C">
            <w:pPr>
              <w:numPr>
                <w:ilvl w:val="1"/>
                <w:numId w:val="9"/>
              </w:numPr>
              <w:spacing w:after="0" w:line="276" w:lineRule="auto"/>
              <w:ind w:left="1440" w:hanging="360"/>
              <w:jc w:val="both"/>
              <w:rPr>
                <w:rFonts w:ascii="Cambria" w:cs="Cambria" w:eastAsia="Cambria" w:hAnsi="Cambria"/>
                <w:sz w:val="18"/>
                <w:szCs w:val="18"/>
              </w:rPr>
            </w:pPr>
            <w:r w:rsidDel="00000000" w:rsidR="00000000" w:rsidRPr="00000000">
              <w:rPr>
                <w:rtl w:val="0"/>
              </w:rPr>
              <w:t xml:space="preserve">if the result has a valid value (DISA_TBLAM_FR3) then</w:t>
            </w:r>
            <w:r w:rsidDel="00000000" w:rsidR="00000000" w:rsidRPr="00000000">
              <w:rPr>
                <w:rtl w:val="0"/>
              </w:rPr>
            </w:r>
          </w:p>
          <w:p w:rsidR="00000000" w:rsidDel="00000000" w:rsidP="00000000" w:rsidRDefault="00000000" w:rsidRPr="00000000" w14:paraId="0000018D">
            <w:pPr>
              <w:numPr>
                <w:ilvl w:val="0"/>
                <w:numId w:val="8"/>
              </w:numPr>
              <w:spacing w:after="0" w:line="276" w:lineRule="auto"/>
              <w:ind w:left="2160" w:hanging="360"/>
              <w:jc w:val="both"/>
              <w:rPr>
                <w:rFonts w:ascii="Cambria" w:cs="Cambria" w:eastAsia="Cambria" w:hAnsi="Cambria"/>
                <w:sz w:val="18"/>
                <w:szCs w:val="18"/>
              </w:rPr>
            </w:pPr>
            <w:r w:rsidDel="00000000" w:rsidR="00000000" w:rsidRPr="00000000">
              <w:rPr>
                <w:rtl w:val="0"/>
              </w:rPr>
              <w:t xml:space="preserve">create an e-Lab form (DISA_TBLAM_FR4).</w:t>
            </w:r>
            <w:r w:rsidDel="00000000" w:rsidR="00000000" w:rsidRPr="00000000">
              <w:rPr>
                <w:rtl w:val="0"/>
              </w:rPr>
            </w:r>
          </w:p>
        </w:tc>
      </w:tr>
      <w:tr>
        <w:trPr>
          <w:cantSplit w:val="0"/>
          <w:trHeight w:val="1644" w:hRule="atLeast"/>
          <w:tblHeader w:val="0"/>
        </w:trPr>
        <w:tc>
          <w:tcPr>
            <w:tcMar>
              <w:top w:w="100.0" w:type="dxa"/>
              <w:left w:w="100.0" w:type="dxa"/>
              <w:bottom w:w="100.0" w:type="dxa"/>
              <w:right w:w="100.0" w:type="dxa"/>
            </w:tcMar>
          </w:tcPr>
          <w:p w:rsidR="00000000" w:rsidDel="00000000" w:rsidP="00000000" w:rsidRDefault="00000000" w:rsidRPr="00000000" w14:paraId="0000018E">
            <w:pPr>
              <w:spacing w:after="0" w:line="276" w:lineRule="auto"/>
              <w:jc w:val="both"/>
              <w:rPr/>
            </w:pPr>
            <w:r w:rsidDel="00000000" w:rsidR="00000000" w:rsidRPr="00000000">
              <w:rPr>
                <w:rtl w:val="0"/>
              </w:rPr>
              <w:t xml:space="preserve">DISA_TBLAM_FR2</w:t>
            </w:r>
          </w:p>
        </w:tc>
        <w:tc>
          <w:tcPr>
            <w:tcMar>
              <w:top w:w="100.0" w:type="dxa"/>
              <w:left w:w="100.0" w:type="dxa"/>
              <w:bottom w:w="100.0" w:type="dxa"/>
              <w:right w:w="100.0" w:type="dxa"/>
            </w:tcMar>
          </w:tcPr>
          <w:p w:rsidR="00000000" w:rsidDel="00000000" w:rsidP="00000000" w:rsidRDefault="00000000" w:rsidRPr="00000000" w14:paraId="0000018F">
            <w:pPr>
              <w:widowControl w:val="0"/>
              <w:spacing w:after="0" w:line="276" w:lineRule="auto"/>
              <w:rPr/>
            </w:pPr>
            <w:r w:rsidDel="00000000" w:rsidR="00000000" w:rsidRPr="00000000">
              <w:rPr>
                <w:rtl w:val="0"/>
              </w:rPr>
              <w:t xml:space="preserve">Verify Request ID for the TypeOfResult</w:t>
            </w:r>
          </w:p>
        </w:tc>
        <w:tc>
          <w:tcPr>
            <w:tcMar>
              <w:top w:w="100.0" w:type="dxa"/>
              <w:left w:w="100.0" w:type="dxa"/>
              <w:bottom w:w="100.0" w:type="dxa"/>
              <w:right w:w="100.0" w:type="dxa"/>
            </w:tcMar>
          </w:tcPr>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pacing w:after="0" w:line="276" w:lineRule="auto"/>
              <w:rPr/>
            </w:pPr>
            <w:r w:rsidDel="00000000" w:rsidR="00000000" w:rsidRPr="00000000">
              <w:rPr>
                <w:rtl w:val="0"/>
              </w:rPr>
              <w:t xml:space="preserve">The system will verify if the Request ID for the TypeOfResult=TBLAM  is unique by verifying all in the Sync logs table in SESP. </w:t>
            </w:r>
          </w:p>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pacing w:after="0" w:line="276" w:lineRule="auto"/>
              <w:rPr/>
            </w:pPr>
            <w:r w:rsidDel="00000000" w:rsidR="00000000" w:rsidRPr="00000000">
              <w:rPr>
                <w:rtl w:val="0"/>
              </w:rPr>
            </w:r>
          </w:p>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pacing w:after="0" w:line="276" w:lineRule="auto"/>
              <w:rPr/>
            </w:pPr>
            <w:r w:rsidDel="00000000" w:rsidR="00000000" w:rsidRPr="00000000">
              <w:rPr>
                <w:rtl w:val="0"/>
              </w:rPr>
              <w:t xml:space="preserve">If a duplicate Request ID for the TypeOfResult is identified:</w:t>
            </w:r>
          </w:p>
          <w:p w:rsidR="00000000" w:rsidDel="00000000" w:rsidP="00000000" w:rsidRDefault="00000000" w:rsidRPr="00000000" w14:paraId="00000193">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rPr>
                <w:rFonts w:ascii="Cambria" w:cs="Cambria" w:eastAsia="Cambria" w:hAnsi="Cambria"/>
                <w:sz w:val="18"/>
                <w:szCs w:val="18"/>
              </w:rPr>
            </w:pPr>
            <w:r w:rsidDel="00000000" w:rsidR="00000000" w:rsidRPr="00000000">
              <w:rPr>
                <w:rtl w:val="0"/>
              </w:rPr>
              <w:t xml:space="preserve">No e-Lab form can be created in SESP </w:t>
            </w:r>
            <w:r w:rsidDel="00000000" w:rsidR="00000000" w:rsidRPr="00000000">
              <w:rPr>
                <w:rtl w:val="0"/>
              </w:rPr>
            </w:r>
          </w:p>
          <w:p w:rsidR="00000000" w:rsidDel="00000000" w:rsidP="00000000" w:rsidRDefault="00000000" w:rsidRPr="00000000" w14:paraId="00000194">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rPr>
                <w:rFonts w:ascii="Cambria" w:cs="Cambria" w:eastAsia="Cambria" w:hAnsi="Cambria"/>
                <w:sz w:val="18"/>
                <w:szCs w:val="18"/>
              </w:rPr>
            </w:pPr>
            <w:r w:rsidDel="00000000" w:rsidR="00000000" w:rsidRPr="00000000">
              <w:rPr>
                <w:rtl w:val="0"/>
              </w:rPr>
              <w:t xml:space="preserve">The system will automatically void the result from integration server</w:t>
            </w:r>
            <w:r w:rsidDel="00000000" w:rsidR="00000000" w:rsidRPr="00000000">
              <w:rPr>
                <w:rtl w:val="0"/>
              </w:rPr>
            </w:r>
          </w:p>
          <w:p w:rsidR="00000000" w:rsidDel="00000000" w:rsidP="00000000" w:rsidRDefault="00000000" w:rsidRPr="00000000" w14:paraId="00000195">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Cambria" w:cs="Cambria" w:eastAsia="Cambria" w:hAnsi="Cambria"/>
                <w:sz w:val="18"/>
                <w:szCs w:val="18"/>
              </w:rPr>
            </w:pPr>
            <w:r w:rsidDel="00000000" w:rsidR="00000000" w:rsidRPr="00000000">
              <w:rPr>
                <w:rtl w:val="0"/>
              </w:rPr>
              <w:t xml:space="preserve">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spacing w:after="0" w:line="276" w:lineRule="auto"/>
              <w:jc w:val="both"/>
              <w:rPr/>
            </w:pPr>
            <w:r w:rsidDel="00000000" w:rsidR="00000000" w:rsidRPr="00000000">
              <w:rPr>
                <w:rtl w:val="0"/>
              </w:rPr>
              <w:t xml:space="preserve">DISA_TBLAM_FR3</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0" w:line="276" w:lineRule="auto"/>
              <w:rPr/>
            </w:pPr>
            <w:r w:rsidDel="00000000" w:rsidR="00000000" w:rsidRPr="00000000">
              <w:rPr>
                <w:rtl w:val="0"/>
              </w:rPr>
              <w:t xml:space="preserve">Verify TBLAM results and Transform them into SESP TBLAM concepts</w:t>
            </w:r>
          </w:p>
        </w:tc>
        <w:tc>
          <w:tcPr>
            <w:shd w:fill="auto" w:val="clear"/>
            <w:tcMar>
              <w:top w:w="100.0" w:type="dxa"/>
              <w:left w:w="100.0" w:type="dxa"/>
              <w:bottom w:w="100.0" w:type="dxa"/>
              <w:right w:w="100.0" w:type="dxa"/>
            </w:tcMar>
          </w:tcPr>
          <w:p w:rsidR="00000000" w:rsidDel="00000000" w:rsidP="00000000" w:rsidRDefault="00000000" w:rsidRPr="00000000" w14:paraId="00000198">
            <w:pPr>
              <w:pBdr>
                <w:top w:color="000000" w:space="0" w:sz="0" w:val="none"/>
                <w:left w:color="000000" w:space="0" w:sz="0" w:val="none"/>
                <w:bottom w:color="000000" w:space="0" w:sz="0" w:val="none"/>
                <w:right w:color="000000" w:space="0" w:sz="0" w:val="none"/>
                <w:between w:color="000000" w:space="0" w:sz="0" w:val="none"/>
              </w:pBdr>
              <w:spacing w:after="0" w:line="276" w:lineRule="auto"/>
              <w:rPr/>
            </w:pPr>
            <w:r w:rsidDel="00000000" w:rsidR="00000000" w:rsidRPr="00000000">
              <w:rPr>
                <w:rtl w:val="0"/>
              </w:rPr>
              <w:t xml:space="preserve">The system will verify the value in the variable FinalResult and Attribute1 on the integration server and transform it into SESP TB LAM concepts as follows:</w:t>
            </w:r>
          </w:p>
          <w:p w:rsidR="00000000" w:rsidDel="00000000" w:rsidP="00000000" w:rsidRDefault="00000000" w:rsidRPr="00000000" w14:paraId="00000199">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pPr>
            <w:r w:rsidDel="00000000" w:rsidR="00000000" w:rsidRPr="00000000">
              <w:rPr>
                <w:rtl w:val="0"/>
              </w:rPr>
              <w:t xml:space="preserve">If FinalResult is Not NULL or Not EMPTY</w:t>
            </w:r>
          </w:p>
          <w:p w:rsidR="00000000" w:rsidDel="00000000" w:rsidP="00000000" w:rsidRDefault="00000000" w:rsidRPr="00000000" w14:paraId="0000019A">
            <w:pPr>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1440" w:hanging="360"/>
              <w:rPr/>
            </w:pPr>
            <w:r w:rsidDel="00000000" w:rsidR="00000000" w:rsidRPr="00000000">
              <w:rPr>
                <w:rtl w:val="0"/>
              </w:rPr>
              <w:t xml:space="preserve">if contains partial text “Negativ” THEN:</w:t>
            </w:r>
          </w:p>
          <w:p w:rsidR="00000000" w:rsidDel="00000000" w:rsidP="00000000" w:rsidRDefault="00000000" w:rsidRPr="00000000" w14:paraId="0000019B">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2160" w:hanging="360"/>
              <w:rPr>
                <w:u w:val="none"/>
              </w:rPr>
            </w:pPr>
            <w:r w:rsidDel="00000000" w:rsidR="00000000" w:rsidRPr="00000000">
              <w:rPr>
                <w:rtl w:val="0"/>
              </w:rPr>
              <w:t xml:space="preserve">Valid result on the integration server:</w:t>
            </w:r>
            <w:r w:rsidDel="00000000" w:rsidR="00000000" w:rsidRPr="00000000">
              <w:rPr>
                <w:rtl w:val="0"/>
              </w:rPr>
            </w:r>
          </w:p>
          <w:p w:rsidR="00000000" w:rsidDel="00000000" w:rsidP="00000000" w:rsidRDefault="00000000" w:rsidRPr="00000000" w14:paraId="0000019C">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2160" w:hanging="360"/>
              <w:rPr/>
            </w:pPr>
            <w:r w:rsidDel="00000000" w:rsidR="00000000" w:rsidRPr="00000000">
              <w:rPr>
                <w:rtl w:val="0"/>
              </w:rPr>
              <w:t xml:space="preserve">Concept 23951 in SESP is equal to Negativo - Obs 664;</w:t>
            </w:r>
          </w:p>
          <w:p w:rsidR="00000000" w:rsidDel="00000000" w:rsidP="00000000" w:rsidRDefault="00000000" w:rsidRPr="00000000" w14:paraId="0000019D">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rPr/>
            </w:pPr>
            <w:r w:rsidDel="00000000" w:rsidR="00000000" w:rsidRPr="00000000">
              <w:rPr>
                <w:rtl w:val="0"/>
              </w:rPr>
              <w:t xml:space="preserve">SYNCSTATUS = PROCESSED</w:t>
            </w:r>
          </w:p>
          <w:p w:rsidR="00000000" w:rsidDel="00000000" w:rsidP="00000000" w:rsidRDefault="00000000" w:rsidRPr="00000000" w14:paraId="0000019E">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rPr>
                <w:u w:val="none"/>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9F">
            <w:pPr>
              <w:numPr>
                <w:ilvl w:val="0"/>
                <w:numId w:val="21"/>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rPr>
                <w:u w:val="none"/>
              </w:rPr>
            </w:pPr>
            <w:r w:rsidDel="00000000" w:rsidR="00000000" w:rsidRPr="00000000">
              <w:rPr>
                <w:rtl w:val="0"/>
              </w:rPr>
              <w:t xml:space="preserve">if contains partial  text “Positiv” THEN:</w:t>
            </w:r>
            <w:r w:rsidDel="00000000" w:rsidR="00000000" w:rsidRPr="00000000">
              <w:rPr>
                <w:rtl w:val="0"/>
              </w:rPr>
            </w:r>
          </w:p>
          <w:p w:rsidR="00000000" w:rsidDel="00000000" w:rsidP="00000000" w:rsidRDefault="00000000" w:rsidRPr="00000000" w14:paraId="000001A0">
            <w:pPr>
              <w:numPr>
                <w:ilvl w:val="0"/>
                <w:numId w:val="20"/>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rPr>
                <w:u w:val="none"/>
              </w:rPr>
            </w:pPr>
            <w:r w:rsidDel="00000000" w:rsidR="00000000" w:rsidRPr="00000000">
              <w:rPr>
                <w:rtl w:val="0"/>
              </w:rPr>
              <w:t xml:space="preserve">Valid result on the integration server:</w:t>
            </w:r>
            <w:r w:rsidDel="00000000" w:rsidR="00000000" w:rsidRPr="00000000">
              <w:rPr>
                <w:rtl w:val="0"/>
              </w:rPr>
            </w:r>
          </w:p>
          <w:p w:rsidR="00000000" w:rsidDel="00000000" w:rsidP="00000000" w:rsidRDefault="00000000" w:rsidRPr="00000000" w14:paraId="000001A1">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rPr/>
            </w:pPr>
            <w:r w:rsidDel="00000000" w:rsidR="00000000" w:rsidRPr="00000000">
              <w:rPr>
                <w:rtl w:val="0"/>
              </w:rPr>
              <w:t xml:space="preserve">Concept 23951 in SESP is equal to Positivo - Obs 703;</w:t>
            </w:r>
          </w:p>
          <w:p w:rsidR="00000000" w:rsidDel="00000000" w:rsidP="00000000" w:rsidRDefault="00000000" w:rsidRPr="00000000" w14:paraId="000001A2">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rPr>
                <w:u w:val="none"/>
              </w:rPr>
            </w:pPr>
            <w:r w:rsidDel="00000000" w:rsidR="00000000" w:rsidRPr="00000000">
              <w:rPr>
                <w:rtl w:val="0"/>
              </w:rPr>
              <w:t xml:space="preserve">If Attribute1 is Not Null or Not EMPTY AND </w:t>
            </w:r>
            <w:r w:rsidDel="00000000" w:rsidR="00000000" w:rsidRPr="00000000">
              <w:rPr>
                <w:rtl w:val="0"/>
              </w:rPr>
            </w:r>
          </w:p>
          <w:p w:rsidR="00000000" w:rsidDel="00000000" w:rsidP="00000000" w:rsidRDefault="00000000" w:rsidRPr="00000000" w14:paraId="000001A3">
            <w:pPr>
              <w:numPr>
                <w:ilvl w:val="0"/>
                <w:numId w:val="18"/>
              </w:numPr>
              <w:pBdr>
                <w:top w:color="000000" w:space="0" w:sz="0" w:val="none"/>
                <w:left w:color="000000" w:space="0" w:sz="0" w:val="none"/>
                <w:bottom w:color="000000" w:space="0" w:sz="0" w:val="none"/>
                <w:right w:color="000000" w:space="0" w:sz="0" w:val="none"/>
                <w:between w:color="000000" w:space="0" w:sz="0" w:val="none"/>
              </w:pBdr>
              <w:spacing w:line="276" w:lineRule="auto"/>
              <w:ind w:left="3600" w:hanging="360"/>
              <w:rPr>
                <w:u w:val="none"/>
              </w:rPr>
            </w:pPr>
            <w:r w:rsidDel="00000000" w:rsidR="00000000" w:rsidRPr="00000000">
              <w:rPr>
                <w:rtl w:val="0"/>
              </w:rPr>
              <w:t xml:space="preserve">If EQUALS TO “GRAI” THEN Concept 165185  is equal to Obs 165186 in SESP OR</w:t>
            </w:r>
            <w:r w:rsidDel="00000000" w:rsidR="00000000" w:rsidRPr="00000000">
              <w:rPr>
                <w:rtl w:val="0"/>
              </w:rPr>
            </w:r>
          </w:p>
          <w:p w:rsidR="00000000" w:rsidDel="00000000" w:rsidP="00000000" w:rsidRDefault="00000000" w:rsidRPr="00000000" w14:paraId="000001A4">
            <w:pPr>
              <w:numPr>
                <w:ilvl w:val="0"/>
                <w:numId w:val="18"/>
              </w:numPr>
              <w:pBdr>
                <w:top w:color="000000" w:space="0" w:sz="0" w:val="none"/>
                <w:left w:color="000000" w:space="0" w:sz="0" w:val="none"/>
                <w:bottom w:color="000000" w:space="0" w:sz="0" w:val="none"/>
                <w:right w:color="000000" w:space="0" w:sz="0" w:val="none"/>
                <w:between w:color="000000" w:space="0" w:sz="0" w:val="none"/>
              </w:pBdr>
              <w:spacing w:line="276" w:lineRule="auto"/>
              <w:ind w:left="3600" w:hanging="360"/>
              <w:rPr/>
            </w:pPr>
            <w:r w:rsidDel="00000000" w:rsidR="00000000" w:rsidRPr="00000000">
              <w:rPr>
                <w:rtl w:val="0"/>
              </w:rPr>
              <w:t xml:space="preserve">If EQUALS TO “GRAII” THEN Concept 165185  is equal to Obs 165187 in SESP OR</w:t>
            </w:r>
          </w:p>
          <w:p w:rsidR="00000000" w:rsidDel="00000000" w:rsidP="00000000" w:rsidRDefault="00000000" w:rsidRPr="00000000" w14:paraId="000001A5">
            <w:pPr>
              <w:numPr>
                <w:ilvl w:val="0"/>
                <w:numId w:val="18"/>
              </w:numPr>
              <w:pBdr>
                <w:top w:color="000000" w:space="0" w:sz="0" w:val="none"/>
                <w:left w:color="000000" w:space="0" w:sz="0" w:val="none"/>
                <w:bottom w:color="000000" w:space="0" w:sz="0" w:val="none"/>
                <w:right w:color="000000" w:space="0" w:sz="0" w:val="none"/>
                <w:between w:color="000000" w:space="0" w:sz="0" w:val="none"/>
              </w:pBdr>
              <w:spacing w:line="276" w:lineRule="auto"/>
              <w:ind w:left="3600" w:hanging="360"/>
              <w:rPr/>
            </w:pPr>
            <w:r w:rsidDel="00000000" w:rsidR="00000000" w:rsidRPr="00000000">
              <w:rPr>
                <w:rtl w:val="0"/>
              </w:rPr>
              <w:t xml:space="preserve">If EQUALS TO “GRIII” THEN Concept 165185   is equal to Obs 165188 in SESP OR</w:t>
            </w:r>
          </w:p>
          <w:p w:rsidR="00000000" w:rsidDel="00000000" w:rsidP="00000000" w:rsidRDefault="00000000" w:rsidRPr="00000000" w14:paraId="000001A6">
            <w:pPr>
              <w:numPr>
                <w:ilvl w:val="0"/>
                <w:numId w:val="18"/>
              </w:numPr>
              <w:pBdr>
                <w:top w:color="000000" w:space="0" w:sz="0" w:val="none"/>
                <w:left w:color="000000" w:space="0" w:sz="0" w:val="none"/>
                <w:bottom w:color="000000" w:space="0" w:sz="0" w:val="none"/>
                <w:right w:color="000000" w:space="0" w:sz="0" w:val="none"/>
                <w:between w:color="000000" w:space="0" w:sz="0" w:val="none"/>
              </w:pBdr>
              <w:spacing w:line="276" w:lineRule="auto"/>
              <w:ind w:left="3600" w:hanging="360"/>
              <w:rPr/>
            </w:pPr>
            <w:r w:rsidDel="00000000" w:rsidR="00000000" w:rsidRPr="00000000">
              <w:rPr>
                <w:rtl w:val="0"/>
              </w:rPr>
              <w:t xml:space="preserve">If EQUALS TO “GRIV” THEN Concept 165185 is equal to Obs 165348 in SESP</w:t>
            </w:r>
          </w:p>
          <w:p w:rsidR="00000000" w:rsidDel="00000000" w:rsidP="00000000" w:rsidRDefault="00000000" w:rsidRPr="00000000" w14:paraId="000001A7">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rPr>
                <w:u w:val="none"/>
              </w:rPr>
            </w:pPr>
            <w:r w:rsidDel="00000000" w:rsidR="00000000" w:rsidRPr="00000000">
              <w:rPr>
                <w:rtl w:val="0"/>
              </w:rPr>
              <w:t xml:space="preserve">SYNCSTATUS = PROCESSED</w:t>
            </w:r>
            <w:r w:rsidDel="00000000" w:rsidR="00000000" w:rsidRPr="00000000">
              <w:rPr>
                <w:rtl w:val="0"/>
              </w:rPr>
            </w:r>
          </w:p>
          <w:p w:rsidR="00000000" w:rsidDel="00000000" w:rsidP="00000000" w:rsidRDefault="00000000" w:rsidRPr="00000000" w14:paraId="000001A8">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rPr>
                <w:u w:val="none"/>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A9">
            <w:pPr>
              <w:pBdr>
                <w:top w:color="000000" w:space="0" w:sz="0" w:val="none"/>
                <w:left w:color="000000" w:space="0" w:sz="0" w:val="none"/>
                <w:bottom w:color="000000" w:space="0" w:sz="0" w:val="none"/>
                <w:right w:color="000000" w:space="0" w:sz="0" w:val="none"/>
                <w:between w:color="000000" w:space="0" w:sz="0" w:val="none"/>
              </w:pBdr>
              <w:spacing w:line="276" w:lineRule="auto"/>
              <w:ind w:left="1440" w:firstLine="0"/>
              <w:rPr/>
            </w:pPr>
            <w:r w:rsidDel="00000000" w:rsidR="00000000" w:rsidRPr="00000000">
              <w:rPr>
                <w:rtl w:val="0"/>
              </w:rPr>
            </w:r>
          </w:p>
          <w:p w:rsidR="00000000" w:rsidDel="00000000" w:rsidP="00000000" w:rsidRDefault="00000000" w:rsidRPr="00000000" w14:paraId="000001AA">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jc w:val="left"/>
              <w:rPr/>
            </w:pPr>
            <w:r w:rsidDel="00000000" w:rsidR="00000000" w:rsidRPr="00000000">
              <w:rPr>
                <w:rtl w:val="0"/>
              </w:rPr>
              <w:t xml:space="preserve">Else</w:t>
            </w:r>
          </w:p>
          <w:p w:rsidR="00000000" w:rsidDel="00000000" w:rsidP="00000000" w:rsidRDefault="00000000" w:rsidRPr="00000000" w14:paraId="000001AB">
            <w:pPr>
              <w:pBdr>
                <w:top w:color="000000" w:space="0" w:sz="0" w:val="none"/>
                <w:left w:color="000000" w:space="0" w:sz="0" w:val="none"/>
                <w:bottom w:color="000000" w:space="0" w:sz="0" w:val="none"/>
                <w:right w:color="000000" w:space="0" w:sz="0" w:val="none"/>
                <w:between w:color="000000" w:space="0" w:sz="0" w:val="none"/>
              </w:pBdr>
              <w:spacing w:after="0" w:line="276" w:lineRule="auto"/>
              <w:ind w:left="1440" w:firstLine="0"/>
              <w:rPr/>
            </w:pPr>
            <w:r w:rsidDel="00000000" w:rsidR="00000000" w:rsidRPr="00000000">
              <w:rPr>
                <w:rtl w:val="0"/>
              </w:rPr>
              <w:t xml:space="preserve">Invalid result on the integration server:</w:t>
            </w:r>
          </w:p>
          <w:p w:rsidR="00000000" w:rsidDel="00000000" w:rsidP="00000000" w:rsidRDefault="00000000" w:rsidRPr="00000000" w14:paraId="000001AC">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1440" w:hanging="360"/>
              <w:rPr/>
            </w:pPr>
            <w:r w:rsidDel="00000000" w:rsidR="00000000" w:rsidRPr="00000000">
              <w:rPr>
                <w:rtl w:val="0"/>
              </w:rPr>
              <w:t xml:space="preserve">RESULT_STATUS = NOT_PROCESSED And</w:t>
            </w:r>
          </w:p>
          <w:p w:rsidR="00000000" w:rsidDel="00000000" w:rsidP="00000000" w:rsidRDefault="00000000" w:rsidRPr="00000000" w14:paraId="000001AD">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1440" w:hanging="360"/>
              <w:rPr/>
            </w:pPr>
            <w:r w:rsidDel="00000000" w:rsidR="00000000" w:rsidRPr="00000000">
              <w:rPr>
                <w:rtl w:val="0"/>
              </w:rPr>
              <w:t xml:space="preserve">NOT_PROCESSING_CAUSE = Invalid result</w:t>
            </w:r>
          </w:p>
          <w:p w:rsidR="00000000" w:rsidDel="00000000" w:rsidP="00000000" w:rsidRDefault="00000000" w:rsidRPr="00000000" w14:paraId="000001AE">
            <w:pPr>
              <w:pBdr>
                <w:top w:color="000000" w:space="0" w:sz="0" w:val="none"/>
                <w:left w:color="000000" w:space="0" w:sz="0" w:val="none"/>
                <w:bottom w:color="000000" w:space="0" w:sz="0" w:val="none"/>
                <w:right w:color="000000" w:space="0" w:sz="0" w:val="none"/>
                <w:between w:color="000000" w:space="0" w:sz="0" w:val="none"/>
              </w:pBdr>
              <w:spacing w:after="0" w:line="276" w:lineRule="auto"/>
              <w:ind w:left="1440" w:firstLine="0"/>
              <w:rPr/>
            </w:pPr>
            <w:r w:rsidDel="00000000" w:rsidR="00000000" w:rsidRPr="00000000">
              <w:rPr>
                <w:rtl w:val="0"/>
              </w:rPr>
              <w:t xml:space="preserve">END</w:t>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spacing w:after="0" w:line="276" w:lineRule="auto"/>
              <w:jc w:val="both"/>
              <w:rPr/>
            </w:pPr>
            <w:r w:rsidDel="00000000" w:rsidR="00000000" w:rsidRPr="00000000">
              <w:rPr>
                <w:rtl w:val="0"/>
              </w:rPr>
              <w:t xml:space="preserve">DISA_TBLAM_FR4</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after="0" w:line="276" w:lineRule="auto"/>
              <w:rPr/>
            </w:pPr>
            <w:r w:rsidDel="00000000" w:rsidR="00000000" w:rsidRPr="00000000">
              <w:rPr>
                <w:rtl w:val="0"/>
              </w:rPr>
              <w:t xml:space="preserve">Create e-Lab form</w:t>
            </w:r>
          </w:p>
        </w:tc>
        <w:tc>
          <w:tcPr>
            <w:shd w:fill="auto" w:val="clear"/>
            <w:tcMar>
              <w:top w:w="100.0" w:type="dxa"/>
              <w:left w:w="100.0" w:type="dxa"/>
              <w:bottom w:w="100.0" w:type="dxa"/>
              <w:right w:w="100.0" w:type="dxa"/>
            </w:tcMar>
          </w:tcPr>
          <w:p w:rsidR="00000000" w:rsidDel="00000000" w:rsidP="00000000" w:rsidRDefault="00000000" w:rsidRPr="00000000" w14:paraId="000001B1">
            <w:pPr>
              <w:pBdr>
                <w:top w:color="000000" w:space="0" w:sz="0" w:val="none"/>
                <w:left w:color="000000" w:space="0" w:sz="0" w:val="none"/>
                <w:bottom w:color="000000" w:space="0" w:sz="0" w:val="none"/>
                <w:right w:color="000000" w:space="0" w:sz="0" w:val="none"/>
                <w:between w:color="000000" w:space="0" w:sz="0" w:val="none"/>
              </w:pBdr>
              <w:spacing w:after="0" w:line="276" w:lineRule="auto"/>
              <w:rPr/>
            </w:pPr>
            <w:r w:rsidDel="00000000" w:rsidR="00000000" w:rsidRPr="00000000">
              <w:rPr>
                <w:rtl w:val="0"/>
              </w:rPr>
              <w:t xml:space="preserve">The system will create an e-Lab form in SESP associated with the patient following the TB LAM results mapping (DISA_TBLAM_FR3). For the remaining variables on the e-Lab, the system will follow the mapping detailed in the following document: SESP_eLab_Form Specification and Requirements. </w:t>
            </w:r>
          </w:p>
        </w:tc>
      </w:tr>
    </w:tbl>
    <w:p w:rsidR="00000000" w:rsidDel="00000000" w:rsidP="00000000" w:rsidRDefault="00000000" w:rsidRPr="00000000" w14:paraId="000001B2">
      <w:pPr>
        <w:spacing w:line="276" w:lineRule="auto"/>
        <w:jc w:val="center"/>
        <w:rPr/>
      </w:pPr>
      <w:r w:rsidDel="00000000" w:rsidR="00000000" w:rsidRPr="00000000">
        <w:rPr>
          <w:rtl w:val="0"/>
        </w:rPr>
      </w:r>
    </w:p>
    <w:p w:rsidR="00000000" w:rsidDel="00000000" w:rsidP="00000000" w:rsidRDefault="00000000" w:rsidRPr="00000000" w14:paraId="000001B3">
      <w:pPr>
        <w:spacing w:line="276" w:lineRule="auto"/>
        <w:jc w:val="both"/>
        <w:rPr/>
      </w:pPr>
      <w:r w:rsidDel="00000000" w:rsidR="00000000" w:rsidRPr="00000000">
        <w:rPr>
          <w:rtl w:val="0"/>
        </w:rPr>
        <w:t xml:space="preserve">Figure 3 below displays the algorithm used during interoperability DISA-SESP for the automatic electronic transmission of TB LAM results from integration server to patients in SESP (DISA_TBLAM_FR3).</w:t>
      </w:r>
    </w:p>
    <w:p w:rsidR="00000000" w:rsidDel="00000000" w:rsidP="00000000" w:rsidRDefault="00000000" w:rsidRPr="00000000" w14:paraId="000001B4">
      <w:pPr>
        <w:spacing w:line="276" w:lineRule="auto"/>
        <w:jc w:val="center"/>
        <w:rPr/>
      </w:pPr>
      <w:r w:rsidDel="00000000" w:rsidR="00000000" w:rsidRPr="00000000">
        <w:rPr/>
        <w:drawing>
          <wp:inline distB="114300" distT="114300" distL="114300" distR="114300">
            <wp:extent cx="3457819" cy="5519738"/>
            <wp:effectExtent b="12700" l="12700" r="12700" t="12700"/>
            <wp:docPr id="6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57819" cy="5519738"/>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B5">
      <w:pPr>
        <w:spacing w:line="276" w:lineRule="auto"/>
        <w:ind w:left="-566" w:firstLine="0"/>
        <w:jc w:val="center"/>
        <w:rPr/>
      </w:pPr>
      <w:r w:rsidDel="00000000" w:rsidR="00000000" w:rsidRPr="00000000">
        <w:rPr>
          <w:b w:val="1"/>
          <w:rtl w:val="0"/>
        </w:rPr>
        <w:t xml:space="preserve">Figure 3:</w:t>
      </w:r>
      <w:r w:rsidDel="00000000" w:rsidR="00000000" w:rsidRPr="00000000">
        <w:rPr>
          <w:rtl w:val="0"/>
        </w:rPr>
        <w:t xml:space="preserve"> Algorithm of mapping TB LAM results from Integration server to SESP</w:t>
      </w:r>
    </w:p>
    <w:p w:rsidR="00000000" w:rsidDel="00000000" w:rsidP="00000000" w:rsidRDefault="00000000" w:rsidRPr="00000000" w14:paraId="000001B6">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720" w:right="0" w:hanging="360"/>
        <w:jc w:val="both"/>
      </w:pPr>
      <w:bookmarkStart w:colFirst="0" w:colLast="0" w:name="_heading=h.iteh9cv43ao9" w:id="19"/>
      <w:bookmarkEnd w:id="19"/>
      <w:r w:rsidDel="00000000" w:rsidR="00000000" w:rsidRPr="00000000">
        <w:rPr>
          <w:rtl w:val="0"/>
        </w:rPr>
        <w:t xml:space="preserve">CRAG</w:t>
      </w:r>
      <w:r w:rsidDel="00000000" w:rsidR="00000000" w:rsidRPr="00000000">
        <w:rPr>
          <w:rtl w:val="0"/>
        </w:rPr>
        <w:t xml:space="preserve"> Mapping Requirements</w:t>
      </w:r>
    </w:p>
    <w:p w:rsidR="00000000" w:rsidDel="00000000" w:rsidP="00000000" w:rsidRDefault="00000000" w:rsidRPr="00000000" w14:paraId="000001B7">
      <w:pPr>
        <w:widowControl w:val="0"/>
        <w:spacing w:after="0" w:before="195.11962890625" w:line="366.8530082702637" w:lineRule="auto"/>
        <w:ind w:left="0" w:right="689.681396484375" w:firstLine="0"/>
        <w:jc w:val="both"/>
        <w:rPr>
          <w:sz w:val="24"/>
          <w:szCs w:val="24"/>
        </w:rPr>
      </w:pPr>
      <w:r w:rsidDel="00000000" w:rsidR="00000000" w:rsidRPr="00000000">
        <w:rPr>
          <w:sz w:val="24"/>
          <w:szCs w:val="24"/>
          <w:rtl w:val="0"/>
        </w:rPr>
        <w:t xml:space="preserve">The  Cryptococcus test is used to diagnose cryptococcal infections, specifically cryptococcosis caused by Cryptococcus neoformans or Cryptococcus gattii. </w:t>
      </w:r>
      <w:r w:rsidDel="00000000" w:rsidR="00000000" w:rsidRPr="00000000">
        <w:rPr>
          <w:sz w:val="24"/>
          <w:szCs w:val="24"/>
          <w:rtl w:val="0"/>
        </w:rPr>
        <w:t xml:space="preserve">Early detection of cryptococcosis is crucial as it can be a life-threatening infection, especially for people with weakened immune systems.</w:t>
      </w:r>
      <w:r w:rsidDel="00000000" w:rsidR="00000000" w:rsidRPr="00000000">
        <w:rPr>
          <w:rtl w:val="0"/>
        </w:rPr>
      </w:r>
    </w:p>
    <w:p w:rsidR="00000000" w:rsidDel="00000000" w:rsidP="00000000" w:rsidRDefault="00000000" w:rsidRPr="00000000" w14:paraId="000001B8">
      <w:pPr>
        <w:spacing w:line="240" w:lineRule="auto"/>
        <w:jc w:val="both"/>
        <w:rPr/>
      </w:pPr>
      <w:r w:rsidDel="00000000" w:rsidR="00000000" w:rsidRPr="00000000">
        <w:rPr>
          <w:rtl w:val="0"/>
        </w:rPr>
      </w:r>
    </w:p>
    <w:tbl>
      <w:tblPr>
        <w:tblStyle w:val="Table9"/>
        <w:tblW w:w="12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990"/>
        <w:gridCol w:w="5475"/>
        <w:gridCol w:w="3615"/>
        <w:tblGridChange w:id="0">
          <w:tblGrid>
            <w:gridCol w:w="2850"/>
            <w:gridCol w:w="990"/>
            <w:gridCol w:w="5475"/>
            <w:gridCol w:w="3615"/>
          </w:tblGrid>
        </w:tblGridChange>
      </w:tblGrid>
      <w:tr>
        <w:trPr>
          <w:cantSplit w:val="0"/>
          <w:trHeight w:val="420" w:hRule="atLeast"/>
          <w:tblHeader w:val="1"/>
        </w:trPr>
        <w:tc>
          <w:tcPr>
            <w:gridSpan w:val="3"/>
            <w:shd w:fill="f3f3f3" w:val="clear"/>
            <w:tcMar>
              <w:top w:w="100.0" w:type="dxa"/>
              <w:left w:w="100.0" w:type="dxa"/>
              <w:bottom w:w="100.0" w:type="dxa"/>
              <w:right w:w="100.0" w:type="dxa"/>
            </w:tcMar>
          </w:tcPr>
          <w:p w:rsidR="00000000" w:rsidDel="00000000" w:rsidP="00000000" w:rsidRDefault="00000000" w:rsidRPr="00000000" w14:paraId="000001B9">
            <w:pPr>
              <w:widowControl w:val="0"/>
              <w:jc w:val="center"/>
              <w:rPr>
                <w:b w:val="1"/>
              </w:rPr>
            </w:pPr>
            <w:r w:rsidDel="00000000" w:rsidR="00000000" w:rsidRPr="00000000">
              <w:rPr>
                <w:b w:val="1"/>
                <w:rtl w:val="0"/>
              </w:rPr>
              <w:t xml:space="preserve">Variable in OpenLDR</w:t>
            </w:r>
          </w:p>
        </w:tc>
        <w:tc>
          <w:tcPr>
            <w:vMerge w:val="restart"/>
            <w:shd w:fill="f3f3f3" w:val="clear"/>
            <w:tcMar>
              <w:top w:w="100.0" w:type="dxa"/>
              <w:left w:w="100.0" w:type="dxa"/>
              <w:bottom w:w="100.0" w:type="dxa"/>
              <w:right w:w="100.0" w:type="dxa"/>
            </w:tcMar>
          </w:tcPr>
          <w:p w:rsidR="00000000" w:rsidDel="00000000" w:rsidP="00000000" w:rsidRDefault="00000000" w:rsidRPr="00000000" w14:paraId="000001BC">
            <w:pPr>
              <w:widowControl w:val="0"/>
              <w:rPr>
                <w:b w:val="1"/>
              </w:rPr>
            </w:pPr>
            <w:r w:rsidDel="00000000" w:rsidR="00000000" w:rsidRPr="00000000">
              <w:rPr>
                <w:b w:val="1"/>
                <w:rtl w:val="0"/>
              </w:rPr>
              <w:t xml:space="preserve">Variable in Integration server</w:t>
            </w:r>
          </w:p>
        </w:tc>
      </w:tr>
      <w:tr>
        <w:trPr>
          <w:cantSplit w:val="0"/>
          <w:trHeight w:val="60" w:hRule="atLeast"/>
          <w:tblHeader w:val="1"/>
        </w:trPr>
        <w:tc>
          <w:tcPr>
            <w:shd w:fill="f3f3f3" w:val="clear"/>
            <w:tcMar>
              <w:top w:w="100.0" w:type="dxa"/>
              <w:left w:w="100.0" w:type="dxa"/>
              <w:bottom w:w="100.0" w:type="dxa"/>
              <w:right w:w="100.0" w:type="dxa"/>
            </w:tcMar>
          </w:tcPr>
          <w:p w:rsidR="00000000" w:rsidDel="00000000" w:rsidP="00000000" w:rsidRDefault="00000000" w:rsidRPr="00000000" w14:paraId="000001BD">
            <w:pPr>
              <w:spacing w:line="276" w:lineRule="auto"/>
              <w:jc w:val="both"/>
              <w:rPr>
                <w:b w:val="1"/>
              </w:rPr>
            </w:pPr>
            <w:r w:rsidDel="00000000" w:rsidR="00000000" w:rsidRPr="00000000">
              <w:rPr>
                <w:b w:val="1"/>
                <w:rtl w:val="0"/>
              </w:rPr>
              <w:t xml:space="preserve">Name</w:t>
            </w:r>
          </w:p>
        </w:tc>
        <w:tc>
          <w:tcPr>
            <w:shd w:fill="f3f3f3" w:val="clear"/>
            <w:tcMar>
              <w:top w:w="100.0" w:type="dxa"/>
              <w:left w:w="100.0" w:type="dxa"/>
              <w:bottom w:w="100.0" w:type="dxa"/>
              <w:right w:w="100.0" w:type="dxa"/>
            </w:tcMar>
          </w:tcPr>
          <w:p w:rsidR="00000000" w:rsidDel="00000000" w:rsidP="00000000" w:rsidRDefault="00000000" w:rsidRPr="00000000" w14:paraId="000001BE">
            <w:pPr>
              <w:spacing w:line="276" w:lineRule="auto"/>
              <w:jc w:val="both"/>
              <w:rPr>
                <w:b w:val="1"/>
              </w:rPr>
            </w:pPr>
            <w:r w:rsidDel="00000000" w:rsidR="00000000" w:rsidRPr="00000000">
              <w:rPr>
                <w:b w:val="1"/>
                <w:rtl w:val="0"/>
              </w:rPr>
              <w:t xml:space="preserve">Type</w:t>
            </w:r>
          </w:p>
        </w:tc>
        <w:tc>
          <w:tcPr>
            <w:shd w:fill="f3f3f3" w:val="clear"/>
            <w:tcMar>
              <w:top w:w="100.0" w:type="dxa"/>
              <w:left w:w="100.0" w:type="dxa"/>
              <w:bottom w:w="100.0" w:type="dxa"/>
              <w:right w:w="100.0" w:type="dxa"/>
            </w:tcMar>
          </w:tcPr>
          <w:p w:rsidR="00000000" w:rsidDel="00000000" w:rsidP="00000000" w:rsidRDefault="00000000" w:rsidRPr="00000000" w14:paraId="000001BF">
            <w:pPr>
              <w:widowControl w:val="0"/>
              <w:rPr>
                <w:b w:val="1"/>
              </w:rPr>
            </w:pPr>
            <w:r w:rsidDel="00000000" w:rsidR="00000000" w:rsidRPr="00000000">
              <w:rPr>
                <w:b w:val="1"/>
                <w:rtl w:val="0"/>
              </w:rPr>
              <w:t xml:space="preserve">Description</w:t>
            </w:r>
          </w:p>
        </w:tc>
        <w:tc>
          <w:tcPr>
            <w:vMerge w:val="continue"/>
            <w:shd w:fill="f3f3f3" w:val="clear"/>
            <w:tcMar>
              <w:top w:w="100.0" w:type="dxa"/>
              <w:left w:w="100.0" w:type="dxa"/>
              <w:bottom w:w="100.0" w:type="dxa"/>
              <w:right w:w="100.0" w:type="dxa"/>
            </w:tcMar>
          </w:tcPr>
          <w:p w:rsidR="00000000" w:rsidDel="00000000" w:rsidP="00000000" w:rsidRDefault="00000000" w:rsidRPr="00000000" w14:paraId="000001C0">
            <w:pPr>
              <w:widowControl w:val="0"/>
              <w:spacing w:line="276" w:lineRule="auto"/>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C1">
            <w:pPr>
              <w:jc w:val="both"/>
              <w:rPr/>
            </w:pPr>
            <w:r w:rsidDel="00000000" w:rsidR="00000000" w:rsidRPr="00000000">
              <w:rPr>
                <w:highlight w:val="white"/>
                <w:rtl w:val="0"/>
              </w:rPr>
              <w:t xml:space="preserve">LIMSPanelCode: </w:t>
            </w:r>
            <w:r w:rsidDel="00000000" w:rsidR="00000000" w:rsidRPr="00000000">
              <w:rPr>
                <w:rtl w:val="0"/>
              </w:rPr>
              <w:t xml:space="preserve">CRAG</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2">
            <w:pPr>
              <w:jc w:val="both"/>
              <w:rPr/>
            </w:pPr>
            <w:r w:rsidDel="00000000" w:rsidR="00000000" w:rsidRPr="00000000">
              <w:rPr>
                <w:rtl w:val="0"/>
              </w:rPr>
              <w:t xml:space="preserve">varchar</w:t>
            </w:r>
          </w:p>
        </w:tc>
        <w:tc>
          <w:tcPr>
            <w:shd w:fill="ffffff" w:val="clear"/>
            <w:tcMar>
              <w:top w:w="100.0" w:type="dxa"/>
              <w:left w:w="100.0" w:type="dxa"/>
              <w:bottom w:w="100.0" w:type="dxa"/>
              <w:right w:w="100.0" w:type="dxa"/>
            </w:tcMar>
          </w:tcPr>
          <w:p w:rsidR="00000000" w:rsidDel="00000000" w:rsidP="00000000" w:rsidRDefault="00000000" w:rsidRPr="00000000" w14:paraId="000001C3">
            <w:pPr>
              <w:widowControl w:val="0"/>
              <w:rPr/>
            </w:pPr>
            <w:r w:rsidDel="00000000" w:rsidR="00000000" w:rsidRPr="00000000">
              <w:rPr>
                <w:rtl w:val="0"/>
              </w:rPr>
              <w:t xml:space="preserve">The CRAG test provides qualitative results, categorized as either "Positive" or "Negative". </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rPr/>
            </w:pPr>
            <w:r w:rsidDel="00000000" w:rsidR="00000000" w:rsidRPr="00000000">
              <w:rPr>
                <w:rtl w:val="0"/>
              </w:rPr>
              <w:t xml:space="preserve">TypeOfResult:</w:t>
            </w:r>
          </w:p>
          <w:p w:rsidR="00000000" w:rsidDel="00000000" w:rsidP="00000000" w:rsidRDefault="00000000" w:rsidRPr="00000000" w14:paraId="000001C5">
            <w:pPr>
              <w:widowControl w:val="0"/>
              <w:rPr/>
            </w:pPr>
            <w:r w:rsidDel="00000000" w:rsidR="00000000" w:rsidRPr="00000000">
              <w:rPr>
                <w:rtl w:val="0"/>
              </w:rPr>
              <w:t xml:space="preserve">CRAG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spacing w:line="276" w:lineRule="auto"/>
              <w:jc w:val="both"/>
              <w:rPr/>
            </w:pPr>
            <w:r w:rsidDel="00000000" w:rsidR="00000000" w:rsidRPr="00000000">
              <w:rPr>
                <w:highlight w:val="white"/>
                <w:rtl w:val="0"/>
              </w:rPr>
              <w:t xml:space="preserve">Crypto</w:t>
            </w:r>
            <w:r w:rsidDel="00000000" w:rsidR="00000000" w:rsidRPr="00000000">
              <w:rPr>
                <w:rtl w:val="0"/>
              </w:rPr>
              <w:t xml:space="preserve">Final</w:t>
            </w:r>
            <w:r w:rsidDel="00000000" w:rsidR="00000000" w:rsidRPr="00000000">
              <w:rPr>
                <w:highlight w:val="white"/>
                <w:rtl w:val="0"/>
              </w:rPr>
              <w:t xml:space="preserve">Result</w:t>
            </w:r>
            <w:r w:rsidDel="00000000" w:rsidR="00000000" w:rsidRPr="00000000">
              <w:rPr>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7">
            <w:pPr>
              <w:spacing w:line="276" w:lineRule="auto"/>
              <w:jc w:val="both"/>
              <w:rPr/>
            </w:pPr>
            <w:r w:rsidDel="00000000" w:rsidR="00000000" w:rsidRPr="00000000">
              <w:rPr>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rPr/>
            </w:pPr>
            <w:r w:rsidDel="00000000" w:rsidR="00000000" w:rsidRPr="00000000">
              <w:rPr>
                <w:rtl w:val="0"/>
              </w:rPr>
              <w:t xml:space="preserve">CRAG final result - qualitative</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rPr/>
            </w:pPr>
            <w:r w:rsidDel="00000000" w:rsidR="00000000" w:rsidRPr="00000000">
              <w:rPr>
                <w:rtl w:val="0"/>
              </w:rPr>
              <w:t xml:space="preserve">FinalResult</w:t>
            </w:r>
          </w:p>
        </w:tc>
      </w:tr>
      <w:tr>
        <w:trPr>
          <w:cantSplit w:val="0"/>
          <w:trHeight w:val="533.837890625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jc w:val="left"/>
              <w:rPr/>
            </w:pPr>
            <w:r w:rsidDel="00000000" w:rsidR="00000000" w:rsidRPr="00000000">
              <w:rPr>
                <w:sz w:val="22.079999923706055"/>
                <w:szCs w:val="22.079999923706055"/>
                <w:rtl w:val="0"/>
              </w:rPr>
              <w:t xml:space="preserve">LIMSSpecimenSourceCode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spacing w:line="276" w:lineRule="auto"/>
              <w:jc w:val="both"/>
              <w:rPr/>
            </w:pPr>
            <w:r w:rsidDel="00000000" w:rsidR="00000000" w:rsidRPr="00000000">
              <w:rPr>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ind w:left="0" w:firstLine="0"/>
              <w:rPr/>
            </w:pPr>
            <w:r w:rsidDel="00000000" w:rsidR="00000000" w:rsidRPr="00000000">
              <w:rPr>
                <w:sz w:val="22.079999923706055"/>
                <w:szCs w:val="22.079999923706055"/>
                <w:rtl w:val="0"/>
              </w:rPr>
              <w:t xml:space="preserve">Specimen Type for CRAG: LCR, </w:t>
            </w:r>
            <w:r w:rsidDel="00000000" w:rsidR="00000000" w:rsidRPr="00000000">
              <w:rPr>
                <w:sz w:val="22.079999923706055"/>
                <w:szCs w:val="22.079999923706055"/>
                <w:rtl w:val="0"/>
              </w:rPr>
              <w:t xml:space="preserve">S</w:t>
            </w:r>
            <w:r w:rsidDel="00000000" w:rsidR="00000000" w:rsidRPr="00000000">
              <w:rPr>
                <w:sz w:val="22.079999923706055"/>
                <w:szCs w:val="22.079999923706055"/>
                <w:rtl w:val="0"/>
              </w:rPr>
              <w:t xml:space="preserve">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D">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Fonts w:ascii="Cambria" w:cs="Cambria" w:eastAsia="Cambria" w:hAnsi="Cambria"/>
                <w:sz w:val="20"/>
                <w:szCs w:val="20"/>
                <w:rtl w:val="0"/>
              </w:rPr>
              <w:t xml:space="preserve">LIMSSpecimenSourceCode</w:t>
            </w:r>
            <w:r w:rsidDel="00000000" w:rsidR="00000000" w:rsidRPr="00000000">
              <w:rPr>
                <w:rtl w:val="0"/>
              </w:rPr>
            </w:r>
          </w:p>
        </w:tc>
      </w:tr>
    </w:tbl>
    <w:p w:rsidR="00000000" w:rsidDel="00000000" w:rsidP="00000000" w:rsidRDefault="00000000" w:rsidRPr="00000000" w14:paraId="000001CE">
      <w:pPr>
        <w:spacing w:line="276" w:lineRule="auto"/>
        <w:jc w:val="both"/>
        <w:rPr/>
      </w:pPr>
      <w:r w:rsidDel="00000000" w:rsidR="00000000" w:rsidRPr="00000000">
        <w:rPr>
          <w:rtl w:val="0"/>
        </w:rPr>
      </w:r>
    </w:p>
    <w:p w:rsidR="00000000" w:rsidDel="00000000" w:rsidP="00000000" w:rsidRDefault="00000000" w:rsidRPr="00000000" w14:paraId="000001CF">
      <w:pPr>
        <w:spacing w:line="276" w:lineRule="auto"/>
        <w:jc w:val="both"/>
        <w:rPr/>
      </w:pPr>
      <w:r w:rsidDel="00000000" w:rsidR="00000000" w:rsidRPr="00000000">
        <w:rPr>
          <w:rtl w:val="0"/>
        </w:rPr>
        <w:t xml:space="preserve">Once a patient NID is found in SESP, the system obtains the corresponding Type of Result and FinalResult in the integration server and exports the data to SESP and transforms them into the specific SESP CRAG concepts, ultimately creating an e-Lab form associated with the identified patient.</w:t>
      </w:r>
    </w:p>
    <w:p w:rsidR="00000000" w:rsidDel="00000000" w:rsidP="00000000" w:rsidRDefault="00000000" w:rsidRPr="00000000" w14:paraId="000001D0">
      <w:pPr>
        <w:spacing w:line="276" w:lineRule="auto"/>
        <w:jc w:val="both"/>
        <w:rPr/>
      </w:pPr>
      <w:r w:rsidDel="00000000" w:rsidR="00000000" w:rsidRPr="00000000">
        <w:rPr>
          <w:rtl w:val="0"/>
        </w:rPr>
      </w:r>
    </w:p>
    <w:p w:rsidR="00000000" w:rsidDel="00000000" w:rsidP="00000000" w:rsidRDefault="00000000" w:rsidRPr="00000000" w14:paraId="000001D1">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80" w:before="0" w:line="276" w:lineRule="auto"/>
        <w:ind w:left="1440" w:right="0" w:hanging="360"/>
        <w:jc w:val="both"/>
      </w:pPr>
      <w:bookmarkStart w:colFirst="0" w:colLast="0" w:name="_heading=h.umvzvwqzmtx5" w:id="20"/>
      <w:bookmarkEnd w:id="20"/>
      <w:r w:rsidDel="00000000" w:rsidR="00000000" w:rsidRPr="00000000">
        <w:rPr>
          <w:rtl w:val="0"/>
        </w:rPr>
        <w:t xml:space="preserve">Key Assumptions</w:t>
      </w:r>
    </w:p>
    <w:p w:rsidR="00000000" w:rsidDel="00000000" w:rsidP="00000000" w:rsidRDefault="00000000" w:rsidRPr="00000000" w14:paraId="000001D2">
      <w:pPr>
        <w:spacing w:line="276" w:lineRule="auto"/>
        <w:jc w:val="both"/>
        <w:rPr/>
      </w:pPr>
      <w:r w:rsidDel="00000000" w:rsidR="00000000" w:rsidRPr="00000000">
        <w:rPr>
          <w:rtl w:val="0"/>
        </w:rPr>
        <w:t xml:space="preserve">The key assumption associated with the CRAG results mapping algorithm is:</w:t>
      </w:r>
    </w:p>
    <w:p w:rsidR="00000000" w:rsidDel="00000000" w:rsidP="00000000" w:rsidRDefault="00000000" w:rsidRPr="00000000" w14:paraId="000001D3">
      <w:pPr>
        <w:numPr>
          <w:ilvl w:val="0"/>
          <w:numId w:val="22"/>
        </w:numPr>
        <w:spacing w:line="276" w:lineRule="auto"/>
        <w:ind w:left="1440" w:hanging="360"/>
        <w:jc w:val="both"/>
      </w:pPr>
      <w:r w:rsidDel="00000000" w:rsidR="00000000" w:rsidRPr="00000000">
        <w:rPr>
          <w:rtl w:val="0"/>
        </w:rPr>
        <w:t xml:space="preserve">Any CRAG result aside from positive or negative value is invalid and cannot be entered into SESP. The system will only create an e-Lab form in SESP for a valid CRAG result value. </w:t>
      </w:r>
    </w:p>
    <w:p w:rsidR="00000000" w:rsidDel="00000000" w:rsidP="00000000" w:rsidRDefault="00000000" w:rsidRPr="00000000" w14:paraId="000001D4">
      <w:pPr>
        <w:spacing w:line="276" w:lineRule="auto"/>
        <w:ind w:left="0" w:firstLine="0"/>
        <w:jc w:val="both"/>
        <w:rPr/>
      </w:pPr>
      <w:r w:rsidDel="00000000" w:rsidR="00000000" w:rsidRPr="00000000">
        <w:rPr>
          <w:rtl w:val="0"/>
        </w:rPr>
      </w:r>
    </w:p>
    <w:p w:rsidR="00000000" w:rsidDel="00000000" w:rsidP="00000000" w:rsidRDefault="00000000" w:rsidRPr="00000000" w14:paraId="000001D5">
      <w:pPr>
        <w:spacing w:line="276" w:lineRule="auto"/>
        <w:ind w:left="1440" w:firstLine="0"/>
        <w:jc w:val="both"/>
        <w:rPr/>
      </w:pPr>
      <w:r w:rsidDel="00000000" w:rsidR="00000000" w:rsidRPr="00000000">
        <w:rPr>
          <w:rtl w:val="0"/>
        </w:rPr>
        <w:t xml:space="preserve"> </w:t>
      </w:r>
    </w:p>
    <w:p w:rsidR="00000000" w:rsidDel="00000000" w:rsidP="00000000" w:rsidRDefault="00000000" w:rsidRPr="00000000" w14:paraId="000001D6">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80" w:before="0" w:line="276" w:lineRule="auto"/>
        <w:ind w:left="1440" w:right="0" w:hanging="360"/>
        <w:jc w:val="both"/>
      </w:pPr>
      <w:bookmarkStart w:colFirst="0" w:colLast="0" w:name="_heading=h.74yr8ay6eopm" w:id="21"/>
      <w:bookmarkEnd w:id="21"/>
      <w:r w:rsidDel="00000000" w:rsidR="00000000" w:rsidRPr="00000000">
        <w:rPr>
          <w:rtl w:val="0"/>
        </w:rPr>
        <w:t xml:space="preserve">List of Functional Requirements for mapping of CRAG results</w:t>
      </w:r>
    </w:p>
    <w:tbl>
      <w:tblPr>
        <w:tblStyle w:val="Table10"/>
        <w:tblW w:w="1347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10"/>
        <w:gridCol w:w="9915"/>
        <w:tblGridChange w:id="0">
          <w:tblGrid>
            <w:gridCol w:w="1845"/>
            <w:gridCol w:w="1710"/>
            <w:gridCol w:w="9915"/>
          </w:tblGrid>
        </w:tblGridChange>
      </w:tblGrid>
      <w:tr>
        <w:trPr>
          <w:cantSplit w:val="0"/>
          <w:trHeight w:val="645"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76" w:lineRule="auto"/>
              <w:jc w:val="center"/>
              <w:rPr>
                <w:b w:val="1"/>
              </w:rPr>
            </w:pPr>
            <w:r w:rsidDel="00000000" w:rsidR="00000000" w:rsidRPr="00000000">
              <w:rPr>
                <w:b w:val="1"/>
                <w:rtl w:val="0"/>
              </w:rPr>
              <w:t xml:space="preserve">Requirement #</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76" w:lineRule="auto"/>
              <w:jc w:val="center"/>
              <w:rPr>
                <w:b w:val="1"/>
              </w:rPr>
            </w:pPr>
            <w:r w:rsidDel="00000000" w:rsidR="00000000" w:rsidRPr="00000000">
              <w:rPr>
                <w:b w:val="1"/>
                <w:rtl w:val="0"/>
              </w:rPr>
              <w:t xml:space="preserve">Category/</w:t>
            </w:r>
          </w:p>
          <w:p w:rsidR="00000000" w:rsidDel="00000000" w:rsidP="00000000" w:rsidRDefault="00000000" w:rsidRPr="00000000" w14:paraId="000001D9">
            <w:pPr>
              <w:widowControl w:val="0"/>
              <w:spacing w:line="276" w:lineRule="auto"/>
              <w:jc w:val="center"/>
              <w:rPr>
                <w:b w:val="1"/>
              </w:rPr>
            </w:pPr>
            <w:r w:rsidDel="00000000" w:rsidR="00000000" w:rsidRPr="00000000">
              <w:rPr>
                <w:b w:val="1"/>
                <w:rtl w:val="0"/>
              </w:rPr>
              <w:t xml:space="preserve">Functional Area</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76" w:lineRule="auto"/>
              <w:jc w:val="center"/>
              <w:rPr>
                <w:b w:val="1"/>
              </w:rPr>
            </w:pPr>
            <w:r w:rsidDel="00000000" w:rsidR="00000000" w:rsidRPr="00000000">
              <w:rPr>
                <w:b w:val="1"/>
                <w:rtl w:val="0"/>
              </w:rPr>
              <w:t xml:space="preserve">Requirement</w:t>
            </w:r>
          </w:p>
        </w:tc>
      </w:tr>
      <w:tr>
        <w:trPr>
          <w:cantSplit w:val="0"/>
          <w:trHeight w:val="164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DISA_CRAG_FR1</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Identify NID, Request ID and Map CRAG Results</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The system will identify the patient NID with a CRAG result on the integration server and:</w:t>
            </w:r>
          </w:p>
          <w:p w:rsidR="00000000" w:rsidDel="00000000" w:rsidP="00000000" w:rsidRDefault="00000000" w:rsidRPr="00000000" w14:paraId="000001DE">
            <w:pPr>
              <w:numPr>
                <w:ilvl w:val="0"/>
                <w:numId w:val="9"/>
              </w:numPr>
              <w:spacing w:line="276" w:lineRule="auto"/>
              <w:ind w:left="720" w:hanging="360"/>
              <w:jc w:val="both"/>
              <w:rPr>
                <w:rFonts w:ascii="Cambria" w:cs="Cambria" w:eastAsia="Cambria" w:hAnsi="Cambria"/>
                <w:sz w:val="18"/>
                <w:szCs w:val="18"/>
              </w:rPr>
            </w:pPr>
            <w:r w:rsidDel="00000000" w:rsidR="00000000" w:rsidRPr="00000000">
              <w:rPr>
                <w:rtl w:val="0"/>
              </w:rPr>
              <w:t xml:space="preserve">If there's no duplicated result for the patient in SESP (DISA_CRAG_FR2) then</w:t>
            </w:r>
            <w:r w:rsidDel="00000000" w:rsidR="00000000" w:rsidRPr="00000000">
              <w:rPr>
                <w:rtl w:val="0"/>
              </w:rPr>
            </w:r>
          </w:p>
          <w:p w:rsidR="00000000" w:rsidDel="00000000" w:rsidP="00000000" w:rsidRDefault="00000000" w:rsidRPr="00000000" w14:paraId="000001DF">
            <w:pPr>
              <w:numPr>
                <w:ilvl w:val="1"/>
                <w:numId w:val="9"/>
              </w:numPr>
              <w:spacing w:line="276" w:lineRule="auto"/>
              <w:ind w:left="1440" w:hanging="360"/>
              <w:jc w:val="both"/>
              <w:rPr>
                <w:rFonts w:ascii="Cambria" w:cs="Cambria" w:eastAsia="Cambria" w:hAnsi="Cambria"/>
                <w:sz w:val="18"/>
                <w:szCs w:val="18"/>
              </w:rPr>
            </w:pPr>
            <w:r w:rsidDel="00000000" w:rsidR="00000000" w:rsidRPr="00000000">
              <w:rPr>
                <w:rtl w:val="0"/>
              </w:rPr>
              <w:t xml:space="preserve">if the result has a valid value (DISA_CRAG_FR3) then</w:t>
            </w:r>
            <w:r w:rsidDel="00000000" w:rsidR="00000000" w:rsidRPr="00000000">
              <w:rPr>
                <w:rtl w:val="0"/>
              </w:rPr>
            </w:r>
          </w:p>
          <w:p w:rsidR="00000000" w:rsidDel="00000000" w:rsidP="00000000" w:rsidRDefault="00000000" w:rsidRPr="00000000" w14:paraId="000001E0">
            <w:pPr>
              <w:numPr>
                <w:ilvl w:val="0"/>
                <w:numId w:val="8"/>
              </w:numPr>
              <w:spacing w:line="276" w:lineRule="auto"/>
              <w:ind w:left="2160" w:hanging="360"/>
              <w:jc w:val="both"/>
              <w:rPr>
                <w:rFonts w:ascii="Cambria" w:cs="Cambria" w:eastAsia="Cambria" w:hAnsi="Cambria"/>
                <w:sz w:val="18"/>
                <w:szCs w:val="18"/>
              </w:rPr>
            </w:pPr>
            <w:r w:rsidDel="00000000" w:rsidR="00000000" w:rsidRPr="00000000">
              <w:rPr>
                <w:rtl w:val="0"/>
              </w:rPr>
              <w:t xml:space="preserve">create an e-Lab form (DISA_CRAG_FR4).</w:t>
            </w:r>
            <w:r w:rsidDel="00000000" w:rsidR="00000000" w:rsidRPr="00000000">
              <w:rPr>
                <w:rtl w:val="0"/>
              </w:rPr>
            </w:r>
          </w:p>
        </w:tc>
      </w:tr>
      <w:tr>
        <w:trPr>
          <w:cantSplit w:val="0"/>
          <w:trHeight w:val="1644" w:hRule="atLeast"/>
          <w:tblHeader w:val="0"/>
        </w:trPr>
        <w:tc>
          <w:tcPr>
            <w:tcMar>
              <w:top w:w="100.0" w:type="dxa"/>
              <w:left w:w="100.0" w:type="dxa"/>
              <w:bottom w:w="100.0" w:type="dxa"/>
              <w:right w:w="100.0" w:type="dxa"/>
            </w:tcMar>
          </w:tcPr>
          <w:p w:rsidR="00000000" w:rsidDel="00000000" w:rsidP="00000000" w:rsidRDefault="00000000" w:rsidRPr="00000000" w14:paraId="000001E1">
            <w:pPr>
              <w:spacing w:line="276" w:lineRule="auto"/>
              <w:jc w:val="both"/>
              <w:rPr/>
            </w:pPr>
            <w:r w:rsidDel="00000000" w:rsidR="00000000" w:rsidRPr="00000000">
              <w:rPr>
                <w:rtl w:val="0"/>
              </w:rPr>
              <w:t xml:space="preserve">DISA_CRAG_FR2</w:t>
            </w:r>
          </w:p>
        </w:tc>
        <w:tc>
          <w:tcPr>
            <w:tcMar>
              <w:top w:w="100.0" w:type="dxa"/>
              <w:left w:w="100.0" w:type="dxa"/>
              <w:bottom w:w="100.0" w:type="dxa"/>
              <w:right w:w="100.0" w:type="dxa"/>
            </w:tcMar>
          </w:tcPr>
          <w:p w:rsidR="00000000" w:rsidDel="00000000" w:rsidP="00000000" w:rsidRDefault="00000000" w:rsidRPr="00000000" w14:paraId="000001E2">
            <w:pPr>
              <w:widowControl w:val="0"/>
              <w:spacing w:line="276" w:lineRule="auto"/>
              <w:rPr/>
            </w:pPr>
            <w:r w:rsidDel="00000000" w:rsidR="00000000" w:rsidRPr="00000000">
              <w:rPr>
                <w:rtl w:val="0"/>
              </w:rPr>
              <w:t xml:space="preserve">Verify Request ID for the TypeOfResult</w:t>
            </w:r>
          </w:p>
        </w:tc>
        <w:tc>
          <w:tcPr>
            <w:tcMar>
              <w:top w:w="100.0" w:type="dxa"/>
              <w:left w:w="100.0" w:type="dxa"/>
              <w:bottom w:w="100.0" w:type="dxa"/>
              <w:right w:w="100.0" w:type="dxa"/>
            </w:tcMar>
          </w:tcPr>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The system will verify if the Request ID for the TypeOfResult=CRAG  is unique by verifying all in the Sync logs table in SESP. </w:t>
            </w:r>
          </w:p>
          <w:p w:rsidR="00000000" w:rsidDel="00000000" w:rsidP="00000000" w:rsidRDefault="00000000" w:rsidRPr="00000000" w14:paraId="000001E4">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r>
          </w:p>
          <w:p w:rsidR="00000000" w:rsidDel="00000000" w:rsidP="00000000" w:rsidRDefault="00000000" w:rsidRPr="00000000" w14:paraId="000001E5">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If a duplicate Request ID for the TypeOfResult is identified:</w:t>
            </w:r>
          </w:p>
          <w:p w:rsidR="00000000" w:rsidDel="00000000" w:rsidP="00000000" w:rsidRDefault="00000000" w:rsidRPr="00000000" w14:paraId="000001E6">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Cambria" w:cs="Cambria" w:eastAsia="Cambria" w:hAnsi="Cambria"/>
                <w:sz w:val="18"/>
                <w:szCs w:val="18"/>
              </w:rPr>
            </w:pPr>
            <w:r w:rsidDel="00000000" w:rsidR="00000000" w:rsidRPr="00000000">
              <w:rPr>
                <w:rtl w:val="0"/>
              </w:rPr>
              <w:t xml:space="preserve">No e-Lab form can be created in SESP </w:t>
            </w:r>
            <w:r w:rsidDel="00000000" w:rsidR="00000000" w:rsidRPr="00000000">
              <w:rPr>
                <w:rtl w:val="0"/>
              </w:rPr>
            </w:r>
          </w:p>
          <w:p w:rsidR="00000000" w:rsidDel="00000000" w:rsidP="00000000" w:rsidRDefault="00000000" w:rsidRPr="00000000" w14:paraId="000001E7">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Cambria" w:cs="Cambria" w:eastAsia="Cambria" w:hAnsi="Cambria"/>
                <w:sz w:val="18"/>
                <w:szCs w:val="18"/>
              </w:rPr>
            </w:pPr>
            <w:r w:rsidDel="00000000" w:rsidR="00000000" w:rsidRPr="00000000">
              <w:rPr>
                <w:rtl w:val="0"/>
              </w:rPr>
              <w:t xml:space="preserve">The system will automatically void the result from integration server</w:t>
            </w:r>
            <w:r w:rsidDel="00000000" w:rsidR="00000000" w:rsidRPr="00000000">
              <w:rPr>
                <w:rtl w:val="0"/>
              </w:rPr>
            </w:r>
          </w:p>
          <w:p w:rsidR="00000000" w:rsidDel="00000000" w:rsidP="00000000" w:rsidRDefault="00000000" w:rsidRPr="00000000" w14:paraId="000001E8">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Cambria" w:cs="Cambria" w:eastAsia="Cambria" w:hAnsi="Cambria"/>
                <w:sz w:val="18"/>
                <w:szCs w:val="18"/>
              </w:rPr>
            </w:pPr>
            <w:r w:rsidDel="00000000" w:rsidR="00000000" w:rsidRPr="00000000">
              <w:rPr>
                <w:rtl w:val="0"/>
              </w:rPr>
              <w:t xml:space="preserve">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spacing w:line="276" w:lineRule="auto"/>
              <w:jc w:val="both"/>
              <w:rPr/>
            </w:pPr>
            <w:r w:rsidDel="00000000" w:rsidR="00000000" w:rsidRPr="00000000">
              <w:rPr>
                <w:rtl w:val="0"/>
              </w:rPr>
              <w:t xml:space="preserve">DISA_CRAG_FR3</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76" w:lineRule="auto"/>
              <w:rPr/>
            </w:pPr>
            <w:r w:rsidDel="00000000" w:rsidR="00000000" w:rsidRPr="00000000">
              <w:rPr>
                <w:rtl w:val="0"/>
              </w:rPr>
              <w:t xml:space="preserve">Verify CRAG results and Transform them into SESP CRAG concepts</w:t>
            </w:r>
          </w:p>
        </w:tc>
        <w:tc>
          <w:tcPr>
            <w:shd w:fill="auto" w:val="clear"/>
            <w:tcMar>
              <w:top w:w="100.0" w:type="dxa"/>
              <w:left w:w="100.0" w:type="dxa"/>
              <w:bottom w:w="100.0" w:type="dxa"/>
              <w:right w:w="100.0" w:type="dxa"/>
            </w:tcMar>
          </w:tcPr>
          <w:p w:rsidR="00000000" w:rsidDel="00000000" w:rsidP="00000000" w:rsidRDefault="00000000" w:rsidRPr="00000000" w14:paraId="000001EB">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The system will verify the value in the variable FinalResult on the integration server and transform it into SESP CRAG concepts as follows:</w:t>
            </w:r>
          </w:p>
          <w:p w:rsidR="00000000" w:rsidDel="00000000" w:rsidP="00000000" w:rsidRDefault="00000000" w:rsidRPr="00000000" w14:paraId="000001EC">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pPr>
            <w:r w:rsidDel="00000000" w:rsidR="00000000" w:rsidRPr="00000000">
              <w:rPr>
                <w:rtl w:val="0"/>
              </w:rPr>
              <w:t xml:space="preserve">If FinalResult is Not NULL or Not EMPTY</w:t>
            </w:r>
          </w:p>
          <w:p w:rsidR="00000000" w:rsidDel="00000000" w:rsidP="00000000" w:rsidRDefault="00000000" w:rsidRPr="00000000" w14:paraId="000001ED">
            <w:pPr>
              <w:numPr>
                <w:ilvl w:val="0"/>
                <w:numId w:val="16"/>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rPr>
                <w:u w:val="none"/>
              </w:rPr>
            </w:pPr>
            <w:r w:rsidDel="00000000" w:rsidR="00000000" w:rsidRPr="00000000">
              <w:rPr>
                <w:rtl w:val="0"/>
              </w:rPr>
              <w:t xml:space="preserve">if contains partial text “Negativ” THEN:</w:t>
            </w:r>
          </w:p>
          <w:p w:rsidR="00000000" w:rsidDel="00000000" w:rsidP="00000000" w:rsidRDefault="00000000" w:rsidRPr="00000000" w14:paraId="000001EE">
            <w:pPr>
              <w:numPr>
                <w:ilvl w:val="0"/>
                <w:numId w:val="15"/>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pPr>
            <w:r w:rsidDel="00000000" w:rsidR="00000000" w:rsidRPr="00000000">
              <w:rPr>
                <w:rtl w:val="0"/>
              </w:rPr>
              <w:t xml:space="preserve">Valid result on the integration server:</w:t>
            </w:r>
          </w:p>
          <w:p w:rsidR="00000000" w:rsidDel="00000000" w:rsidP="00000000" w:rsidRDefault="00000000" w:rsidRPr="00000000" w14:paraId="000001EF">
            <w:pPr>
              <w:numPr>
                <w:ilvl w:val="0"/>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pPr>
            <w:r w:rsidDel="00000000" w:rsidR="00000000" w:rsidRPr="00000000">
              <w:rPr>
                <w:rtl w:val="0"/>
              </w:rPr>
              <w:t xml:space="preserve">Concept 23952 in SESP is equal to Negativo - Obs 664;</w:t>
            </w:r>
          </w:p>
          <w:p w:rsidR="00000000" w:rsidDel="00000000" w:rsidP="00000000" w:rsidRDefault="00000000" w:rsidRPr="00000000" w14:paraId="000001F0">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pPr>
            <w:r w:rsidDel="00000000" w:rsidR="00000000" w:rsidRPr="00000000">
              <w:rPr>
                <w:rtl w:val="0"/>
              </w:rPr>
              <w:t xml:space="preserve">SYNCSTATUS = PROCESSED</w:t>
            </w:r>
          </w:p>
          <w:p w:rsidR="00000000" w:rsidDel="00000000" w:rsidP="00000000" w:rsidRDefault="00000000" w:rsidRPr="00000000" w14:paraId="000001F1">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pPr>
            <w:r w:rsidDel="00000000" w:rsidR="00000000" w:rsidRPr="00000000">
              <w:rPr>
                <w:rtl w:val="0"/>
              </w:rPr>
              <w:t xml:space="preserve">END</w:t>
            </w:r>
          </w:p>
          <w:p w:rsidR="00000000" w:rsidDel="00000000" w:rsidP="00000000" w:rsidRDefault="00000000" w:rsidRPr="00000000" w14:paraId="000001F2">
            <w:pPr>
              <w:numPr>
                <w:ilvl w:val="0"/>
                <w:numId w:val="21"/>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pPr>
            <w:r w:rsidDel="00000000" w:rsidR="00000000" w:rsidRPr="00000000">
              <w:rPr>
                <w:rtl w:val="0"/>
              </w:rPr>
              <w:t xml:space="preserve">if contains partial  text “Positiv” THEN:</w:t>
            </w:r>
          </w:p>
          <w:p w:rsidR="00000000" w:rsidDel="00000000" w:rsidP="00000000" w:rsidRDefault="00000000" w:rsidRPr="00000000" w14:paraId="000001F3">
            <w:pPr>
              <w:numPr>
                <w:ilvl w:val="0"/>
                <w:numId w:val="20"/>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pPr>
            <w:r w:rsidDel="00000000" w:rsidR="00000000" w:rsidRPr="00000000">
              <w:rPr>
                <w:rtl w:val="0"/>
              </w:rPr>
              <w:t xml:space="preserve">Valid result on the integration server:</w:t>
            </w:r>
          </w:p>
          <w:p w:rsidR="00000000" w:rsidDel="00000000" w:rsidP="00000000" w:rsidRDefault="00000000" w:rsidRPr="00000000" w14:paraId="000001F4">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pPr>
            <w:r w:rsidDel="00000000" w:rsidR="00000000" w:rsidRPr="00000000">
              <w:rPr>
                <w:rtl w:val="0"/>
              </w:rPr>
              <w:t xml:space="preserve">Concept 23952 in SESP is equal to Positivo - Obs 703;</w:t>
            </w:r>
          </w:p>
          <w:p w:rsidR="00000000" w:rsidDel="00000000" w:rsidP="00000000" w:rsidRDefault="00000000" w:rsidRPr="00000000" w14:paraId="000001F5">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pPr>
            <w:r w:rsidDel="00000000" w:rsidR="00000000" w:rsidRPr="00000000">
              <w:rPr>
                <w:rtl w:val="0"/>
              </w:rPr>
              <w:t xml:space="preserve">SYNCSTATUS = PROCESSED</w:t>
            </w:r>
          </w:p>
          <w:p w:rsidR="00000000" w:rsidDel="00000000" w:rsidP="00000000" w:rsidRDefault="00000000" w:rsidRPr="00000000" w14:paraId="000001F6">
            <w:pPr>
              <w:numPr>
                <w:ilvl w:val="1"/>
                <w:numId w:val="14"/>
              </w:numPr>
              <w:pBdr>
                <w:top w:color="000000" w:space="0" w:sz="0" w:val="none"/>
                <w:left w:color="000000" w:space="0" w:sz="0" w:val="none"/>
                <w:bottom w:color="000000" w:space="0" w:sz="0" w:val="none"/>
                <w:right w:color="000000" w:space="0" w:sz="0" w:val="none"/>
                <w:between w:color="000000" w:space="0" w:sz="0" w:val="none"/>
              </w:pBdr>
              <w:spacing w:line="276" w:lineRule="auto"/>
              <w:ind w:left="2160" w:hanging="360"/>
            </w:pPr>
            <w:r w:rsidDel="00000000" w:rsidR="00000000" w:rsidRPr="00000000">
              <w:rPr>
                <w:rtl w:val="0"/>
              </w:rPr>
              <w:t xml:space="preserve">END</w:t>
            </w:r>
          </w:p>
          <w:p w:rsidR="00000000" w:rsidDel="00000000" w:rsidP="00000000" w:rsidRDefault="00000000" w:rsidRPr="00000000" w14:paraId="000001F7">
            <w:pPr>
              <w:pBdr>
                <w:top w:color="000000" w:space="0" w:sz="0" w:val="none"/>
                <w:left w:color="000000" w:space="0" w:sz="0" w:val="none"/>
                <w:bottom w:color="000000" w:space="0" w:sz="0" w:val="none"/>
                <w:right w:color="000000" w:space="0" w:sz="0" w:val="none"/>
                <w:between w:color="000000" w:space="0" w:sz="0" w:val="none"/>
              </w:pBdr>
              <w:spacing w:line="276" w:lineRule="auto"/>
              <w:ind w:left="1440" w:firstLine="0"/>
              <w:rPr/>
            </w:pPr>
            <w:r w:rsidDel="00000000" w:rsidR="00000000" w:rsidRPr="00000000">
              <w:rPr>
                <w:rtl w:val="0"/>
              </w:rPr>
            </w:r>
          </w:p>
          <w:p w:rsidR="00000000" w:rsidDel="00000000" w:rsidP="00000000" w:rsidRDefault="00000000" w:rsidRPr="00000000" w14:paraId="000001F8">
            <w:pPr>
              <w:numPr>
                <w:ilvl w:val="0"/>
                <w:numId w:val="21"/>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pPr>
            <w:r w:rsidDel="00000000" w:rsidR="00000000" w:rsidRPr="00000000">
              <w:rPr>
                <w:rtl w:val="0"/>
              </w:rPr>
              <w:t xml:space="preserve">Else</w:t>
            </w:r>
          </w:p>
          <w:p w:rsidR="00000000" w:rsidDel="00000000" w:rsidP="00000000" w:rsidRDefault="00000000" w:rsidRPr="00000000" w14:paraId="000001F9">
            <w:pPr>
              <w:pBdr>
                <w:top w:color="000000" w:space="0" w:sz="0" w:val="none"/>
                <w:left w:color="000000" w:space="0" w:sz="0" w:val="none"/>
                <w:bottom w:color="000000" w:space="0" w:sz="0" w:val="none"/>
                <w:right w:color="000000" w:space="0" w:sz="0" w:val="none"/>
                <w:between w:color="000000" w:space="0" w:sz="0" w:val="none"/>
              </w:pBdr>
              <w:spacing w:line="276" w:lineRule="auto"/>
              <w:ind w:left="1440" w:firstLine="0"/>
              <w:rPr/>
            </w:pPr>
            <w:r w:rsidDel="00000000" w:rsidR="00000000" w:rsidRPr="00000000">
              <w:rPr>
                <w:rtl w:val="0"/>
              </w:rPr>
              <w:t xml:space="preserve">Invalid result on the integration server:</w:t>
            </w:r>
          </w:p>
          <w:p w:rsidR="00000000" w:rsidDel="00000000" w:rsidP="00000000" w:rsidRDefault="00000000" w:rsidRPr="00000000" w14:paraId="000001FA">
            <w:pPr>
              <w:numPr>
                <w:ilvl w:val="0"/>
                <w:numId w:val="13"/>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pPr>
            <w:r w:rsidDel="00000000" w:rsidR="00000000" w:rsidRPr="00000000">
              <w:rPr>
                <w:rtl w:val="0"/>
              </w:rPr>
              <w:t xml:space="preserve">RESULT_STATUS = NOT_PROCESSED And</w:t>
            </w:r>
          </w:p>
          <w:p w:rsidR="00000000" w:rsidDel="00000000" w:rsidP="00000000" w:rsidRDefault="00000000" w:rsidRPr="00000000" w14:paraId="000001FB">
            <w:pPr>
              <w:numPr>
                <w:ilvl w:val="0"/>
                <w:numId w:val="13"/>
              </w:numPr>
              <w:pBdr>
                <w:top w:color="000000" w:space="0" w:sz="0" w:val="none"/>
                <w:left w:color="000000" w:space="0" w:sz="0" w:val="none"/>
                <w:bottom w:color="000000" w:space="0" w:sz="0" w:val="none"/>
                <w:right w:color="000000" w:space="0" w:sz="0" w:val="none"/>
                <w:between w:color="000000" w:space="0" w:sz="0" w:val="none"/>
              </w:pBdr>
              <w:spacing w:line="276" w:lineRule="auto"/>
              <w:ind w:left="1440" w:hanging="360"/>
            </w:pPr>
            <w:r w:rsidDel="00000000" w:rsidR="00000000" w:rsidRPr="00000000">
              <w:rPr>
                <w:rtl w:val="0"/>
              </w:rPr>
              <w:t xml:space="preserve">NOT_PROCESSING_CAUSE = Invalid result</w:t>
            </w:r>
          </w:p>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between w:color="000000" w:space="0" w:sz="0" w:val="none"/>
              </w:pBdr>
              <w:spacing w:line="276" w:lineRule="auto"/>
              <w:ind w:left="1440" w:firstLine="0"/>
              <w:rPr/>
            </w:pPr>
            <w:r w:rsidDel="00000000" w:rsidR="00000000" w:rsidRPr="00000000">
              <w:rPr>
                <w:rtl w:val="0"/>
              </w:rPr>
              <w:t xml:space="preserve">END</w:t>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spacing w:line="276" w:lineRule="auto"/>
              <w:jc w:val="both"/>
              <w:rPr/>
            </w:pPr>
            <w:r w:rsidDel="00000000" w:rsidR="00000000" w:rsidRPr="00000000">
              <w:rPr>
                <w:rtl w:val="0"/>
              </w:rPr>
              <w:t xml:space="preserve">DISA_CRAG_FR4</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76" w:lineRule="auto"/>
              <w:rPr/>
            </w:pPr>
            <w:r w:rsidDel="00000000" w:rsidR="00000000" w:rsidRPr="00000000">
              <w:rPr>
                <w:rtl w:val="0"/>
              </w:rPr>
              <w:t xml:space="preserve">Create e-Lab form</w:t>
            </w:r>
          </w:p>
        </w:tc>
        <w:tc>
          <w:tcPr>
            <w:shd w:fill="auto" w:val="clear"/>
            <w:tcMar>
              <w:top w:w="100.0" w:type="dxa"/>
              <w:left w:w="100.0" w:type="dxa"/>
              <w:bottom w:w="100.0" w:type="dxa"/>
              <w:right w:w="100.0" w:type="dxa"/>
            </w:tcMar>
          </w:tcPr>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The system will create an e-Lab form in SESP associated with the patient following the CRAG results mapping (DISA_CRAG_FR3). For the remaining variables on the e-Lab, the system will follow the mapping detailed in the following document: SESP_eLab_Form Specification and Requirements. </w:t>
            </w:r>
          </w:p>
        </w:tc>
      </w:tr>
    </w:tbl>
    <w:p w:rsidR="00000000" w:rsidDel="00000000" w:rsidP="00000000" w:rsidRDefault="00000000" w:rsidRPr="00000000" w14:paraId="00000200">
      <w:pPr>
        <w:spacing w:line="276" w:lineRule="auto"/>
        <w:jc w:val="center"/>
        <w:rPr/>
      </w:pPr>
      <w:r w:rsidDel="00000000" w:rsidR="00000000" w:rsidRPr="00000000">
        <w:rPr>
          <w:rtl w:val="0"/>
        </w:rPr>
      </w:r>
    </w:p>
    <w:p w:rsidR="00000000" w:rsidDel="00000000" w:rsidP="00000000" w:rsidRDefault="00000000" w:rsidRPr="00000000" w14:paraId="00000201">
      <w:pPr>
        <w:spacing w:line="276" w:lineRule="auto"/>
        <w:jc w:val="both"/>
        <w:rPr/>
      </w:pPr>
      <w:r w:rsidDel="00000000" w:rsidR="00000000" w:rsidRPr="00000000">
        <w:rPr>
          <w:rtl w:val="0"/>
        </w:rPr>
        <w:t xml:space="preserve">Figure 4 below displays the algorithm used during interoperability DISA-SESP for the automatic electronic transmission of CRAG results from integration server to patients in SESP (DISA_CRAG_FR3).</w:t>
      </w:r>
    </w:p>
    <w:p w:rsidR="00000000" w:rsidDel="00000000" w:rsidP="00000000" w:rsidRDefault="00000000" w:rsidRPr="00000000" w14:paraId="00000202">
      <w:pPr>
        <w:spacing w:line="276" w:lineRule="auto"/>
        <w:jc w:val="center"/>
        <w:rPr/>
      </w:pPr>
      <w:r w:rsidDel="00000000" w:rsidR="00000000" w:rsidRPr="00000000">
        <w:rPr/>
        <w:drawing>
          <wp:inline distB="114300" distT="114300" distL="114300" distR="114300">
            <wp:extent cx="4581525" cy="5334000"/>
            <wp:effectExtent b="0" l="0" r="0" t="0"/>
            <wp:docPr id="70"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458152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276" w:lineRule="auto"/>
        <w:ind w:left="-566" w:firstLine="0"/>
        <w:jc w:val="center"/>
        <w:rPr/>
      </w:pPr>
      <w:r w:rsidDel="00000000" w:rsidR="00000000" w:rsidRPr="00000000">
        <w:rPr>
          <w:b w:val="1"/>
          <w:rtl w:val="0"/>
        </w:rPr>
        <w:t xml:space="preserve">Figure 4:</w:t>
      </w:r>
      <w:r w:rsidDel="00000000" w:rsidR="00000000" w:rsidRPr="00000000">
        <w:rPr>
          <w:rtl w:val="0"/>
        </w:rPr>
        <w:t xml:space="preserve"> Algorithm of mapping CRAG results from Integration server to SESP</w:t>
      </w: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Courier New"/>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60" w:hanging="360"/>
      </w:pPr>
      <w:rPr/>
    </w:lvl>
    <w:lvl w:ilvl="1">
      <w:start w:val="2"/>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1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1440" w:hanging="360"/>
      </w:pPr>
      <w:rPr>
        <w:rFonts w:ascii="Calibri" w:cs="Calibri" w:eastAsia="Calibri" w:hAnsi="Calibri"/>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66897"/>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05152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8D5F87"/>
    <w:rPr>
      <w:sz w:val="16"/>
      <w:szCs w:val="16"/>
    </w:rPr>
  </w:style>
  <w:style w:type="paragraph" w:styleId="CommentText">
    <w:name w:val="annotation text"/>
    <w:basedOn w:val="Normal"/>
    <w:link w:val="CommentTextChar"/>
    <w:uiPriority w:val="99"/>
    <w:unhideWhenUsed w:val="1"/>
    <w:rsid w:val="008D5F87"/>
    <w:pPr>
      <w:spacing w:line="240" w:lineRule="auto"/>
    </w:pPr>
    <w:rPr>
      <w:sz w:val="20"/>
      <w:szCs w:val="20"/>
    </w:rPr>
  </w:style>
  <w:style w:type="character" w:styleId="CommentTextChar" w:customStyle="1">
    <w:name w:val="Comment Text Char"/>
    <w:basedOn w:val="DefaultParagraphFont"/>
    <w:link w:val="CommentText"/>
    <w:uiPriority w:val="99"/>
    <w:rsid w:val="008D5F87"/>
    <w:rPr>
      <w:sz w:val="20"/>
      <w:szCs w:val="20"/>
    </w:rPr>
  </w:style>
  <w:style w:type="paragraph" w:styleId="CommentSubject">
    <w:name w:val="annotation subject"/>
    <w:basedOn w:val="CommentText"/>
    <w:next w:val="CommentText"/>
    <w:link w:val="CommentSubjectChar"/>
    <w:uiPriority w:val="99"/>
    <w:semiHidden w:val="1"/>
    <w:unhideWhenUsed w:val="1"/>
    <w:rsid w:val="008D5F87"/>
    <w:rPr>
      <w:b w:val="1"/>
      <w:bCs w:val="1"/>
    </w:rPr>
  </w:style>
  <w:style w:type="character" w:styleId="CommentSubjectChar" w:customStyle="1">
    <w:name w:val="Comment Subject Char"/>
    <w:basedOn w:val="CommentTextChar"/>
    <w:link w:val="CommentSubject"/>
    <w:uiPriority w:val="99"/>
    <w:semiHidden w:val="1"/>
    <w:rsid w:val="008D5F87"/>
    <w:rPr>
      <w:b w:val="1"/>
      <w:bCs w:val="1"/>
      <w:sz w:val="20"/>
      <w:szCs w:val="20"/>
    </w:rPr>
  </w:style>
  <w:style w:type="paragraph" w:styleId="BalloonText">
    <w:name w:val="Balloon Text"/>
    <w:basedOn w:val="Normal"/>
    <w:link w:val="BalloonTextChar"/>
    <w:uiPriority w:val="99"/>
    <w:semiHidden w:val="1"/>
    <w:unhideWhenUsed w:val="1"/>
    <w:rsid w:val="008D5F87"/>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D5F87"/>
    <w:rPr>
      <w:rFonts w:ascii="Segoe UI" w:cs="Segoe UI" w:hAnsi="Segoe UI"/>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paragraph" w:styleId="ListParagraph">
    <w:name w:val="List Paragraph"/>
    <w:basedOn w:val="Normal"/>
    <w:uiPriority w:val="34"/>
    <w:qFormat w:val="1"/>
    <w:rsid w:val="00AC0617"/>
    <w:pPr>
      <w:ind w:left="720"/>
      <w:contextualSpacing w:val="1"/>
    </w:pPr>
  </w:style>
  <w:style w:type="paragraph" w:styleId="TOC1">
    <w:name w:val="toc 1"/>
    <w:basedOn w:val="Normal"/>
    <w:next w:val="Normal"/>
    <w:autoRedefine w:val="1"/>
    <w:uiPriority w:val="39"/>
    <w:unhideWhenUsed w:val="1"/>
    <w:rsid w:val="00CD30EA"/>
    <w:pPr>
      <w:spacing w:after="100"/>
    </w:pPr>
  </w:style>
  <w:style w:type="paragraph" w:styleId="TOC2">
    <w:name w:val="toc 2"/>
    <w:basedOn w:val="Normal"/>
    <w:next w:val="Normal"/>
    <w:autoRedefine w:val="1"/>
    <w:uiPriority w:val="39"/>
    <w:unhideWhenUsed w:val="1"/>
    <w:rsid w:val="00CD30EA"/>
    <w:pPr>
      <w:spacing w:after="100"/>
      <w:ind w:left="220"/>
    </w:pPr>
  </w:style>
  <w:style w:type="character" w:styleId="Hyperlink">
    <w:name w:val="Hyperlink"/>
    <w:basedOn w:val="DefaultParagraphFont"/>
    <w:uiPriority w:val="99"/>
    <w:unhideWhenUsed w:val="1"/>
    <w:rsid w:val="00CD30EA"/>
    <w:rPr>
      <w:color w:val="0563c1" w:themeColor="hyperlink"/>
      <w:u w:val="single"/>
    </w:r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CellMar>
        <w:left w:w="115.0" w:type="dxa"/>
        <w:right w:w="115.0" w:type="dxa"/>
      </w:tblCellMar>
    </w:tblPr>
  </w:style>
  <w:style w:type="table" w:styleId="a4" w:customStyle="1">
    <w:basedOn w:val="TableNormal"/>
    <w:pPr>
      <w:spacing w:after="0" w:line="240" w:lineRule="auto"/>
    </w:pPr>
    <w:tblPr>
      <w:tblStyleRowBandSize w:val="1"/>
      <w:tblStyleColBandSize w:val="1"/>
      <w:tblCellMar>
        <w:left w:w="115.0" w:type="dxa"/>
        <w:right w:w="115.0" w:type="dxa"/>
      </w:tblCellMar>
    </w:tblPr>
  </w:style>
  <w:style w:type="table" w:styleId="a5" w:customStyle="1">
    <w:basedOn w:val="TableNormal"/>
    <w:pPr>
      <w:spacing w:after="0" w:line="240" w:lineRule="auto"/>
    </w:pPr>
    <w:tblPr>
      <w:tblStyleRowBandSize w:val="1"/>
      <w:tblStyleColBandSize w:val="1"/>
      <w:tblCellMar>
        <w:left w:w="115.0" w:type="dxa"/>
        <w:right w:w="115.0" w:type="dxa"/>
      </w:tblCellMar>
    </w:tblPr>
  </w:style>
  <w:style w:type="table" w:styleId="a6" w:customStyle="1">
    <w:basedOn w:val="TableNormal"/>
    <w:pPr>
      <w:spacing w:after="0" w:line="240" w:lineRule="auto"/>
    </w:pPr>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pPr>
      <w:spacing w:after="0" w:line="240" w:lineRule="auto"/>
    </w:pPr>
    <w:tblPr>
      <w:tblStyleRowBandSize w:val="1"/>
      <w:tblStyleColBandSize w:val="1"/>
      <w:tblCellMar>
        <w:left w:w="115.0" w:type="dxa"/>
        <w:right w:w="115.0" w:type="dxa"/>
      </w:tblCellMar>
    </w:tblPr>
  </w:style>
  <w:style w:type="table" w:styleId="a9" w:customStyle="1">
    <w:basedOn w:val="TableNormal"/>
    <w:pPr>
      <w:spacing w:after="0" w:line="240" w:lineRule="auto"/>
    </w:pPr>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pPr>
      <w:spacing w:after="0" w:line="240" w:lineRule="auto"/>
    </w:pPr>
    <w:tblPr>
      <w:tblStyleRowBandSize w:val="1"/>
      <w:tblStyleColBandSize w:val="1"/>
      <w:tblCellMar>
        <w:left w:w="115.0" w:type="dxa"/>
        <w:right w:w="115.0" w:type="dxa"/>
      </w:tblCellMar>
    </w:tblPr>
  </w:style>
  <w:style w:type="paragraph" w:styleId="Header">
    <w:name w:val="header"/>
    <w:basedOn w:val="Normal"/>
    <w:link w:val="HeaderChar"/>
    <w:uiPriority w:val="99"/>
    <w:unhideWhenUsed w:val="1"/>
    <w:rsid w:val="0080291D"/>
    <w:pPr>
      <w:tabs>
        <w:tab w:val="center" w:pos="4513"/>
        <w:tab w:val="right" w:pos="9026"/>
      </w:tabs>
      <w:spacing w:after="0" w:line="240" w:lineRule="auto"/>
    </w:pPr>
  </w:style>
  <w:style w:type="character" w:styleId="HeaderChar" w:customStyle="1">
    <w:name w:val="Header Char"/>
    <w:basedOn w:val="DefaultParagraphFont"/>
    <w:link w:val="Header"/>
    <w:uiPriority w:val="99"/>
    <w:rsid w:val="0080291D"/>
  </w:style>
  <w:style w:type="paragraph" w:styleId="Footer">
    <w:name w:val="footer"/>
    <w:basedOn w:val="Normal"/>
    <w:link w:val="FooterChar"/>
    <w:uiPriority w:val="99"/>
    <w:unhideWhenUsed w:val="1"/>
    <w:rsid w:val="0080291D"/>
    <w:pPr>
      <w:tabs>
        <w:tab w:val="center" w:pos="4513"/>
        <w:tab w:val="right" w:pos="9026"/>
      </w:tabs>
      <w:spacing w:after="0" w:line="240" w:lineRule="auto"/>
    </w:pPr>
  </w:style>
  <w:style w:type="character" w:styleId="FooterChar" w:customStyle="1">
    <w:name w:val="Footer Char"/>
    <w:basedOn w:val="DefaultParagraphFont"/>
    <w:link w:val="Footer"/>
    <w:uiPriority w:val="99"/>
    <w:rsid w:val="0080291D"/>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after="0" w:line="240" w:lineRule="auto"/>
    </w:p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after="0"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jp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1.jp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fpbdJXCb2SGytILw0tWHmwYuYA==">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2023-06-02T17:21:00Z</dcterms:created>
  <dc:creator>Roxanne Hoek</dc:creator>
</cp:coreProperties>
</file>