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C77E15">
      <w:pPr>
        <w:rPr>
          <w:rFonts w:hint="eastAsia"/>
        </w:rPr>
      </w:pPr>
      <w:r w:rsidRPr="00C77E15">
        <w:rPr>
          <w:rFonts w:hint="eastAsia"/>
        </w:rPr>
        <w:t>中國醫療市場前景可期</w:t>
      </w:r>
      <w:r w:rsidRPr="00C77E15">
        <w:t xml:space="preserve"> </w:t>
      </w:r>
      <w:r w:rsidRPr="00C77E15">
        <w:rPr>
          <w:rFonts w:ascii="Microsoft JhengHei UI Light" w:eastAsia="Microsoft JhengHei UI Light" w:hAnsi="Microsoft JhengHei UI Light" w:cs="Microsoft JhengHei UI Light" w:hint="eastAsia"/>
        </w:rPr>
        <w:t>⼥</w:t>
      </w:r>
      <w:r w:rsidRPr="00C77E15">
        <w:rPr>
          <w:rFonts w:ascii="新細明體" w:eastAsia="新細明體" w:hAnsi="新細明體" w:cs="新細明體" w:hint="eastAsia"/>
        </w:rPr>
        <w:t>股神旗下</w:t>
      </w:r>
      <w:r w:rsidRPr="00C77E15">
        <w:t>ARK</w:t>
      </w:r>
      <w:r w:rsidRPr="00C77E15">
        <w:rPr>
          <w:rFonts w:hint="eastAsia"/>
        </w:rPr>
        <w:t>嗅到投資機會</w:t>
      </w:r>
      <w:r w:rsidRPr="00C77E15">
        <w:t xml:space="preserve"> </w:t>
      </w:r>
      <w:r>
        <w:rPr>
          <w:rFonts w:hint="eastAsia"/>
        </w:rPr>
        <w:t xml:space="preserve">       </w:t>
      </w:r>
      <w:r w:rsidRPr="00C77E15">
        <w:t>2021-08-11</w:t>
      </w:r>
    </w:p>
    <w:p w:rsidR="00C77E15" w:rsidRDefault="00C77E15" w:rsidP="00C77E15">
      <w:r>
        <w:rPr>
          <w:rFonts w:ascii="Microsoft JhengHei UI Light" w:eastAsia="Microsoft JhengHei UI Light" w:hAnsi="Microsoft JhengHei UI Light" w:cs="Microsoft JhengHei UI Light" w:hint="eastAsia"/>
        </w:rPr>
        <w:t>⼥</w:t>
      </w:r>
      <w:r>
        <w:rPr>
          <w:rFonts w:ascii="新細明體" w:eastAsia="新細明體" w:hAnsi="新細明體" w:cs="新細明體" w:hint="eastAsia"/>
        </w:rPr>
        <w:t>股神伍德</w:t>
      </w:r>
      <w:r>
        <w:t xml:space="preserve"> (Cathie Wood) </w:t>
      </w:r>
      <w:r>
        <w:rPr>
          <w:rFonts w:hint="eastAsia"/>
        </w:rPr>
        <w:t>旗下</w:t>
      </w:r>
      <w:r>
        <w:rPr>
          <w:rFonts w:ascii="Microsoft JhengHei UI Light" w:eastAsia="Microsoft JhengHei UI Light" w:hAnsi="Microsoft JhengHei UI Light" w:cs="Microsoft JhengHei UI Light" w:hint="eastAsia"/>
        </w:rPr>
        <w:t>⽅⾈</w:t>
      </w:r>
      <w:r>
        <w:rPr>
          <w:rFonts w:ascii="新細明體" w:eastAsia="新細明體" w:hAnsi="新細明體" w:cs="新細明體" w:hint="eastAsia"/>
        </w:rPr>
        <w:t>投資（</w:t>
      </w:r>
      <w:r>
        <w:t>ARK Investment</w:t>
      </w:r>
      <w:r>
        <w:rPr>
          <w:rFonts w:hint="eastAsia"/>
        </w:rPr>
        <w:t>）在中國醫療市場嗅到投資機會，看好中國數位醫療發展，預估未來</w:t>
      </w:r>
      <w:r>
        <w:t xml:space="preserve"> 4 </w:t>
      </w:r>
      <w:r>
        <w:rPr>
          <w:rFonts w:hint="eastAsia"/>
        </w:rPr>
        <w:t>年內線上醫療諮詢收</w:t>
      </w:r>
      <w:r>
        <w:rPr>
          <w:rFonts w:ascii="Microsoft JhengHei UI Light" w:eastAsia="Microsoft JhengHei UI Light" w:hAnsi="Microsoft JhengHei UI Light" w:cs="Microsoft JhengHei UI Light" w:hint="eastAsia"/>
        </w:rPr>
        <w:t>⼊⼤</w:t>
      </w:r>
      <w:r>
        <w:rPr>
          <w:rFonts w:ascii="新細明體" w:eastAsia="新細明體" w:hAnsi="新細明體" w:cs="新細明體" w:hint="eastAsia"/>
        </w:rPr>
        <w:t>幅成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</w:t>
      </w:r>
    </w:p>
    <w:p w:rsidR="00C77E15" w:rsidRDefault="00C77E15" w:rsidP="00C77E15">
      <w:pPr>
        <w:rPr>
          <w:rFonts w:hint="eastAsia"/>
        </w:rPr>
      </w:pPr>
      <w:r>
        <w:rPr>
          <w:rFonts w:hint="eastAsia"/>
        </w:rPr>
        <w:t>根據</w:t>
      </w:r>
      <w:r>
        <w:rPr>
          <w:rFonts w:ascii="Microsoft JhengHei UI Light" w:eastAsia="Microsoft JhengHei UI Light" w:hAnsi="Microsoft JhengHei UI Light" w:cs="Microsoft JhengHei UI Light" w:hint="eastAsia"/>
        </w:rPr>
        <w:t>⽅⾈</w:t>
      </w:r>
      <w:r>
        <w:rPr>
          <w:rFonts w:ascii="新細明體" w:eastAsia="新細明體" w:hAnsi="新細明體" w:cs="新細明體" w:hint="eastAsia"/>
        </w:rPr>
        <w:t>投資周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（</w:t>
      </w:r>
      <w:r>
        <w:t xml:space="preserve">10 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）公布的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份報告，雖然中國過去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幾年在電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商務、技術與其他領域</w:t>
      </w:r>
      <w:r>
        <w:rPr>
          <w:rFonts w:hint="eastAsia"/>
        </w:rPr>
        <w:t>上已完全數位化，但醫療保健領域卻是例外。</w:t>
      </w:r>
    </w:p>
    <w:p w:rsidR="00C77E15" w:rsidRDefault="00C77E15" w:rsidP="00C77E15">
      <w:r>
        <w:t xml:space="preserve">ARK </w:t>
      </w:r>
      <w:r>
        <w:rPr>
          <w:rFonts w:hint="eastAsia"/>
        </w:rPr>
        <w:t>推測，</w:t>
      </w:r>
      <w:r>
        <w:t xml:space="preserve">2019 </w:t>
      </w:r>
      <w:r>
        <w:rPr>
          <w:rFonts w:hint="eastAsia"/>
        </w:rPr>
        <w:t>年到</w:t>
      </w:r>
      <w:r>
        <w:t xml:space="preserve"> 2025 </w:t>
      </w:r>
      <w:r>
        <w:rPr>
          <w:rFonts w:hint="eastAsia"/>
        </w:rPr>
        <w:t>年間，中國的線上醫療諮詢收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可望增逾</w:t>
      </w:r>
      <w:r>
        <w:t xml:space="preserve"> 30 </w:t>
      </w:r>
      <w:r>
        <w:rPr>
          <w:rFonts w:hint="eastAsia"/>
        </w:rPr>
        <w:t>倍，從</w:t>
      </w:r>
      <w:r>
        <w:t xml:space="preserve"> 15 </w:t>
      </w:r>
      <w:r>
        <w:rPr>
          <w:rFonts w:hint="eastAsia"/>
        </w:rPr>
        <w:t>億美元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幅成</w:t>
      </w:r>
      <w:r>
        <w:rPr>
          <w:rFonts w:ascii="Microsoft JhengHei UI Light" w:eastAsia="Microsoft JhengHei UI Light" w:hAnsi="Microsoft JhengHei UI Light" w:cs="Microsoft JhengHei UI Light" w:hint="eastAsia"/>
        </w:rPr>
        <w:t>⻑⾄</w:t>
      </w:r>
      <w:r>
        <w:t xml:space="preserve"> 500 </w:t>
      </w:r>
      <w:r>
        <w:rPr>
          <w:rFonts w:hint="eastAsia"/>
        </w:rPr>
        <w:t>億美元。</w:t>
      </w:r>
    </w:p>
    <w:p w:rsidR="00C77E15" w:rsidRDefault="00C77E15" w:rsidP="00C77E15">
      <w:r>
        <w:rPr>
          <w:rFonts w:hint="eastAsia"/>
        </w:rPr>
        <w:t>中國的醫療保健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業之所以有如此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t xml:space="preserve">ARK </w:t>
      </w:r>
      <w:r>
        <w:rPr>
          <w:rFonts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，關鍵原因有兩個：醫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低與資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。</w:t>
      </w:r>
    </w:p>
    <w:p w:rsidR="00C77E15" w:rsidRDefault="00C77E15" w:rsidP="00C77E15">
      <w:pPr>
        <w:rPr>
          <w:rFonts w:hint="eastAsia"/>
        </w:rPr>
      </w:pPr>
      <w:r>
        <w:rPr>
          <w:rFonts w:hint="eastAsia"/>
        </w:rPr>
        <w:t>中國醫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的平均年收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t xml:space="preserve"> 1.4 </w:t>
      </w:r>
      <w:r>
        <w:rPr>
          <w:rFonts w:hint="eastAsia"/>
        </w:rPr>
        <w:t>萬美元，僅略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於中國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均國內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</w:t>
      </w:r>
      <w:r>
        <w:rPr>
          <w:rFonts w:ascii="Microsoft JhengHei UI Light" w:eastAsia="Microsoft JhengHei UI Light" w:hAnsi="Microsoft JhengHei UI Light" w:cs="Microsoft JhengHei UI Light" w:hint="eastAsia"/>
        </w:rPr>
        <w:t>⽑</w:t>
      </w:r>
      <w:r>
        <w:rPr>
          <w:rFonts w:ascii="新細明體" w:eastAsia="新細明體" w:hAnsi="新細明體" w:cs="新細明體" w:hint="eastAsia"/>
        </w:rPr>
        <w:t>額</w:t>
      </w:r>
      <w:r>
        <w:t xml:space="preserve"> (GDP) </w:t>
      </w:r>
      <w:r>
        <w:rPr>
          <w:rFonts w:hint="eastAsia"/>
        </w:rPr>
        <w:t>的</w:t>
      </w:r>
      <w:r>
        <w:t xml:space="preserve"> 1.5 </w:t>
      </w:r>
      <w:r>
        <w:rPr>
          <w:rFonts w:hint="eastAsia"/>
        </w:rPr>
        <w:t>倍。相較之下，美國與加拿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的醫</w:t>
      </w:r>
      <w:r>
        <w:rPr>
          <w:rFonts w:ascii="Microsoft JhengHei UI Light" w:eastAsia="Microsoft JhengHei UI Light" w:hAnsi="Microsoft JhengHei UI Light" w:cs="Microsoft JhengHei UI Light" w:hint="eastAsia"/>
        </w:rPr>
        <w:t>⽣⼈</w:t>
      </w:r>
      <w:r>
        <w:rPr>
          <w:rFonts w:ascii="新細明體" w:eastAsia="新細明體" w:hAnsi="新細明體" w:cs="新細明體" w:hint="eastAsia"/>
        </w:rPr>
        <w:t>均</w:t>
      </w:r>
      <w:r>
        <w:t xml:space="preserve"> GDP </w:t>
      </w:r>
      <w:r>
        <w:rPr>
          <w:rFonts w:hint="eastAsia"/>
        </w:rPr>
        <w:t>是該國的</w:t>
      </w:r>
      <w:r>
        <w:t xml:space="preserve"> 4 </w:t>
      </w:r>
      <w:r>
        <w:rPr>
          <w:rFonts w:hint="eastAsia"/>
        </w:rPr>
        <w:t>倍。</w:t>
      </w:r>
      <w:r>
        <w:t xml:space="preserve">ARK </w:t>
      </w:r>
      <w:r>
        <w:rPr>
          <w:rFonts w:hint="eastAsia"/>
        </w:rPr>
        <w:t>在報告中寫道：「因此中國醫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傾向過度</w:t>
      </w:r>
      <w:r>
        <w:rPr>
          <w:rFonts w:hint="eastAsia"/>
        </w:rPr>
        <w:t>治療病患，或優先考慮那些願意『塞錢』的病患。」。</w:t>
      </w:r>
    </w:p>
    <w:p w:rsidR="00C77E15" w:rsidRDefault="00C77E15" w:rsidP="00C77E15">
      <w:pPr>
        <w:rPr>
          <w:rFonts w:hint="eastAsia"/>
        </w:rPr>
      </w:pPr>
      <w:r>
        <w:rPr>
          <w:rFonts w:hint="eastAsia"/>
        </w:rPr>
        <w:t>在資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不</w:t>
      </w:r>
      <w:r>
        <w:rPr>
          <w:rFonts w:ascii="Microsoft JhengHei UI Light" w:eastAsia="Microsoft JhengHei UI Light" w:hAnsi="Microsoft JhengHei UI Light" w:cs="Microsoft JhengHei UI Light" w:hint="eastAsia"/>
        </w:rPr>
        <w:t>⾜⽅⾯</w:t>
      </w:r>
      <w:r>
        <w:rPr>
          <w:rFonts w:ascii="新細明體" w:eastAsia="新細明體" w:hAnsi="新細明體" w:cs="新細明體" w:hint="eastAsia"/>
        </w:rPr>
        <w:t>，報告指出，中國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前的醫療費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總額約占該國</w:t>
      </w:r>
      <w:r>
        <w:t xml:space="preserve"> GDP </w:t>
      </w:r>
      <w:r>
        <w:rPr>
          <w:rFonts w:hint="eastAsia"/>
        </w:rPr>
        <w:t>的</w:t>
      </w:r>
      <w:r>
        <w:t xml:space="preserve"> 6.6%</w:t>
      </w:r>
      <w:r>
        <w:rPr>
          <w:rFonts w:hint="eastAsia"/>
        </w:rPr>
        <w:t>，落後已開發國家。因此</w:t>
      </w:r>
      <w:r>
        <w:rPr>
          <w:rFonts w:hint="eastAsia"/>
        </w:rPr>
        <w:t xml:space="preserve"> ARK </w:t>
      </w:r>
      <w:r>
        <w:rPr>
          <w:rFonts w:hint="eastAsia"/>
        </w:rPr>
        <w:t>認為，醫療經濟的未來與落後的中國醫療領域脫節，不過數位轉型與創新將能解決該問題。</w:t>
      </w:r>
    </w:p>
    <w:p w:rsidR="00C77E15" w:rsidRDefault="00C77E15" w:rsidP="00C77E15">
      <w:r>
        <w:t xml:space="preserve">ARK </w:t>
      </w:r>
      <w:r>
        <w:rPr>
          <w:rFonts w:hint="eastAsia"/>
        </w:rPr>
        <w:t>預測，可以在中國醫療保健市場看到成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的領域包括：線上醫療諮詢、遠距醫療服務、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hint="eastAsia"/>
        </w:rPr>
        <w:t>智慧臨床輔助系統、數位醫療應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程式等。</w:t>
      </w:r>
    </w:p>
    <w:p w:rsidR="00C77E15" w:rsidRDefault="00C77E15" w:rsidP="00C77E15">
      <w:pPr>
        <w:rPr>
          <w:rFonts w:hint="eastAsia"/>
        </w:rPr>
      </w:pPr>
      <w:r>
        <w:t xml:space="preserve">ARK </w:t>
      </w:r>
      <w:r>
        <w:rPr>
          <w:rFonts w:hint="eastAsia"/>
        </w:rPr>
        <w:t>分析顯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，中國的醫療體系正位於轉捩點（</w:t>
      </w:r>
      <w:r>
        <w:t>inflection point</w:t>
      </w:r>
      <w:r>
        <w:rPr>
          <w:rFonts w:hint="eastAsia"/>
        </w:rPr>
        <w:t>），由於</w:t>
      </w:r>
      <w:r>
        <w:rPr>
          <w:rFonts w:ascii="Microsoft JhengHei UI Light" w:eastAsia="Microsoft JhengHei UI Light" w:hAnsi="Microsoft JhengHei UI Light" w:cs="Microsoft JhengHei UI Light" w:hint="eastAsia"/>
        </w:rPr>
        <w:t>⽤⼾</w:t>
      </w:r>
      <w:r>
        <w:rPr>
          <w:rFonts w:hint="eastAsia"/>
        </w:rPr>
        <w:t>追求更好的醫療服務、線上醫療平台正在迅速創新與發展、政策改</w:t>
      </w:r>
      <w:r>
        <w:rPr>
          <w:rFonts w:ascii="Microsoft JhengHei UI Light" w:eastAsia="Microsoft JhengHei UI Light" w:hAnsi="Microsoft JhengHei UI Light" w:cs="Microsoft JhengHei UI Light" w:hint="eastAsia"/>
        </w:rPr>
        <w:t>⾰</w:t>
      </w:r>
      <w:r>
        <w:rPr>
          <w:rFonts w:ascii="新細明體" w:eastAsia="新細明體" w:hAnsi="新細明體" w:cs="新細明體" w:hint="eastAsia"/>
        </w:rPr>
        <w:t>，將醫療保健的</w:t>
      </w:r>
      <w:r>
        <w:rPr>
          <w:rFonts w:ascii="新細明體" w:eastAsia="新細明體" w:hAnsi="新細明體" w:cs="新細明體" w:hint="eastAsia"/>
        </w:rPr>
        <w:lastRenderedPageBreak/>
        <w:t>痛點轉變為成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動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的催化</w:t>
      </w:r>
      <w:r>
        <w:rPr>
          <w:rFonts w:hint="eastAsia"/>
        </w:rPr>
        <w:t>劑。</w:t>
      </w:r>
    </w:p>
    <w:p w:rsidR="00C77E15" w:rsidRDefault="00C77E15" w:rsidP="00C77E15">
      <w:pPr>
        <w:rPr>
          <w:rFonts w:hint="eastAsia"/>
        </w:rPr>
      </w:pPr>
      <w:r>
        <w:t xml:space="preserve">ARK </w:t>
      </w:r>
      <w:r>
        <w:rPr>
          <w:rFonts w:hint="eastAsia"/>
        </w:rPr>
        <w:t>認</w:t>
      </w:r>
      <w:r>
        <w:t xml:space="preserve">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可</w:t>
      </w:r>
      <w:r>
        <w:t xml:space="preserve"> </w:t>
      </w:r>
      <w:r>
        <w:rPr>
          <w:rFonts w:hint="eastAsia"/>
        </w:rPr>
        <w:t>能</w:t>
      </w:r>
      <w:r>
        <w:t xml:space="preserve"> </w:t>
      </w:r>
      <w:r>
        <w:rPr>
          <w:rFonts w:hint="eastAsia"/>
        </w:rPr>
        <w:t>從</w:t>
      </w:r>
      <w:r>
        <w:t xml:space="preserve"> </w:t>
      </w:r>
      <w:r>
        <w:rPr>
          <w:rFonts w:hint="eastAsia"/>
        </w:rPr>
        <w:t>這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t xml:space="preserve"> </w:t>
      </w:r>
      <w:r>
        <w:rPr>
          <w:rFonts w:hint="eastAsia"/>
        </w:rPr>
        <w:t>轉</w:t>
      </w:r>
      <w:r>
        <w:t xml:space="preserve"> </w:t>
      </w:r>
      <w:r>
        <w:rPr>
          <w:rFonts w:hint="eastAsia"/>
        </w:rPr>
        <w:t>型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r>
        <w:rPr>
          <w:rFonts w:hint="eastAsia"/>
        </w:rPr>
        <w:t>受</w:t>
      </w:r>
      <w:r>
        <w:t xml:space="preserve"> </w:t>
      </w:r>
      <w:r>
        <w:rPr>
          <w:rFonts w:hint="eastAsia"/>
        </w:rPr>
        <w:t>益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股</w:t>
      </w:r>
      <w:r>
        <w:t xml:space="preserve"> </w:t>
      </w:r>
      <w:r>
        <w:rPr>
          <w:rFonts w:hint="eastAsia"/>
        </w:rPr>
        <w:t>票</w:t>
      </w:r>
      <w:r>
        <w:t xml:space="preserve"> </w:t>
      </w:r>
      <w:r>
        <w:rPr>
          <w:rFonts w:hint="eastAsia"/>
        </w:rPr>
        <w:t>包</w:t>
      </w:r>
      <w:r>
        <w:t xml:space="preserve"> </w:t>
      </w:r>
      <w:r>
        <w:rPr>
          <w:rFonts w:hint="eastAsia"/>
        </w:rPr>
        <w:t>括</w:t>
      </w:r>
      <w:r>
        <w:t xml:space="preserve"> 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平</w:t>
      </w:r>
      <w:r>
        <w:t xml:space="preserve"> </w:t>
      </w:r>
      <w:r>
        <w:rPr>
          <w:rFonts w:hint="eastAsia"/>
        </w:rPr>
        <w:t>安</w:t>
      </w:r>
      <w:r>
        <w:t xml:space="preserve"> </w:t>
      </w:r>
      <w:r>
        <w:rPr>
          <w:rFonts w:hint="eastAsia"/>
        </w:rPr>
        <w:t>健</w:t>
      </w:r>
      <w:r>
        <w:t xml:space="preserve"> </w:t>
      </w:r>
      <w:r>
        <w:rPr>
          <w:rFonts w:hint="eastAsia"/>
        </w:rPr>
        <w:t>康</w:t>
      </w:r>
      <w:r>
        <w:t xml:space="preserve"> </w:t>
      </w:r>
      <w:r>
        <w:rPr>
          <w:rFonts w:hint="eastAsia"/>
        </w:rPr>
        <w:t>（</w:t>
      </w:r>
      <w:r>
        <w:t xml:space="preserve"> Ping An Healthcare andTechnology</w:t>
      </w:r>
      <w:r>
        <w:rPr>
          <w:rFonts w:hint="eastAsia"/>
        </w:rPr>
        <w:t>）、阿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健康（</w:t>
      </w:r>
      <w:r>
        <w:t>Alibaba Health</w:t>
      </w:r>
      <w:r>
        <w:rPr>
          <w:rFonts w:hint="eastAsia"/>
        </w:rPr>
        <w:t>）、京東健康（</w:t>
      </w:r>
      <w:r>
        <w:t>JD Health</w:t>
      </w:r>
      <w:r>
        <w:rPr>
          <w:rFonts w:hint="eastAsia"/>
        </w:rPr>
        <w:t>）。</w:t>
      </w:r>
      <w:r>
        <w:cr/>
      </w:r>
      <w:r>
        <w:rPr>
          <w:rFonts w:hint="eastAsia"/>
        </w:rPr>
        <w:t>來源：鉅亨網</w:t>
      </w:r>
      <w:r>
        <w:rPr>
          <w:rFonts w:hint="eastAsia"/>
        </w:rPr>
        <w:t xml:space="preserve"> </w:t>
      </w:r>
      <w:r>
        <w:rPr>
          <w:rFonts w:hint="eastAsia"/>
        </w:rPr>
        <w:t>編譯段智恆</w:t>
      </w:r>
    </w:p>
    <w:p w:rsidR="00C77E15" w:rsidRDefault="00C77E15" w:rsidP="00C77E15">
      <w:bookmarkStart w:id="0" w:name="_GoBack"/>
      <w:bookmarkEnd w:id="0"/>
    </w:p>
    <w:sectPr w:rsidR="00C77E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E15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77E15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2021-08-11T09:49:00Z</dcterms:created>
  <dcterms:modified xsi:type="dcterms:W3CDTF">2021-08-11T09:52:00Z</dcterms:modified>
</cp:coreProperties>
</file>