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6BF92" w14:textId="49F36AC4" w:rsidR="00DD34C6" w:rsidRDefault="006057DB">
      <w:r w:rsidRPr="006057DB">
        <w:rPr>
          <w:rFonts w:hint="eastAsia"/>
        </w:rPr>
        <w:t>再生</w:t>
      </w:r>
      <w:proofErr w:type="gramStart"/>
      <w:r w:rsidRPr="006057DB">
        <w:rPr>
          <w:rFonts w:hint="eastAsia"/>
        </w:rPr>
        <w:t>醫療雙法</w:t>
      </w:r>
      <w:proofErr w:type="gramEnd"/>
      <w:r w:rsidRPr="006057DB">
        <w:rPr>
          <w:rFonts w:hint="eastAsia"/>
        </w:rPr>
        <w:t>三讀</w:t>
      </w:r>
      <w:r w:rsidRPr="006057DB">
        <w:rPr>
          <w:rFonts w:hint="eastAsia"/>
        </w:rPr>
        <w:t xml:space="preserve"> </w:t>
      </w:r>
      <w:r w:rsidRPr="006057DB">
        <w:rPr>
          <w:rFonts w:hint="eastAsia"/>
        </w:rPr>
        <w:t>總統賴清德：生技醫療成為</w:t>
      </w:r>
      <w:proofErr w:type="gramStart"/>
      <w:r w:rsidRPr="006057DB">
        <w:rPr>
          <w:rFonts w:hint="eastAsia"/>
        </w:rPr>
        <w:t>下個兆元</w:t>
      </w:r>
      <w:proofErr w:type="gramEnd"/>
      <w:r w:rsidRPr="006057DB">
        <w:rPr>
          <w:rFonts w:hint="eastAsia"/>
        </w:rPr>
        <w:t>產業</w:t>
      </w:r>
      <w:r w:rsidRPr="006057DB">
        <w:rPr>
          <w:rFonts w:hint="eastAsia"/>
        </w:rPr>
        <w:t>2024-06-05</w:t>
      </w:r>
    </w:p>
    <w:p w14:paraId="1A53B0B4" w14:textId="77777777" w:rsidR="00F21242" w:rsidRDefault="00F21242"/>
    <w:p w14:paraId="31B7461E" w14:textId="77777777" w:rsidR="006057DB" w:rsidRDefault="006057DB" w:rsidP="006057DB">
      <w:pPr>
        <w:rPr>
          <w:rFonts w:hint="eastAsia"/>
        </w:rPr>
      </w:pPr>
      <w:r>
        <w:rPr>
          <w:rFonts w:hint="eastAsia"/>
        </w:rPr>
        <w:t>再生</w:t>
      </w:r>
      <w:proofErr w:type="gramStart"/>
      <w:r>
        <w:rPr>
          <w:rFonts w:hint="eastAsia"/>
        </w:rPr>
        <w:t>醫療雙法昨天</w:t>
      </w:r>
      <w:proofErr w:type="gramEnd"/>
      <w:r>
        <w:rPr>
          <w:rFonts w:hint="eastAsia"/>
        </w:rPr>
        <w:t>三讀通過，賴清德總統表示，期盼透過再生醫療的發展，持續結合智慧醫療、精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醫療，實現「</w:t>
      </w:r>
      <w:proofErr w:type="gramStart"/>
      <w:r>
        <w:rPr>
          <w:rFonts w:hint="eastAsia"/>
        </w:rPr>
        <w:t>健康台灣</w:t>
      </w:r>
      <w:proofErr w:type="gramEnd"/>
      <w:r>
        <w:rPr>
          <w:rFonts w:hint="eastAsia"/>
        </w:rPr>
        <w:t>」的目標，也讓生技醫療產業，成為下</w:t>
      </w:r>
      <w:proofErr w:type="gramStart"/>
      <w:r>
        <w:rPr>
          <w:rFonts w:hint="eastAsia"/>
        </w:rPr>
        <w:t>一個兆</w:t>
      </w:r>
      <w:proofErr w:type="gramEnd"/>
      <w:r>
        <w:rPr>
          <w:rFonts w:hint="eastAsia"/>
        </w:rPr>
        <w:t>元產業，促進台灣的繁榮發展。</w:t>
      </w:r>
    </w:p>
    <w:p w14:paraId="5F09B4AE" w14:textId="77777777" w:rsidR="006057DB" w:rsidRDefault="006057DB" w:rsidP="006057DB"/>
    <w:p w14:paraId="12655181" w14:textId="77777777" w:rsidR="006057DB" w:rsidRDefault="006057DB" w:rsidP="006057DB">
      <w:pPr>
        <w:rPr>
          <w:rFonts w:hint="eastAsia"/>
        </w:rPr>
      </w:pPr>
      <w:r>
        <w:rPr>
          <w:rFonts w:hint="eastAsia"/>
        </w:rPr>
        <w:t>賴總統表示，「再生醫療法」和「再生醫療製劑條例」兩項法案，從民間發起連署，歷經近十年的討論，昨天在立法院完成三讀。透過立法維護更多病人的權益，也促進再生醫療產業的發展。</w:t>
      </w:r>
    </w:p>
    <w:p w14:paraId="53F4709E" w14:textId="77777777" w:rsidR="006057DB" w:rsidRDefault="006057DB" w:rsidP="006057DB"/>
    <w:p w14:paraId="6391446C" w14:textId="77777777" w:rsidR="006057DB" w:rsidRDefault="006057DB" w:rsidP="006057DB">
      <w:pPr>
        <w:rPr>
          <w:rFonts w:hint="eastAsia"/>
        </w:rPr>
      </w:pPr>
      <w:r>
        <w:rPr>
          <w:rFonts w:hint="eastAsia"/>
        </w:rPr>
        <w:t>賴總統說，多年來，我們的目標，就是希望能在符合國際醫療發展的趨勢下，藉由完善法規，為癌症及罕見疾病患者，帶來新的醫療技術和治療契機。</w:t>
      </w:r>
    </w:p>
    <w:p w14:paraId="56FADA12" w14:textId="77777777" w:rsidR="006057DB" w:rsidRDefault="006057DB" w:rsidP="006057DB"/>
    <w:p w14:paraId="708CC186" w14:textId="77777777" w:rsidR="006057DB" w:rsidRDefault="006057DB" w:rsidP="006057DB">
      <w:pPr>
        <w:rPr>
          <w:rFonts w:hint="eastAsia"/>
        </w:rPr>
      </w:pPr>
      <w:r>
        <w:rPr>
          <w:rFonts w:hint="eastAsia"/>
        </w:rPr>
        <w:t>賴總統表示，</w:t>
      </w:r>
      <w:r>
        <w:rPr>
          <w:rFonts w:hint="eastAsia"/>
        </w:rPr>
        <w:t>2018</w:t>
      </w:r>
      <w:r>
        <w:rPr>
          <w:rFonts w:hint="eastAsia"/>
        </w:rPr>
        <w:t>年，在他行政院長任內，行政院通過「再生醫療製劑管理條例」草案，</w:t>
      </w:r>
      <w:proofErr w:type="gramStart"/>
      <w:r>
        <w:rPr>
          <w:rFonts w:hint="eastAsia"/>
        </w:rPr>
        <w:t>衛福部也</w:t>
      </w:r>
      <w:proofErr w:type="gramEnd"/>
      <w:r>
        <w:rPr>
          <w:rFonts w:hint="eastAsia"/>
        </w:rPr>
        <w:t>發布「特定醫療技術檢查檢驗醫療儀器施行或使用管理辦法」修正條文，開放</w:t>
      </w:r>
      <w:r>
        <w:rPr>
          <w:rFonts w:hint="eastAsia"/>
        </w:rPr>
        <w:t>6</w:t>
      </w:r>
      <w:r>
        <w:rPr>
          <w:rFonts w:hint="eastAsia"/>
        </w:rPr>
        <w:t>項細胞治療技術，努力建構台灣的再生醫療制度。後來，「再生醫療法」和「再生醫療製劑條例」的推動過程中，納入了更多學者專家及民間學者的參與，政府也整合各方意見，順利凝聚共識。</w:t>
      </w:r>
    </w:p>
    <w:p w14:paraId="62E91B7A" w14:textId="77777777" w:rsidR="006057DB" w:rsidRDefault="006057DB" w:rsidP="006057DB"/>
    <w:p w14:paraId="23D00372" w14:textId="77777777" w:rsidR="006057DB" w:rsidRDefault="006057DB" w:rsidP="006057DB">
      <w:pPr>
        <w:rPr>
          <w:rFonts w:hint="eastAsia"/>
        </w:rPr>
      </w:pPr>
      <w:r>
        <w:rPr>
          <w:rFonts w:hint="eastAsia"/>
        </w:rPr>
        <w:t>今天完成立法後，賴總統表示，不論是醫療機構執行再生醫療技術，或是再生醫療製劑的產製，都能確保安全和品質，也能加速國內再生醫療科技的研發，促進產業發展，讓台灣接軌國際，提升台灣生技醫療產業的國際競爭力。</w:t>
      </w:r>
    </w:p>
    <w:p w14:paraId="7E20E402" w14:textId="77777777" w:rsidR="006057DB" w:rsidRDefault="006057DB" w:rsidP="006057DB"/>
    <w:p w14:paraId="27E4E260" w14:textId="532C6AF3" w:rsidR="006057DB" w:rsidRDefault="006057DB" w:rsidP="006057DB">
      <w:r>
        <w:rPr>
          <w:rFonts w:hint="eastAsia"/>
        </w:rPr>
        <w:t>賴總統表示，未來，我們期盼透過再生醫療的發展，持續結合智慧醫療、精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醫療，實現「</w:t>
      </w:r>
      <w:proofErr w:type="gramStart"/>
      <w:r>
        <w:rPr>
          <w:rFonts w:hint="eastAsia"/>
        </w:rPr>
        <w:t>健康台灣</w:t>
      </w:r>
      <w:proofErr w:type="gramEnd"/>
      <w:r>
        <w:rPr>
          <w:rFonts w:hint="eastAsia"/>
        </w:rPr>
        <w:t>」的目標，也讓生技醫療產業，成為下</w:t>
      </w:r>
      <w:proofErr w:type="gramStart"/>
      <w:r>
        <w:rPr>
          <w:rFonts w:hint="eastAsia"/>
        </w:rPr>
        <w:t>一個兆</w:t>
      </w:r>
      <w:proofErr w:type="gramEnd"/>
      <w:r>
        <w:rPr>
          <w:rFonts w:hint="eastAsia"/>
        </w:rPr>
        <w:t>元產業，促進台灣的繁榮發展。</w:t>
      </w:r>
    </w:p>
    <w:p w14:paraId="6A0FD613" w14:textId="36C17971" w:rsidR="006057DB" w:rsidRDefault="006057DB" w:rsidP="006057DB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          </w:t>
      </w:r>
      <w:r w:rsidRPr="006057DB">
        <w:rPr>
          <w:rFonts w:hint="eastAsia"/>
        </w:rPr>
        <w:t>來源：聯合報／記者周佑政</w:t>
      </w:r>
    </w:p>
    <w:sectPr w:rsidR="006057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isplayBackgroundShape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DB"/>
    <w:rsid w:val="006057DB"/>
    <w:rsid w:val="00DD34C6"/>
    <w:rsid w:val="00F2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401B"/>
  <w15:chartTrackingRefBased/>
  <w15:docId w15:val="{54537044-7642-4F58-BCE7-AD539B03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2</cp:revision>
  <dcterms:created xsi:type="dcterms:W3CDTF">2024-06-05T09:10:00Z</dcterms:created>
  <dcterms:modified xsi:type="dcterms:W3CDTF">2024-06-05T09:11:00Z</dcterms:modified>
</cp:coreProperties>
</file>