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2CD9" w:rsidRDefault="00673FE6">
      <w:pPr>
        <w:rPr>
          <w:rFonts w:hint="eastAsia"/>
        </w:rPr>
      </w:pPr>
      <w:bookmarkStart w:id="0" w:name="_GoBack"/>
      <w:r w:rsidRPr="00673FE6">
        <w:rPr>
          <w:rFonts w:hint="eastAsia"/>
        </w:rPr>
        <w:t>新版</w:t>
      </w:r>
      <w:r w:rsidRPr="00673FE6">
        <w:rPr>
          <w:rFonts w:ascii="Microsoft JhengHei UI Light" w:eastAsia="Microsoft JhengHei UI Light" w:hAnsi="Microsoft JhengHei UI Light" w:cs="Microsoft JhengHei UI Light" w:hint="eastAsia"/>
        </w:rPr>
        <w:t>⽣</w:t>
      </w:r>
      <w:r w:rsidRPr="00673FE6">
        <w:rPr>
          <w:rFonts w:ascii="新細明體" w:eastAsia="新細明體" w:hAnsi="新細明體" w:cs="新細明體" w:hint="eastAsia"/>
        </w:rPr>
        <w:t>技研發投抵</w:t>
      </w:r>
      <w:r w:rsidRPr="00673FE6">
        <w:t xml:space="preserve"> </w:t>
      </w:r>
      <w:r w:rsidRPr="00673FE6">
        <w:rPr>
          <w:rFonts w:ascii="Microsoft JhengHei UI Light" w:eastAsia="Microsoft JhengHei UI Light" w:hAnsi="Microsoft JhengHei UI Light" w:cs="Microsoft JhengHei UI Light" w:hint="eastAsia"/>
        </w:rPr>
        <w:t>⾨</w:t>
      </w:r>
      <w:r w:rsidRPr="00673FE6">
        <w:rPr>
          <w:rFonts w:ascii="新細明體" w:eastAsia="新細明體" w:hAnsi="新細明體" w:cs="新細明體" w:hint="eastAsia"/>
        </w:rPr>
        <w:t>檻不調</w:t>
      </w:r>
      <w:r w:rsidRPr="00673FE6">
        <w:rPr>
          <w:rFonts w:ascii="Microsoft JhengHei UI Light" w:eastAsia="Microsoft JhengHei UI Light" w:hAnsi="Microsoft JhengHei UI Light" w:cs="Microsoft JhengHei UI Light" w:hint="eastAsia"/>
        </w:rPr>
        <w:t>⾼</w:t>
      </w:r>
      <w:bookmarkEnd w:id="0"/>
      <w:r w:rsidRPr="00673FE6">
        <w:t xml:space="preserve"> </w:t>
      </w:r>
      <w:r>
        <w:rPr>
          <w:rFonts w:hint="eastAsia"/>
        </w:rPr>
        <w:t xml:space="preserve">                          </w:t>
      </w:r>
      <w:r w:rsidRPr="00673FE6">
        <w:t>2022-06-13</w:t>
      </w:r>
    </w:p>
    <w:p w:rsidR="00673FE6" w:rsidRDefault="00673FE6" w:rsidP="00673FE6">
      <w:r>
        <w:rPr>
          <w:rFonts w:hint="eastAsia"/>
        </w:rPr>
        <w:t>經濟部、財政部近期密集協商「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技醫藥產業發展條例（即新版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技醫藥條例）」最</w:t>
      </w:r>
      <w:r>
        <w:rPr>
          <w:rFonts w:hint="eastAsia"/>
        </w:rPr>
        <w:t>後兩項重要</w:t>
      </w:r>
      <w:r>
        <w:rPr>
          <w:rFonts w:ascii="Microsoft JhengHei UI Light" w:eastAsia="Microsoft JhengHei UI Light" w:hAnsi="Microsoft JhengHei UI Light" w:cs="Microsoft JhengHei UI Light" w:hint="eastAsia"/>
        </w:rPr>
        <w:t>⼦</w:t>
      </w:r>
      <w:r>
        <w:rPr>
          <w:rFonts w:ascii="新細明體" w:eastAsia="新細明體" w:hAnsi="新細明體" w:cs="新細明體" w:hint="eastAsia"/>
        </w:rPr>
        <w:t>法，雙</w:t>
      </w:r>
      <w:r>
        <w:rPr>
          <w:rFonts w:ascii="Microsoft JhengHei UI Light" w:eastAsia="Microsoft JhengHei UI Light" w:hAnsi="Microsoft JhengHei UI Light" w:cs="Microsoft JhengHei UI Light" w:hint="eastAsia"/>
        </w:rPr>
        <w:t>⽅</w:t>
      </w:r>
      <w:r>
        <w:rPr>
          <w:rFonts w:ascii="新細明體" w:eastAsia="新細明體" w:hAnsi="新細明體" w:cs="新細明體" w:hint="eastAsia"/>
        </w:rPr>
        <w:t>終敲定研發投資抵減適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條件。兩部會官員皆表</w:t>
      </w:r>
      <w:r>
        <w:rPr>
          <w:rFonts w:ascii="Microsoft JhengHei UI Light" w:eastAsia="Microsoft JhengHei UI Light" w:hAnsi="Microsoft JhengHei UI Light" w:cs="Microsoft JhengHei UI Light" w:hint="eastAsia"/>
        </w:rPr>
        <w:t>⽰</w:t>
      </w:r>
      <w:r>
        <w:rPr>
          <w:rFonts w:ascii="新細明體" w:eastAsia="新細明體" w:hAnsi="新細明體" w:cs="新細明體" w:hint="eastAsia"/>
        </w:rPr>
        <w:t>，將採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經</w:t>
      </w:r>
      <w:r>
        <w:rPr>
          <w:rFonts w:hint="eastAsia"/>
        </w:rPr>
        <w:t>濟部意</w:t>
      </w:r>
      <w:r>
        <w:rPr>
          <w:rFonts w:ascii="Microsoft JhengHei UI Light" w:eastAsia="Microsoft JhengHei UI Light" w:hAnsi="Microsoft JhengHei UI Light" w:cs="Microsoft JhengHei UI Light" w:hint="eastAsia"/>
        </w:rPr>
        <w:t>⾒</w:t>
      </w:r>
      <w:r>
        <w:rPr>
          <w:rFonts w:ascii="新細明體" w:eastAsia="新細明體" w:hAnsi="新細明體" w:cs="新細明體" w:hint="eastAsia"/>
        </w:rPr>
        <w:t>，維持舊版規定，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技廠若要適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t>25</w:t>
      </w:r>
      <w:r>
        <w:rPr>
          <w:rFonts w:hint="eastAsia"/>
        </w:rPr>
        <w:t>％的研發投資抵減，其研發費</w:t>
      </w:r>
      <w:r>
        <w:rPr>
          <w:rFonts w:ascii="Microsoft JhengHei UI Light" w:eastAsia="Microsoft JhengHei UI Light" w:hAnsi="Microsoft JhengHei UI Light" w:cs="Microsoft JhengHei UI Light" w:hint="eastAsia"/>
        </w:rPr>
        <w:t>⽤⽀</w:t>
      </w:r>
      <w:r>
        <w:rPr>
          <w:rFonts w:ascii="新細明體" w:eastAsia="新細明體" w:hAnsi="新細明體" w:cs="新細明體" w:hint="eastAsia"/>
        </w:rPr>
        <w:t>出占</w:t>
      </w:r>
      <w:r>
        <w:rPr>
          <w:rFonts w:ascii="Microsoft JhengHei UI Light" w:eastAsia="Microsoft JhengHei UI Light" w:hAnsi="Microsoft JhengHei UI Light" w:cs="Microsoft JhengHei UI Light" w:hint="eastAsia"/>
        </w:rPr>
        <w:t>⽐</w:t>
      </w:r>
      <w:r>
        <w:rPr>
          <w:rFonts w:ascii="新細明體" w:eastAsia="新細明體" w:hAnsi="新細明體" w:cs="新細明體" w:hint="eastAsia"/>
        </w:rPr>
        <w:t>必須達到「總營業收</w:t>
      </w:r>
      <w:r>
        <w:rPr>
          <w:rFonts w:ascii="Microsoft JhengHei UI Light" w:eastAsia="Microsoft JhengHei UI Light" w:hAnsi="Microsoft JhengHei UI Light" w:cs="Microsoft JhengHei UI Light" w:hint="eastAsia"/>
        </w:rPr>
        <w:t>⼊</w:t>
      </w:r>
      <w:r>
        <w:rPr>
          <w:rFonts w:ascii="新細明體" w:eastAsia="新細明體" w:hAnsi="新細明體" w:cs="新細明體" w:hint="eastAsia"/>
        </w:rPr>
        <w:t>淨額的</w:t>
      </w:r>
      <w:r>
        <w:t>5</w:t>
      </w:r>
      <w:r>
        <w:rPr>
          <w:rFonts w:hint="eastAsia"/>
        </w:rPr>
        <w:t>％」或「實收資本額的</w:t>
      </w:r>
      <w:r>
        <w:t>10</w:t>
      </w:r>
      <w:r>
        <w:rPr>
          <w:rFonts w:hint="eastAsia"/>
        </w:rPr>
        <w:t>％」，草案預計在本周預告，最快</w:t>
      </w:r>
      <w:r>
        <w:t>7</w:t>
      </w:r>
      <w:r>
        <w:rPr>
          <w:rFonts w:ascii="Microsoft JhengHei UI Light" w:eastAsia="Microsoft JhengHei UI Light" w:hAnsi="Microsoft JhengHei UI Light" w:cs="Microsoft JhengHei UI Light" w:hint="eastAsia"/>
        </w:rPr>
        <w:t>⽉</w:t>
      </w:r>
      <w:r>
        <w:rPr>
          <w:rFonts w:ascii="新細明體" w:eastAsia="新細明體" w:hAnsi="新細明體" w:cs="新細明體" w:hint="eastAsia"/>
        </w:rPr>
        <w:t>正式上路。</w:t>
      </w:r>
    </w:p>
    <w:p w:rsidR="00673FE6" w:rsidRDefault="00673FE6" w:rsidP="00673FE6">
      <w:r>
        <w:rPr>
          <w:rFonts w:ascii="Microsoft JhengHei UI Light" w:eastAsia="Microsoft JhengHei UI Light" w:hAnsi="Microsoft JhengHei UI Light" w:cs="Microsoft JhengHei UI Light" w:hint="eastAsia"/>
        </w:rPr>
        <w:t>⽴</w:t>
      </w:r>
      <w:r>
        <w:rPr>
          <w:rFonts w:ascii="新細明體" w:eastAsia="新細明體" w:hAnsi="新細明體" w:cs="新細明體" w:hint="eastAsia"/>
        </w:rPr>
        <w:t>法院去年三讀通過新版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技醫藥條例，在</w:t>
      </w:r>
      <w:r>
        <w:rPr>
          <w:rFonts w:ascii="Microsoft JhengHei UI Light" w:eastAsia="Microsoft JhengHei UI Light" w:hAnsi="Microsoft JhengHei UI Light" w:cs="Microsoft JhengHei UI Light" w:hint="eastAsia"/>
        </w:rPr>
        <w:t>⺟</w:t>
      </w:r>
      <w:r>
        <w:rPr>
          <w:rFonts w:ascii="新細明體" w:eastAsia="新細明體" w:hAnsi="新細明體" w:cs="新細明體" w:hint="eastAsia"/>
        </w:rPr>
        <w:t>法上路後，財經兩部會著</w:t>
      </w:r>
      <w:r>
        <w:rPr>
          <w:rFonts w:ascii="Microsoft JhengHei UI Light" w:eastAsia="Microsoft JhengHei UI Light" w:hAnsi="Microsoft JhengHei UI Light" w:cs="Microsoft JhengHei UI Light" w:hint="eastAsia"/>
        </w:rPr>
        <w:t>⼿</w:t>
      </w:r>
      <w:r>
        <w:rPr>
          <w:rFonts w:ascii="新細明體" w:eastAsia="新細明體" w:hAnsi="新細明體" w:cs="新細明體" w:hint="eastAsia"/>
        </w:rPr>
        <w:t>討論</w:t>
      </w:r>
      <w:r>
        <w:rPr>
          <w:rFonts w:ascii="Microsoft JhengHei UI Light" w:eastAsia="Microsoft JhengHei UI Light" w:hAnsi="Microsoft JhengHei UI Light" w:cs="Microsoft JhengHei UI Light" w:hint="eastAsia"/>
        </w:rPr>
        <w:t>⼋</w:t>
      </w:r>
      <w:r>
        <w:rPr>
          <w:rFonts w:ascii="新細明體" w:eastAsia="新細明體" w:hAnsi="新細明體" w:cs="新細明體" w:hint="eastAsia"/>
        </w:rPr>
        <w:t>項</w:t>
      </w:r>
      <w:r>
        <w:rPr>
          <w:rFonts w:ascii="Microsoft JhengHei UI Light" w:eastAsia="Microsoft JhengHei UI Light" w:hAnsi="Microsoft JhengHei UI Light" w:cs="Microsoft JhengHei UI Light" w:hint="eastAsia"/>
        </w:rPr>
        <w:t>⼦</w:t>
      </w:r>
      <w:r>
        <w:rPr>
          <w:rFonts w:hint="eastAsia"/>
        </w:rPr>
        <w:t>法，最重要的「研發費</w:t>
      </w:r>
      <w:r>
        <w:rPr>
          <w:rFonts w:ascii="Microsoft JhengHei UI Light" w:eastAsia="Microsoft JhengHei UI Light" w:hAnsi="Microsoft JhengHei UI Light" w:cs="Microsoft JhengHei UI Light" w:hint="eastAsia"/>
        </w:rPr>
        <w:t>⽤⽀</w:t>
      </w:r>
      <w:r>
        <w:rPr>
          <w:rFonts w:ascii="新細明體" w:eastAsia="新細明體" w:hAnsi="新細明體" w:cs="新細明體" w:hint="eastAsia"/>
        </w:rPr>
        <w:t>出</w:t>
      </w:r>
      <w:r>
        <w:rPr>
          <w:rFonts w:ascii="Microsoft JhengHei UI Light" w:eastAsia="Microsoft JhengHei UI Light" w:hAnsi="Microsoft JhengHei UI Light" w:cs="Microsoft JhengHei UI Light" w:hint="eastAsia"/>
        </w:rPr>
        <w:t>⽐</w:t>
      </w:r>
      <w:r>
        <w:rPr>
          <w:rFonts w:ascii="新細明體" w:eastAsia="新細明體" w:hAnsi="新細明體" w:cs="新細明體" w:hint="eastAsia"/>
        </w:rPr>
        <w:t>例」近期終於敲定細節。</w:t>
      </w:r>
    </w:p>
    <w:p w:rsidR="00673FE6" w:rsidRDefault="00673FE6" w:rsidP="00673FE6">
      <w:r>
        <w:rPr>
          <w:rFonts w:hint="eastAsia"/>
        </w:rPr>
        <w:t>經濟部認為，為</w:t>
      </w:r>
      <w:r>
        <w:rPr>
          <w:rFonts w:ascii="Microsoft JhengHei UI Light" w:eastAsia="Microsoft JhengHei UI Light" w:hAnsi="Microsoft JhengHei UI Light" w:cs="Microsoft JhengHei UI Light" w:hint="eastAsia"/>
        </w:rPr>
        <w:t>⿎</w:t>
      </w:r>
      <w:r>
        <w:rPr>
          <w:rFonts w:ascii="新細明體" w:eastAsia="新細明體" w:hAnsi="新細明體" w:cs="新細明體" w:hint="eastAsia"/>
        </w:rPr>
        <w:t>勵廠商多研發，應該沿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舊版條例，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技廠若要適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研發投資抵</w:t>
      </w:r>
      <w:r>
        <w:rPr>
          <w:rFonts w:hint="eastAsia"/>
        </w:rPr>
        <w:t>減，其研發費</w:t>
      </w:r>
      <w:r>
        <w:rPr>
          <w:rFonts w:ascii="Microsoft JhengHei UI Light" w:eastAsia="Microsoft JhengHei UI Light" w:hAnsi="Microsoft JhengHei UI Light" w:cs="Microsoft JhengHei UI Light" w:hint="eastAsia"/>
        </w:rPr>
        <w:t>⽤⽀</w:t>
      </w:r>
      <w:r>
        <w:rPr>
          <w:rFonts w:ascii="新細明體" w:eastAsia="新細明體" w:hAnsi="新細明體" w:cs="新細明體" w:hint="eastAsia"/>
        </w:rPr>
        <w:t>出占</w:t>
      </w:r>
      <w:r>
        <w:rPr>
          <w:rFonts w:ascii="Microsoft JhengHei UI Light" w:eastAsia="Microsoft JhengHei UI Light" w:hAnsi="Microsoft JhengHei UI Light" w:cs="Microsoft JhengHei UI Light" w:hint="eastAsia"/>
        </w:rPr>
        <w:t>⽐</w:t>
      </w:r>
      <w:r>
        <w:rPr>
          <w:rFonts w:ascii="新細明體" w:eastAsia="新細明體" w:hAnsi="新細明體" w:cs="新細明體" w:hint="eastAsia"/>
        </w:rPr>
        <w:t>必須達到總營業收</w:t>
      </w:r>
      <w:r>
        <w:rPr>
          <w:rFonts w:ascii="Microsoft JhengHei UI Light" w:eastAsia="Microsoft JhengHei UI Light" w:hAnsi="Microsoft JhengHei UI Light" w:cs="Microsoft JhengHei UI Light" w:hint="eastAsia"/>
        </w:rPr>
        <w:t>⼊</w:t>
      </w:r>
      <w:r>
        <w:rPr>
          <w:rFonts w:ascii="新細明體" w:eastAsia="新細明體" w:hAnsi="新細明體" w:cs="新細明體" w:hint="eastAsia"/>
        </w:rPr>
        <w:t>淨額的</w:t>
      </w:r>
      <w:r>
        <w:t>5</w:t>
      </w:r>
      <w:r>
        <w:rPr>
          <w:rFonts w:hint="eastAsia"/>
        </w:rPr>
        <w:t>％或實收資本額的</w:t>
      </w:r>
      <w:r>
        <w:t>10</w:t>
      </w:r>
      <w:r>
        <w:rPr>
          <w:rFonts w:hint="eastAsia"/>
        </w:rPr>
        <w:t>％，但財政部卻希望能將</w:t>
      </w:r>
      <w:r>
        <w:t>5</w:t>
      </w:r>
      <w:r>
        <w:rPr>
          <w:rFonts w:hint="eastAsia"/>
        </w:rPr>
        <w:t>％、</w:t>
      </w:r>
      <w:r>
        <w:t>10</w:t>
      </w:r>
      <w:r>
        <w:rPr>
          <w:rFonts w:hint="eastAsia"/>
        </w:rPr>
        <w:t>％兩</w:t>
      </w:r>
      <w:r>
        <w:rPr>
          <w:rFonts w:ascii="Microsoft JhengHei UI Light" w:eastAsia="Microsoft JhengHei UI Light" w:hAnsi="Microsoft JhengHei UI Light" w:cs="Microsoft JhengHei UI Light" w:hint="eastAsia"/>
        </w:rPr>
        <w:t>⽐</w:t>
      </w:r>
      <w:r>
        <w:rPr>
          <w:rFonts w:ascii="新細明體" w:eastAsia="新細明體" w:hAnsi="新細明體" w:cs="新細明體" w:hint="eastAsia"/>
        </w:rPr>
        <w:t>例同步調</w:t>
      </w:r>
      <w:r>
        <w:rPr>
          <w:rFonts w:ascii="Microsoft JhengHei UI Light" w:eastAsia="Microsoft JhengHei UI Light" w:hAnsi="Microsoft JhengHei UI Light" w:cs="Microsoft JhengHei UI Light" w:hint="eastAsia"/>
        </w:rPr>
        <w:t>⾼</w:t>
      </w:r>
      <w:r>
        <w:rPr>
          <w:rFonts w:ascii="新細明體" w:eastAsia="新細明體" w:hAnsi="新細明體" w:cs="新細明體" w:hint="eastAsia"/>
        </w:rPr>
        <w:t>，也就是提</w:t>
      </w:r>
      <w:r>
        <w:rPr>
          <w:rFonts w:ascii="Microsoft JhengHei UI Light" w:eastAsia="Microsoft JhengHei UI Light" w:hAnsi="Microsoft JhengHei UI Light" w:cs="Microsoft JhengHei UI Light" w:hint="eastAsia"/>
        </w:rPr>
        <w:t>⾼</w:t>
      </w:r>
      <w:r>
        <w:rPr>
          <w:rFonts w:ascii="新細明體" w:eastAsia="新細明體" w:hAnsi="新細明體" w:cs="新細明體" w:hint="eastAsia"/>
        </w:rPr>
        <w:t>適</w:t>
      </w:r>
      <w:r>
        <w:rPr>
          <w:rFonts w:ascii="Microsoft JhengHei UI Light" w:eastAsia="Microsoft JhengHei UI Light" w:hAnsi="Microsoft JhengHei UI Light" w:cs="Microsoft JhengHei UI Light" w:hint="eastAsia"/>
        </w:rPr>
        <w:t>⽤⾨</w:t>
      </w:r>
      <w:r>
        <w:rPr>
          <w:rFonts w:ascii="新細明體" w:eastAsia="新細明體" w:hAnsi="新細明體" w:cs="新細明體" w:hint="eastAsia"/>
        </w:rPr>
        <w:t>檻。</w:t>
      </w:r>
    </w:p>
    <w:p w:rsidR="00673FE6" w:rsidRDefault="00673FE6" w:rsidP="00673FE6">
      <w:r>
        <w:rPr>
          <w:rFonts w:hint="eastAsia"/>
        </w:rPr>
        <w:t>財政部原本擔</w:t>
      </w:r>
      <w:r>
        <w:rPr>
          <w:rFonts w:ascii="Microsoft JhengHei UI Light" w:eastAsia="Microsoft JhengHei UI Light" w:hAnsi="Microsoft JhengHei UI Light" w:cs="Microsoft JhengHei UI Light" w:hint="eastAsia"/>
        </w:rPr>
        <w:t>⼼</w:t>
      </w:r>
      <w:r>
        <w:rPr>
          <w:rFonts w:ascii="新細明體" w:eastAsia="新細明體" w:hAnsi="新細明體" w:cs="新細明體" w:hint="eastAsia"/>
        </w:rPr>
        <w:t>會有「掛</w:t>
      </w:r>
      <w:r>
        <w:rPr>
          <w:rFonts w:ascii="Microsoft JhengHei UI Light" w:eastAsia="Microsoft JhengHei UI Light" w:hAnsi="Microsoft JhengHei UI Light" w:cs="Microsoft JhengHei UI Light" w:hint="eastAsia"/>
        </w:rPr>
        <w:t>⽺</w:t>
      </w:r>
      <w:r>
        <w:rPr>
          <w:rFonts w:ascii="新細明體" w:eastAsia="新細明體" w:hAnsi="新細明體" w:cs="新細明體" w:hint="eastAsia"/>
        </w:rPr>
        <w:t>頭賣狗</w:t>
      </w:r>
      <w:r>
        <w:rPr>
          <w:rFonts w:ascii="Microsoft JhengHei UI Light" w:eastAsia="Microsoft JhengHei UI Light" w:hAnsi="Microsoft JhengHei UI Light" w:cs="Microsoft JhengHei UI Light" w:hint="eastAsia"/>
        </w:rPr>
        <w:t>⾁</w:t>
      </w:r>
      <w:r>
        <w:rPr>
          <w:rFonts w:ascii="新細明體" w:eastAsia="新細明體" w:hAnsi="新細明體" w:cs="新細明體" w:hint="eastAsia"/>
        </w:rPr>
        <w:t>」情況發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，想透過提</w:t>
      </w:r>
      <w:r>
        <w:rPr>
          <w:rFonts w:ascii="Microsoft JhengHei UI Light" w:eastAsia="Microsoft JhengHei UI Light" w:hAnsi="Microsoft JhengHei UI Light" w:cs="Microsoft JhengHei UI Light" w:hint="eastAsia"/>
        </w:rPr>
        <w:t>⾼</w:t>
      </w:r>
      <w:r>
        <w:rPr>
          <w:rFonts w:ascii="新細明體" w:eastAsia="新細明體" w:hAnsi="新細明體" w:cs="新細明體" w:hint="eastAsia"/>
        </w:rPr>
        <w:t>適</w:t>
      </w:r>
      <w:r>
        <w:rPr>
          <w:rFonts w:ascii="Microsoft JhengHei UI Light" w:eastAsia="Microsoft JhengHei UI Light" w:hAnsi="Microsoft JhengHei UI Light" w:cs="Microsoft JhengHei UI Light" w:hint="eastAsia"/>
        </w:rPr>
        <w:t>⽤⾨</w:t>
      </w:r>
      <w:r>
        <w:rPr>
          <w:rFonts w:ascii="新細明體" w:eastAsia="新細明體" w:hAnsi="新細明體" w:cs="新細明體" w:hint="eastAsia"/>
        </w:rPr>
        <w:t>檻把關。經濟部</w:t>
      </w:r>
      <w:r>
        <w:rPr>
          <w:rFonts w:hint="eastAsia"/>
        </w:rPr>
        <w:t>官員表</w:t>
      </w:r>
      <w:r>
        <w:rPr>
          <w:rFonts w:ascii="Microsoft JhengHei UI Light" w:eastAsia="Microsoft JhengHei UI Light" w:hAnsi="Microsoft JhengHei UI Light" w:cs="Microsoft JhengHei UI Light" w:hint="eastAsia"/>
        </w:rPr>
        <w:t>⽰</w:t>
      </w:r>
      <w:r>
        <w:rPr>
          <w:rFonts w:ascii="新細明體" w:eastAsia="新細明體" w:hAnsi="新細明體" w:cs="新細明體" w:hint="eastAsia"/>
        </w:rPr>
        <w:t>，由於經濟部另新訂有「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技醫藥公司審定辦法」草案，會</w:t>
      </w:r>
      <w:r>
        <w:rPr>
          <w:rFonts w:ascii="Microsoft JhengHei UI Light" w:eastAsia="Microsoft JhengHei UI Light" w:hAnsi="Microsoft JhengHei UI Light" w:cs="Microsoft JhengHei UI Light" w:hint="eastAsia"/>
        </w:rPr>
        <w:t>⽤⽐</w:t>
      </w:r>
      <w:r>
        <w:rPr>
          <w:rFonts w:ascii="新細明體" w:eastAsia="新細明體" w:hAnsi="新細明體" w:cs="新細明體" w:hint="eastAsia"/>
        </w:rPr>
        <w:t>較嚴謹的條</w:t>
      </w:r>
      <w:r>
        <w:rPr>
          <w:rFonts w:hint="eastAsia"/>
        </w:rPr>
        <w:t>件去審查適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公司，會從公司業務範疇審查，要被認為是「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技醫藥公司」就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定要</w:t>
      </w:r>
      <w:r>
        <w:rPr>
          <w:rFonts w:hint="eastAsia"/>
        </w:rPr>
        <w:t>通過要件審查，才能進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步成為適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對象，近期已與財政部達成共識，</w:t>
      </w:r>
      <w:r>
        <w:rPr>
          <w:rFonts w:ascii="Microsoft JhengHei UI Light" w:eastAsia="Microsoft JhengHei UI Light" w:hAnsi="Microsoft JhengHei UI Light" w:cs="Microsoft JhengHei UI Light" w:hint="eastAsia"/>
        </w:rPr>
        <w:t>⼒</w:t>
      </w:r>
      <w:r>
        <w:rPr>
          <w:rFonts w:ascii="新細明體" w:eastAsia="新細明體" w:hAnsi="新細明體" w:cs="新細明體" w:hint="eastAsia"/>
        </w:rPr>
        <w:t>拚本周預告</w:t>
      </w:r>
      <w:r>
        <w:rPr>
          <w:rFonts w:ascii="Microsoft JhengHei UI Light" w:eastAsia="Microsoft JhengHei UI Light" w:hAnsi="Microsoft JhengHei UI Light" w:cs="Microsoft JhengHei UI Light" w:hint="eastAsia"/>
        </w:rPr>
        <w:t>⼦</w:t>
      </w:r>
      <w:r>
        <w:rPr>
          <w:rFonts w:ascii="新細明體" w:eastAsia="新細明體" w:hAnsi="新細明體" w:cs="新細明體" w:hint="eastAsia"/>
        </w:rPr>
        <w:t>法。</w:t>
      </w:r>
    </w:p>
    <w:p w:rsidR="00673FE6" w:rsidRDefault="00673FE6" w:rsidP="00673FE6">
      <w:pPr>
        <w:rPr>
          <w:rFonts w:hint="eastAsia"/>
        </w:rPr>
      </w:pPr>
      <w:r>
        <w:rPr>
          <w:rFonts w:ascii="Microsoft JhengHei UI Light" w:eastAsia="Microsoft JhengHei UI Light" w:hAnsi="Microsoft JhengHei UI Light" w:cs="Microsoft JhengHei UI Light" w:hint="eastAsia"/>
        </w:rPr>
        <w:t>⼯</w:t>
      </w:r>
      <w:r>
        <w:rPr>
          <w:rFonts w:ascii="新細明體" w:eastAsia="新細明體" w:hAnsi="新細明體" w:cs="新細明體" w:hint="eastAsia"/>
        </w:rPr>
        <w:t>業局官員表</w:t>
      </w:r>
      <w:r>
        <w:rPr>
          <w:rFonts w:ascii="Microsoft JhengHei UI Light" w:eastAsia="Microsoft JhengHei UI Light" w:hAnsi="Microsoft JhengHei UI Light" w:cs="Microsoft JhengHei UI Light" w:hint="eastAsia"/>
        </w:rPr>
        <w:t>⽰</w:t>
      </w:r>
      <w:r>
        <w:rPr>
          <w:rFonts w:ascii="新細明體" w:eastAsia="新細明體" w:hAnsi="新細明體" w:cs="新細明體" w:hint="eastAsia"/>
        </w:rPr>
        <w:t>，「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技新藥公司研究與發展及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才培訓</w:t>
      </w:r>
      <w:r>
        <w:rPr>
          <w:rFonts w:ascii="Microsoft JhengHei UI Light" w:eastAsia="Microsoft JhengHei UI Light" w:hAnsi="Microsoft JhengHei UI Light" w:cs="Microsoft JhengHei UI Light" w:hint="eastAsia"/>
        </w:rPr>
        <w:t>⽀</w:t>
      </w:r>
      <w:r>
        <w:rPr>
          <w:rFonts w:ascii="新細明體" w:eastAsia="新細明體" w:hAnsi="新細明體" w:cs="新細明體" w:hint="eastAsia"/>
        </w:rPr>
        <w:t>出適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投資抵減辦法」在</w:t>
      </w:r>
      <w:r>
        <w:rPr>
          <w:rFonts w:hint="eastAsia"/>
        </w:rPr>
        <w:t>新的修正草案中將更名為「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技醫藥公司研究與發展</w:t>
      </w:r>
      <w:r>
        <w:rPr>
          <w:rFonts w:ascii="Microsoft JhengHei UI Light" w:eastAsia="Microsoft JhengHei UI Light" w:hAnsi="Microsoft JhengHei UI Light" w:cs="Microsoft JhengHei UI Light" w:hint="eastAsia"/>
        </w:rPr>
        <w:t>⽀</w:t>
      </w:r>
      <w:r>
        <w:rPr>
          <w:rFonts w:ascii="新細明體" w:eastAsia="新細明體" w:hAnsi="新細明體" w:cs="新細明體" w:hint="eastAsia"/>
        </w:rPr>
        <w:t>出適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投資抵減辦法」，因新</w:t>
      </w:r>
      <w:r>
        <w:rPr>
          <w:rFonts w:hint="eastAsia"/>
        </w:rPr>
        <w:t>版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技醫藥條例中，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才培訓已內含</w:t>
      </w:r>
      <w:r>
        <w:rPr>
          <w:rFonts w:ascii="Microsoft JhengHei UI Light" w:eastAsia="Microsoft JhengHei UI Light" w:hAnsi="Microsoft JhengHei UI Light" w:cs="Microsoft JhengHei UI Light" w:hint="eastAsia"/>
        </w:rPr>
        <w:t>⾄</w:t>
      </w:r>
      <w:r>
        <w:rPr>
          <w:rFonts w:ascii="新細明體" w:eastAsia="新細明體" w:hAnsi="新細明體" w:cs="新細明體" w:hint="eastAsia"/>
        </w:rPr>
        <w:t>研發</w:t>
      </w:r>
      <w:r>
        <w:rPr>
          <w:rFonts w:ascii="Microsoft JhengHei UI Light" w:eastAsia="Microsoft JhengHei UI Light" w:hAnsi="Microsoft JhengHei UI Light" w:cs="Microsoft JhengHei UI Light" w:hint="eastAsia"/>
        </w:rPr>
        <w:t>⽀</w:t>
      </w:r>
      <w:r>
        <w:rPr>
          <w:rFonts w:ascii="新細明體" w:eastAsia="新細明體" w:hAnsi="新細明體" w:cs="新細明體" w:hint="eastAsia"/>
        </w:rPr>
        <w:t>出內，其</w:t>
      </w:r>
      <w:r>
        <w:rPr>
          <w:rFonts w:hint="eastAsia"/>
        </w:rPr>
        <w:t>餘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部分關鍵內容都</w:t>
      </w:r>
      <w:r>
        <w:rPr>
          <w:rFonts w:ascii="新細明體" w:eastAsia="新細明體" w:hAnsi="新細明體" w:cs="新細明體" w:hint="eastAsia"/>
        </w:rPr>
        <w:lastRenderedPageBreak/>
        <w:t>已和財政</w:t>
      </w:r>
      <w:r>
        <w:rPr>
          <w:rFonts w:hint="eastAsia"/>
        </w:rPr>
        <w:t>部有共識，與舊版相同。</w:t>
      </w:r>
    </w:p>
    <w:p w:rsidR="00673FE6" w:rsidRDefault="00673FE6" w:rsidP="00673FE6">
      <w:pPr>
        <w:rPr>
          <w:rFonts w:hint="eastAsia"/>
        </w:rPr>
      </w:pPr>
      <w:r>
        <w:rPr>
          <w:rFonts w:hint="eastAsia"/>
        </w:rPr>
        <w:t>官員進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步說明，考量舊有公司還在租稅優惠期限內，如果調整</w:t>
      </w:r>
      <w:r>
        <w:rPr>
          <w:rFonts w:ascii="Microsoft JhengHei UI Light" w:eastAsia="Microsoft JhengHei UI Light" w:hAnsi="Microsoft JhengHei UI Light" w:cs="Microsoft JhengHei UI Light" w:hint="eastAsia"/>
        </w:rPr>
        <w:t>⾨</w:t>
      </w:r>
      <w:r>
        <w:rPr>
          <w:rFonts w:ascii="新細明體" w:eastAsia="新細明體" w:hAnsi="新細明體" w:cs="新細明體" w:hint="eastAsia"/>
        </w:rPr>
        <w:t>檻，不僅會出現</w:t>
      </w:r>
      <w:r>
        <w:rPr>
          <w:rFonts w:hint="eastAsia"/>
        </w:rPr>
        <w:t>「雙軌」情形，也可能讓這些尚未賺錢的公司無法適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新法，因此希望條件不要更</w:t>
      </w:r>
      <w:r>
        <w:rPr>
          <w:rFonts w:hint="eastAsia"/>
        </w:rPr>
        <w:t>動、讓這些公司維持同樣優惠。</w:t>
      </w:r>
    </w:p>
    <w:p w:rsidR="00673FE6" w:rsidRDefault="00673FE6" w:rsidP="00673FE6">
      <w:pPr>
        <w:rPr>
          <w:rFonts w:ascii="新細明體" w:eastAsia="新細明體" w:hAnsi="新細明體" w:cs="新細明體" w:hint="eastAsia"/>
        </w:rPr>
      </w:pPr>
      <w:r>
        <w:rPr>
          <w:rFonts w:hint="eastAsia"/>
        </w:rPr>
        <w:t>加上</w:t>
      </w:r>
      <w:r>
        <w:rPr>
          <w:rFonts w:ascii="Microsoft JhengHei UI Light" w:eastAsia="Microsoft JhengHei UI Light" w:hAnsi="Microsoft JhengHei UI Light" w:cs="Microsoft JhengHei UI Light" w:hint="eastAsia"/>
        </w:rPr>
        <w:t>⺟</w:t>
      </w:r>
      <w:r>
        <w:rPr>
          <w:rFonts w:ascii="新細明體" w:eastAsia="新細明體" w:hAnsi="新細明體" w:cs="新細明體" w:hint="eastAsia"/>
        </w:rPr>
        <w:t>法納</w:t>
      </w:r>
      <w:r>
        <w:rPr>
          <w:rFonts w:ascii="Microsoft JhengHei UI Light" w:eastAsia="Microsoft JhengHei UI Light" w:hAnsi="Microsoft JhengHei UI Light" w:cs="Microsoft JhengHei UI Light" w:hint="eastAsia"/>
        </w:rPr>
        <w:t>⼊</w:t>
      </w:r>
      <w:r>
        <w:rPr>
          <w:rFonts w:ascii="新細明體" w:eastAsia="新細明體" w:hAnsi="新細明體" w:cs="新細明體" w:hint="eastAsia"/>
        </w:rPr>
        <w:t>數位醫療、創新技術平台等公司，希望沿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舊版採較低</w:t>
      </w:r>
      <w:r>
        <w:rPr>
          <w:rFonts w:ascii="Microsoft JhengHei UI Light" w:eastAsia="Microsoft JhengHei UI Light" w:hAnsi="Microsoft JhengHei UI Light" w:cs="Microsoft JhengHei UI Light" w:hint="eastAsia"/>
        </w:rPr>
        <w:t>⾨</w:t>
      </w:r>
      <w:r>
        <w:rPr>
          <w:rFonts w:ascii="新細明體" w:eastAsia="新細明體" w:hAnsi="新細明體" w:cs="新細明體" w:hint="eastAsia"/>
        </w:rPr>
        <w:t>檻，</w:t>
      </w:r>
      <w:r>
        <w:rPr>
          <w:rFonts w:ascii="Microsoft JhengHei UI Light" w:eastAsia="Microsoft JhengHei UI Light" w:hAnsi="Microsoft JhengHei UI Light" w:cs="Microsoft JhengHei UI Light" w:hint="eastAsia"/>
        </w:rPr>
        <w:t>⿎</w:t>
      </w:r>
      <w:r>
        <w:rPr>
          <w:rFonts w:ascii="新細明體" w:eastAsia="新細明體" w:hAnsi="新細明體" w:cs="新細明體" w:hint="eastAsia"/>
        </w:rPr>
        <w:t>勵更多</w:t>
      </w:r>
      <w:r>
        <w:rPr>
          <w:rFonts w:hint="eastAsia"/>
        </w:rPr>
        <w:t>公司投</w:t>
      </w:r>
      <w:r>
        <w:rPr>
          <w:rFonts w:ascii="Microsoft JhengHei UI Light" w:eastAsia="Microsoft JhengHei UI Light" w:hAnsi="Microsoft JhengHei UI Light" w:cs="Microsoft JhengHei UI Light" w:hint="eastAsia"/>
        </w:rPr>
        <w:t>⼊</w:t>
      </w:r>
      <w:r>
        <w:rPr>
          <w:rFonts w:ascii="新細明體" w:eastAsia="新細明體" w:hAnsi="新細明體" w:cs="新細明體" w:hint="eastAsia"/>
        </w:rPr>
        <w:t>、未來發揮更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效益。官員也說，修正草案正進</w:t>
      </w:r>
      <w:r>
        <w:rPr>
          <w:rFonts w:ascii="Microsoft JhengHei UI Light" w:eastAsia="Microsoft JhengHei UI Light" w:hAnsi="Microsoft JhengHei UI Light" w:cs="Microsoft JhengHei UI Light" w:hint="eastAsia"/>
        </w:rPr>
        <w:t>⾏</w:t>
      </w:r>
      <w:r>
        <w:rPr>
          <w:rFonts w:ascii="新細明體" w:eastAsia="新細明體" w:hAnsi="新細明體" w:cs="新細明體" w:hint="eastAsia"/>
        </w:rPr>
        <w:t>最後</w:t>
      </w:r>
      <w:r>
        <w:rPr>
          <w:rFonts w:ascii="Microsoft JhengHei UI Light" w:eastAsia="Microsoft JhengHei UI Light" w:hAnsi="Microsoft JhengHei UI Light" w:cs="Microsoft JhengHei UI Light" w:hint="eastAsia"/>
        </w:rPr>
        <w:t>⽂</w:t>
      </w:r>
      <w:r>
        <w:rPr>
          <w:rFonts w:ascii="新細明體" w:eastAsia="新細明體" w:hAnsi="新細明體" w:cs="新細明體" w:hint="eastAsia"/>
        </w:rPr>
        <w:t>字調整，預計下周</w:t>
      </w:r>
      <w:r>
        <w:rPr>
          <w:rFonts w:hint="eastAsia"/>
        </w:rPr>
        <w:t>預告，在法制程序完成後，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約</w:t>
      </w:r>
      <w:r>
        <w:t>7</w:t>
      </w:r>
      <w:r>
        <w:rPr>
          <w:rFonts w:ascii="Microsoft JhengHei UI Light" w:eastAsia="Microsoft JhengHei UI Light" w:hAnsi="Microsoft JhengHei UI Light" w:cs="Microsoft JhengHei UI Light" w:hint="eastAsia"/>
        </w:rPr>
        <w:t>⽉</w:t>
      </w:r>
      <w:r>
        <w:rPr>
          <w:rFonts w:ascii="新細明體" w:eastAsia="新細明體" w:hAnsi="新細明體" w:cs="新細明體" w:hint="eastAsia"/>
        </w:rPr>
        <w:t>可以正式公告。</w:t>
      </w:r>
    </w:p>
    <w:p w:rsidR="00673FE6" w:rsidRDefault="00673FE6" w:rsidP="00673FE6">
      <w:r w:rsidRPr="00673FE6">
        <w:rPr>
          <w:rFonts w:hint="eastAsia"/>
        </w:rPr>
        <w:t>來源：</w:t>
      </w:r>
      <w:r w:rsidRPr="00673FE6">
        <w:rPr>
          <w:rFonts w:ascii="Microsoft JhengHei UI Light" w:eastAsia="Microsoft JhengHei UI Light" w:hAnsi="Microsoft JhengHei UI Light" w:cs="Microsoft JhengHei UI Light" w:hint="eastAsia"/>
        </w:rPr>
        <w:t>⼯</w:t>
      </w:r>
      <w:r w:rsidRPr="00673FE6">
        <w:rPr>
          <w:rFonts w:ascii="新細明體" w:eastAsia="新細明體" w:hAnsi="新細明體" w:cs="新細明體" w:hint="eastAsia"/>
        </w:rPr>
        <w:t>商時報</w:t>
      </w:r>
      <w:r w:rsidRPr="00673FE6">
        <w:t xml:space="preserve"> </w:t>
      </w:r>
      <w:r w:rsidRPr="00673FE6">
        <w:rPr>
          <w:rFonts w:hint="eastAsia"/>
        </w:rPr>
        <w:t>記者邱琮皓</w:t>
      </w:r>
    </w:p>
    <w:sectPr w:rsidR="00673FE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Microsoft JhengHei UI Light">
    <w:panose1 w:val="020B0304030504040204"/>
    <w:charset w:val="88"/>
    <w:family w:val="swiss"/>
    <w:pitch w:val="variable"/>
    <w:sig w:usb0="A0000AEF" w:usb1="29CFFCFB" w:usb2="00000016" w:usb3="00000000" w:csb0="003E01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3FE6"/>
    <w:rsid w:val="00322CD9"/>
    <w:rsid w:val="00673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127</Words>
  <Characters>730</Characters>
  <Application>Microsoft Office Word</Application>
  <DocSecurity>0</DocSecurity>
  <Lines>6</Lines>
  <Paragraphs>1</Paragraphs>
  <ScaleCrop>false</ScaleCrop>
  <Company/>
  <LinksUpToDate>false</LinksUpToDate>
  <CharactersWithSpaces>856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chsu</dc:creator>
  <cp:lastModifiedBy>chsu</cp:lastModifiedBy>
  <cp:revision>1</cp:revision>
  <dcterms:created xsi:type="dcterms:W3CDTF">2022-06-13T07:46:00Z</dcterms:created>
  <dcterms:modified xsi:type="dcterms:W3CDTF">2022-06-13T07:51:00Z</dcterms:modified>
</cp:coreProperties>
</file>