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308F" w:rsidRDefault="00E627F6">
      <w:pPr>
        <w:rPr>
          <w:rFonts w:hint="eastAsia"/>
        </w:rPr>
      </w:pPr>
      <w:r>
        <w:t>產業訊息</w:t>
      </w:r>
      <w:r>
        <w:rPr>
          <w:rFonts w:hint="eastAsia"/>
        </w:rPr>
        <w:t xml:space="preserve"> </w:t>
      </w:r>
      <w:r>
        <w:t>新創醫材申請耗時</w:t>
      </w:r>
      <w:r>
        <w:t xml:space="preserve"> </w:t>
      </w:r>
      <w:r>
        <w:t>政府與業者之間缺乏溝通窗</w:t>
      </w:r>
      <w:r w:rsidR="009C6AEE">
        <w:t>口</w:t>
      </w:r>
      <w:bookmarkStart w:id="0" w:name="_GoBack"/>
      <w:bookmarkEnd w:id="0"/>
      <w:r>
        <w:rPr>
          <w:rFonts w:ascii="Microsoft JhengHei UI Light" w:eastAsia="Microsoft JhengHei UI Light" w:hAnsi="Microsoft JhengHei UI Light" w:cs="Microsoft JhengHei UI Light" w:hint="eastAsia"/>
        </w:rPr>
        <w:t xml:space="preserve">   </w:t>
      </w:r>
      <w:r>
        <w:t>2019-04-17</w:t>
      </w:r>
    </w:p>
    <w:p w:rsidR="00E627F6" w:rsidRDefault="00E627F6" w:rsidP="00E627F6">
      <w:r>
        <w:rPr>
          <w:rFonts w:hint="eastAsia"/>
        </w:rPr>
        <w:t>醫療器材申請耗時耗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，政府卻不這麼認為？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法院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前在審議的《醫療器材管理法》草案，盼</w:t>
      </w:r>
      <w:r>
        <w:rPr>
          <w:rFonts w:hint="eastAsia"/>
        </w:rPr>
        <w:t>將醫療器材管理從現有藥事法抽離，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進黨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委林靜儀</w:t>
      </w:r>
      <w:r>
        <w:t>16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舉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公聽會，邀請相關廠商提供建</w:t>
      </w:r>
      <w:r>
        <w:rPr>
          <w:rFonts w:hint="eastAsia"/>
        </w:rPr>
        <w:t>議，業者紛紛抱怨台灣醫材證明申請流程過於冗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，盼能改善，但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藥署提出數據表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，並沒</w:t>
      </w:r>
      <w:r>
        <w:rPr>
          <w:rFonts w:hint="eastAsia"/>
        </w:rPr>
        <w:t>有申請時程冗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問題，顯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雙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認知有落差。</w:t>
      </w:r>
    </w:p>
    <w:p w:rsidR="00E627F6" w:rsidRDefault="00E627F6" w:rsidP="00E627F6">
      <w:r>
        <w:rPr>
          <w:rFonts w:hint="eastAsia"/>
        </w:rPr>
        <w:t>在公聽會中，業者共通的抱怨就是台灣的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材證明申請流程過於</w:t>
      </w:r>
      <w:proofErr w:type="gramStart"/>
      <w:r>
        <w:rPr>
          <w:rFonts w:hint="eastAsia"/>
        </w:rPr>
        <w:t>冗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，常有申請好幾年卻還不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hint="eastAsia"/>
        </w:rPr>
        <w:t>下</w:t>
      </w:r>
      <w:r>
        <w:rPr>
          <w:rFonts w:ascii="Microsoft JhengHei UI Light" w:eastAsia="Microsoft JhengHei UI Light" w:hAnsi="Microsoft JhengHei UI Light" w:cs="Microsoft JhengHei UI Light" w:hint="eastAsia"/>
        </w:rPr>
        <w:t>⽂</w:t>
      </w:r>
      <w:r>
        <w:rPr>
          <w:rFonts w:ascii="新細明體" w:eastAsia="新細明體" w:hAnsi="新細明體" w:cs="新細明體" w:hint="eastAsia"/>
        </w:rPr>
        <w:t>的情況出現，有些業者表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還不如申請國外的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較快。另有醫療軟體業者指出，台灣對於器</w:t>
      </w:r>
      <w:r>
        <w:rPr>
          <w:rFonts w:hint="eastAsia"/>
        </w:rPr>
        <w:t>材的判定還停留在過去只限於硬體的時代，也因此在申請時須附上製造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廠的相關證明，但只研</w:t>
      </w:r>
      <w:r>
        <w:rPr>
          <w:rFonts w:hint="eastAsia"/>
        </w:rPr>
        <w:t>發軟體的他們沒有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廠，只有辦公室，盼政府能進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改善。</w:t>
      </w:r>
    </w:p>
    <w:p w:rsidR="00E627F6" w:rsidRDefault="00E627F6" w:rsidP="00E627F6">
      <w:pPr>
        <w:rPr>
          <w:rFonts w:hint="eastAsia"/>
        </w:rPr>
      </w:pPr>
      <w:r>
        <w:rPr>
          <w:rFonts w:hint="eastAsia"/>
        </w:rPr>
        <w:t>成功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學前瞻醫療器材科技中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則指出，台灣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前規定新創醫療器材在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開始申請時就須附上臨</w:t>
      </w:r>
      <w:r>
        <w:rPr>
          <w:rFonts w:hint="eastAsia"/>
        </w:rPr>
        <w:t>床實驗證明，然</w:t>
      </w:r>
      <w:r>
        <w:rPr>
          <w:rFonts w:ascii="Microsoft JhengHei UI Light" w:eastAsia="Microsoft JhengHei UI Light" w:hAnsi="Microsoft JhengHei UI Light" w:cs="Microsoft JhengHei UI Light" w:hint="eastAsia"/>
        </w:rPr>
        <w:t>⽽⼀</w:t>
      </w:r>
      <w:r>
        <w:rPr>
          <w:rFonts w:ascii="新細明體" w:eastAsia="新細明體" w:hAnsi="新細明體" w:cs="新細明體" w:hint="eastAsia"/>
        </w:rPr>
        <w:t>些器材在申請時尚未進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臨床實驗階段，導致申請無法順利進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。有業者附</w:t>
      </w:r>
      <w:r>
        <w:rPr>
          <w:rFonts w:hint="eastAsia"/>
        </w:rPr>
        <w:t>和表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，當醫療器材的臨床實驗涉及到跨國實驗時，常因為國內外法制不同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產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衝突，導致器</w:t>
      </w:r>
      <w:r>
        <w:rPr>
          <w:rFonts w:hint="eastAsia"/>
        </w:rPr>
        <w:t>材無法順利外銷。</w:t>
      </w:r>
    </w:p>
    <w:p w:rsidR="00E627F6" w:rsidRDefault="00E627F6" w:rsidP="00E627F6">
      <w:r>
        <w:rPr>
          <w:rFonts w:hint="eastAsia"/>
        </w:rPr>
        <w:t>針對業者抱怨，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藥署署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吳秀梅回應表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，按照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藥署統計，</w:t>
      </w:r>
      <w:r>
        <w:t>107</w:t>
      </w:r>
      <w:r>
        <w:rPr>
          <w:rFonts w:hint="eastAsia"/>
        </w:rPr>
        <w:t>年度新創醫療器材申請通過天數平均在</w:t>
      </w:r>
      <w:r>
        <w:t>100</w:t>
      </w:r>
      <w:r>
        <w:rPr>
          <w:rFonts w:hint="eastAsia"/>
        </w:rPr>
        <w:t>多天左右，並沒有要耗時好幾年的情形出現；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針對器材軟硬體的判定，藥事法中已</w:t>
      </w:r>
      <w:r>
        <w:rPr>
          <w:rFonts w:hint="eastAsia"/>
        </w:rPr>
        <w:t>規定醫療軟體不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檢附證明，這點應是雙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認知有落差。</w:t>
      </w:r>
    </w:p>
    <w:p w:rsidR="00E627F6" w:rsidRDefault="00E627F6" w:rsidP="00E627F6">
      <w:r>
        <w:rPr>
          <w:rFonts w:hint="eastAsia"/>
        </w:rPr>
        <w:t>對此，業者</w:t>
      </w:r>
      <w:r>
        <w:rPr>
          <w:rFonts w:ascii="Microsoft JhengHei UI Light" w:eastAsia="Microsoft JhengHei UI Light" w:hAnsi="Microsoft JhengHei UI Light" w:cs="Microsoft JhengHei UI Light" w:hint="eastAsia"/>
        </w:rPr>
        <w:t>⾺</w:t>
      </w:r>
      <w:r>
        <w:rPr>
          <w:rFonts w:ascii="新細明體" w:eastAsia="新細明體" w:hAnsi="新細明體" w:cs="新細明體" w:hint="eastAsia"/>
        </w:rPr>
        <w:t>上反駁指出，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藥署提出審查只要</w:t>
      </w:r>
      <w:r>
        <w:t>100</w:t>
      </w:r>
      <w:r>
        <w:rPr>
          <w:rFonts w:hint="eastAsia"/>
        </w:rPr>
        <w:t>多天的數據並不準確，顯然是把「代理」跟「新創」混為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談，新創醫療器材耗時耗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的案例確實存在，希</w:t>
      </w:r>
      <w:r>
        <w:rPr>
          <w:rFonts w:ascii="新細明體" w:eastAsia="新細明體" w:hAnsi="新細明體" w:cs="新細明體" w:hint="eastAsia"/>
        </w:rPr>
        <w:lastRenderedPageBreak/>
        <w:t>望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藥署能回去把數據重新分</w:t>
      </w:r>
      <w:r>
        <w:rPr>
          <w:rFonts w:hint="eastAsia"/>
        </w:rPr>
        <w:t>類，不然雙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這樣的認知落差下去，永遠解決不了問題。</w:t>
      </w:r>
    </w:p>
    <w:p w:rsidR="00E627F6" w:rsidRDefault="00E627F6" w:rsidP="00E627F6">
      <w:r>
        <w:rPr>
          <w:rFonts w:hint="eastAsia"/>
        </w:rPr>
        <w:t>林靜儀最後表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，去年底舉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的醫療展中，可以看到台灣醫療器材界有許多優秀成果，但卻沒能</w:t>
      </w:r>
      <w:r>
        <w:rPr>
          <w:rFonts w:hint="eastAsia"/>
        </w:rPr>
        <w:t>迅速在台灣上市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分可惜，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此次公聽會也凸顯出政府與業者之間缺乏溝通窗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的問題，希望這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切問題都能在將來獲得改善。</w:t>
      </w:r>
    </w:p>
    <w:p w:rsidR="00E627F6" w:rsidRDefault="00E627F6" w:rsidP="00E627F6">
      <w:r>
        <w:rPr>
          <w:rFonts w:hint="eastAsia"/>
        </w:rPr>
        <w:t>(</w:t>
      </w:r>
      <w:proofErr w:type="gramStart"/>
      <w:r>
        <w:rPr>
          <w:rFonts w:hint="eastAsia"/>
        </w:rPr>
        <w:t>台灣醒報</w:t>
      </w:r>
      <w:proofErr w:type="gramEnd"/>
      <w:r>
        <w:rPr>
          <w:rFonts w:hint="eastAsia"/>
        </w:rPr>
        <w:t>)</w:t>
      </w:r>
    </w:p>
    <w:sectPr w:rsidR="00E627F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7F6"/>
    <w:rsid w:val="002751B8"/>
    <w:rsid w:val="009C6AEE"/>
    <w:rsid w:val="00C6308F"/>
    <w:rsid w:val="00E6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2</cp:revision>
  <dcterms:created xsi:type="dcterms:W3CDTF">2019-04-26T06:32:00Z</dcterms:created>
  <dcterms:modified xsi:type="dcterms:W3CDTF">2019-04-26T06:57:00Z</dcterms:modified>
</cp:coreProperties>
</file>