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372" w:rsidRDefault="00990CEA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t>兩岸三地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聯盟</w:t>
      </w:r>
      <w:r>
        <w:t xml:space="preserve"> </w:t>
      </w:r>
      <w:r>
        <w:t>敲定</w:t>
      </w:r>
      <w:r>
        <w:t>2019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t>案</w:t>
      </w:r>
    </w:p>
    <w:p w:rsidR="00990CEA" w:rsidRDefault="00990CEA" w:rsidP="00990CEA">
      <w:pPr>
        <w:rPr>
          <w:rFonts w:ascii="新細明體" w:eastAsia="新細明體" w:hAnsi="新細明體" w:cs="新細明體" w:hint="eastAsia"/>
        </w:rPr>
      </w:pPr>
      <w:r>
        <w:t>2019</w:t>
      </w:r>
      <w:r>
        <w:t>年兩岸三地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醫共榮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案結論出爐！除放眼國際化外，三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將共推權威性的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醫創新評</w:t>
      </w:r>
      <w:r>
        <w:t xml:space="preserve"> </w:t>
      </w:r>
      <w:r>
        <w:t>選品牌、籌辦「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灣區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物醫藥研討會」，中國醫藥創新促進創始會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宋瑞霖並將出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籌組聯盟</w:t>
      </w:r>
      <w:r>
        <w:t xml:space="preserve"> </w:t>
      </w:r>
      <w:r>
        <w:t>代表團，出席</w:t>
      </w:r>
      <w:r>
        <w:t>11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底由台灣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策會籌辦的「國際醫療科技展」。</w:t>
      </w:r>
      <w:r>
        <w:t>備受關注的兩岸三地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聯盟，是去年</w:t>
      </w:r>
      <w:r>
        <w:t>12</w:t>
      </w:r>
      <w:r>
        <w:rPr>
          <w:rFonts w:ascii="Microsoft JhengHei UI Light" w:eastAsia="Microsoft JhengHei UI Light" w:hAnsi="Microsoft JhengHei UI Light" w:cs="Microsoft JhengHei UI Light" w:hint="eastAsia"/>
        </w:rPr>
        <w:t>⽉⽣</w:t>
      </w:r>
      <w:r>
        <w:rPr>
          <w:rFonts w:ascii="新細明體" w:eastAsia="新細明體" w:hAnsi="新細明體" w:cs="新細明體" w:hint="eastAsia"/>
        </w:rPr>
        <w:t>策會主辦醫療展時發起成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，有鑑於前兩岸官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t xml:space="preserve"> </w:t>
      </w:r>
      <w:r>
        <w:t>溝通仍處於關閉階段，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聯盟被視為可打通任督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脈，讓兩岸三地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醫產業發有出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，聯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t>打造全球化投融資的最佳平台。此次在蘇州舉辦的第三屆中國醫藥創新與投資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會上，</w:t>
      </w:r>
      <w:r>
        <w:t>19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晚間中國醫藥創新促進創始會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宋瑞</w:t>
      </w:r>
      <w:r>
        <w:t>霖、香港創新協會會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盧毓琳以及台灣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策會執</w:t>
      </w:r>
      <w:r>
        <w:rPr>
          <w:rFonts w:ascii="Microsoft JhengHei UI Light" w:eastAsia="Microsoft JhengHei UI Light" w:hAnsi="Microsoft JhengHei UI Light" w:cs="Microsoft JhengHei UI Light" w:hint="eastAsia"/>
        </w:rPr>
        <w:t>⾏⻑</w:t>
      </w:r>
      <w:r>
        <w:rPr>
          <w:rFonts w:ascii="新細明體" w:eastAsia="新細明體" w:hAnsi="新細明體" w:cs="新細明體" w:hint="eastAsia"/>
        </w:rPr>
        <w:t>錢宗良共同決議，啟動聯盟</w:t>
      </w:r>
      <w:r>
        <w:t>2019</w:t>
      </w:r>
      <w: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</w:t>
      </w:r>
      <w:r>
        <w:t>計畫。台灣代表團與會</w:t>
      </w:r>
      <w:r>
        <w:rPr>
          <w:rFonts w:ascii="Microsoft JhengHei UI Light" w:eastAsia="Microsoft JhengHei UI Light" w:hAnsi="Microsoft JhengHei UI Light" w:cs="Microsoft JhengHei UI Light" w:hint="eastAsia"/>
        </w:rPr>
        <w:t>⼈⼠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，該計劃主要是增加華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在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醫產業的國際曝光度，聯盟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台</w:t>
      </w:r>
      <w:r>
        <w:t>灣、香港、澳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的優秀企業和個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參加「醫藥創新品牌評選」系列活動，共同打造具國際性、權</w:t>
      </w:r>
      <w:r>
        <w:t xml:space="preserve"> </w:t>
      </w:r>
      <w:r>
        <w:t>威性的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醫創新評選品牌。另外，也將共同籌</w:t>
      </w:r>
      <w:r>
        <w:t>辦「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灣區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物醫藥研討會」，整合優秀資源建設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灣區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物科技園，讓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</w:t>
      </w:r>
      <w:r>
        <w:rPr>
          <w:rFonts w:ascii="Microsoft JhengHei UI Light" w:eastAsia="Microsoft JhengHei UI Light" w:hAnsi="Microsoft JhengHei UI Light" w:cs="Microsoft JhengHei UI Light" w:hint="eastAsia"/>
        </w:rPr>
        <w:t>⿑</w:t>
      </w:r>
      <w:r>
        <w:rPr>
          <w:rFonts w:ascii="新細明體" w:eastAsia="新細明體" w:hAnsi="新細明體" w:cs="新細明體" w:hint="eastAsia"/>
        </w:rPr>
        <w:t>聚，共同讓中國醫藥發展更上層樓。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醫業者指出，台灣有頂尖臨床醫療、創新科研和開發歐美上市新藥的能量；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陸則有全球矚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t>的創新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t>醫藥研發新佈局和規模醫藥市場動能；香港具備全球化投融資環境</w:t>
      </w:r>
      <w:bookmarkStart w:id="0" w:name="_GoBack"/>
      <w:bookmarkEnd w:id="0"/>
      <w:r>
        <w:t>、國際公認的完善</w:t>
      </w:r>
      <w:r>
        <w:t xml:space="preserve"> </w:t>
      </w:r>
      <w:r>
        <w:t>法律系統和健全資本制度及市場，兩岸三地組成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聯盟，將可創造多贏局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。</w:t>
      </w:r>
    </w:p>
    <w:p w:rsidR="00990CEA" w:rsidRPr="00990CEA" w:rsidRDefault="00990CEA" w:rsidP="00990CEA">
      <w:pPr>
        <w:ind w:firstLineChars="1400" w:firstLine="3360"/>
        <w:rPr>
          <w:rFonts w:ascii="新細明體" w:eastAsia="新細明體" w:hAnsi="新細明體" w:cs="新細明體"/>
        </w:rPr>
      </w:pPr>
      <w:r>
        <w:t>2018-09-21</w:t>
      </w:r>
      <w:r>
        <w:t xml:space="preserve"> </w:t>
      </w:r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t>記者杜蕙蓉／台北報導</w:t>
      </w:r>
      <w:r>
        <w:t>)</w:t>
      </w:r>
    </w:p>
    <w:sectPr w:rsidR="00990CEA" w:rsidRPr="00990C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EA"/>
    <w:rsid w:val="00990CEA"/>
    <w:rsid w:val="00F1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2018-09-21T06:15:00Z</dcterms:created>
  <dcterms:modified xsi:type="dcterms:W3CDTF">2018-09-21T06:19:00Z</dcterms:modified>
</cp:coreProperties>
</file>